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E7F54" w14:textId="77777777" w:rsidR="00C17055" w:rsidRDefault="00C17055" w:rsidP="001D4D4D">
      <w:pPr>
        <w:spacing w:after="0"/>
      </w:pPr>
    </w:p>
    <w:p w14:paraId="0F37A318" w14:textId="77777777" w:rsidR="001D4D4D" w:rsidRDefault="001D4D4D" w:rsidP="001D4D4D">
      <w:pPr>
        <w:spacing w:after="0"/>
      </w:pPr>
    </w:p>
    <w:p w14:paraId="64788092" w14:textId="77777777" w:rsidR="00EF5C31" w:rsidRDefault="00EF5C31" w:rsidP="001D4D4D">
      <w:pPr>
        <w:spacing w:after="0"/>
      </w:pPr>
    </w:p>
    <w:p w14:paraId="7DE94B5C" w14:textId="77777777" w:rsidR="00EF5C31" w:rsidRDefault="00EF5C31" w:rsidP="001D4D4D">
      <w:pPr>
        <w:spacing w:after="0"/>
        <w:rPr>
          <w:rFonts w:asciiTheme="majorHAnsi" w:hAnsiTheme="majorHAnsi" w:cstheme="majorHAnsi"/>
        </w:rPr>
      </w:pPr>
    </w:p>
    <w:p w14:paraId="79FCFEF5" w14:textId="77777777" w:rsidR="0056035F" w:rsidRPr="00CE7D43" w:rsidRDefault="0056035F" w:rsidP="001D4D4D">
      <w:pPr>
        <w:spacing w:after="0"/>
        <w:rPr>
          <w:rFonts w:asciiTheme="majorHAnsi" w:hAnsiTheme="majorHAnsi" w:cstheme="majorHAnsi"/>
        </w:rPr>
      </w:pPr>
    </w:p>
    <w:p w14:paraId="79CDE4A0" w14:textId="226FB46E" w:rsidR="00DA187E" w:rsidRPr="00CE7D43" w:rsidRDefault="00DA187E" w:rsidP="00711DA4">
      <w:pPr>
        <w:spacing w:after="0"/>
        <w:jc w:val="both"/>
        <w:rPr>
          <w:rFonts w:asciiTheme="majorHAnsi" w:hAnsiTheme="majorHAnsi" w:cstheme="majorHAnsi"/>
          <w:bCs/>
          <w:szCs w:val="24"/>
        </w:rPr>
      </w:pPr>
      <w:r w:rsidRPr="00CE7D43">
        <w:rPr>
          <w:rFonts w:asciiTheme="majorHAnsi" w:hAnsiTheme="majorHAnsi" w:cstheme="majorHAnsi"/>
          <w:bCs/>
          <w:szCs w:val="24"/>
        </w:rPr>
        <w:t xml:space="preserve">Številka: </w:t>
      </w:r>
      <w:r w:rsidR="008F3245">
        <w:rPr>
          <w:rFonts w:asciiTheme="majorHAnsi" w:hAnsiTheme="majorHAnsi" w:cstheme="majorHAnsi"/>
          <w:bCs/>
          <w:szCs w:val="24"/>
        </w:rPr>
        <w:t>478</w:t>
      </w:r>
      <w:r w:rsidR="00EA594F">
        <w:rPr>
          <w:rFonts w:asciiTheme="majorHAnsi" w:hAnsiTheme="majorHAnsi" w:cstheme="majorHAnsi"/>
          <w:bCs/>
          <w:szCs w:val="24"/>
        </w:rPr>
        <w:t>-</w:t>
      </w:r>
      <w:r w:rsidR="00A23A12">
        <w:rPr>
          <w:rFonts w:asciiTheme="majorHAnsi" w:hAnsiTheme="majorHAnsi" w:cstheme="majorHAnsi"/>
          <w:bCs/>
          <w:szCs w:val="24"/>
        </w:rPr>
        <w:t>1</w:t>
      </w:r>
      <w:r w:rsidR="008F3245">
        <w:rPr>
          <w:rFonts w:asciiTheme="majorHAnsi" w:hAnsiTheme="majorHAnsi" w:cstheme="majorHAnsi"/>
          <w:bCs/>
          <w:szCs w:val="24"/>
        </w:rPr>
        <w:t>7</w:t>
      </w:r>
      <w:r w:rsidR="0053428E">
        <w:rPr>
          <w:rFonts w:asciiTheme="majorHAnsi" w:hAnsiTheme="majorHAnsi" w:cstheme="majorHAnsi"/>
          <w:bCs/>
          <w:szCs w:val="24"/>
        </w:rPr>
        <w:t>/202</w:t>
      </w:r>
      <w:r w:rsidR="0056035F">
        <w:rPr>
          <w:rFonts w:asciiTheme="majorHAnsi" w:hAnsiTheme="majorHAnsi" w:cstheme="majorHAnsi"/>
          <w:bCs/>
          <w:szCs w:val="24"/>
        </w:rPr>
        <w:t>5</w:t>
      </w:r>
      <w:r w:rsidR="00793125">
        <w:rPr>
          <w:rFonts w:asciiTheme="majorHAnsi" w:hAnsiTheme="majorHAnsi" w:cstheme="majorHAnsi"/>
          <w:bCs/>
          <w:szCs w:val="24"/>
        </w:rPr>
        <w:t>-</w:t>
      </w:r>
      <w:r w:rsidR="00EE79E5">
        <w:rPr>
          <w:rFonts w:asciiTheme="majorHAnsi" w:hAnsiTheme="majorHAnsi" w:cstheme="majorHAnsi"/>
          <w:bCs/>
          <w:szCs w:val="24"/>
        </w:rPr>
        <w:t>4</w:t>
      </w:r>
    </w:p>
    <w:p w14:paraId="6AC8D66B" w14:textId="49E7814C" w:rsidR="00DA187E" w:rsidRPr="00CE7D43" w:rsidRDefault="00DA187E" w:rsidP="00711DA4">
      <w:pPr>
        <w:spacing w:after="0"/>
        <w:jc w:val="both"/>
        <w:rPr>
          <w:rFonts w:asciiTheme="majorHAnsi" w:hAnsiTheme="majorHAnsi" w:cstheme="majorHAnsi"/>
          <w:bCs/>
          <w:szCs w:val="24"/>
        </w:rPr>
      </w:pPr>
      <w:r w:rsidRPr="00CE7D43">
        <w:rPr>
          <w:rFonts w:asciiTheme="majorHAnsi" w:hAnsiTheme="majorHAnsi" w:cstheme="majorHAnsi"/>
          <w:bCs/>
          <w:szCs w:val="24"/>
        </w:rPr>
        <w:t xml:space="preserve">Datum: </w:t>
      </w:r>
      <w:r w:rsidR="008F3245">
        <w:rPr>
          <w:rFonts w:asciiTheme="majorHAnsi" w:hAnsiTheme="majorHAnsi" w:cstheme="majorHAnsi"/>
          <w:bCs/>
          <w:szCs w:val="24"/>
        </w:rPr>
        <w:t>16</w:t>
      </w:r>
      <w:r w:rsidRPr="00CE7D43">
        <w:rPr>
          <w:rFonts w:asciiTheme="majorHAnsi" w:hAnsiTheme="majorHAnsi" w:cstheme="majorHAnsi"/>
          <w:bCs/>
          <w:szCs w:val="24"/>
        </w:rPr>
        <w:t xml:space="preserve">. </w:t>
      </w:r>
      <w:r w:rsidR="008F3245">
        <w:rPr>
          <w:rFonts w:asciiTheme="majorHAnsi" w:hAnsiTheme="majorHAnsi" w:cstheme="majorHAnsi"/>
          <w:bCs/>
          <w:szCs w:val="24"/>
        </w:rPr>
        <w:t>7</w:t>
      </w:r>
      <w:r w:rsidRPr="00CE7D43">
        <w:rPr>
          <w:rFonts w:asciiTheme="majorHAnsi" w:hAnsiTheme="majorHAnsi" w:cstheme="majorHAnsi"/>
          <w:bCs/>
          <w:szCs w:val="24"/>
        </w:rPr>
        <w:t>. 202</w:t>
      </w:r>
      <w:r w:rsidR="0056035F">
        <w:rPr>
          <w:rFonts w:asciiTheme="majorHAnsi" w:hAnsiTheme="majorHAnsi" w:cstheme="majorHAnsi"/>
          <w:bCs/>
          <w:szCs w:val="24"/>
        </w:rPr>
        <w:t>5</w:t>
      </w:r>
    </w:p>
    <w:p w14:paraId="35D6B04C" w14:textId="77777777" w:rsidR="00DA187E" w:rsidRDefault="00DA187E" w:rsidP="00711DA4">
      <w:pPr>
        <w:spacing w:after="0"/>
        <w:jc w:val="both"/>
        <w:rPr>
          <w:rFonts w:asciiTheme="majorHAnsi" w:hAnsiTheme="majorHAnsi" w:cstheme="majorHAnsi"/>
          <w:szCs w:val="24"/>
        </w:rPr>
      </w:pPr>
    </w:p>
    <w:p w14:paraId="08361CF8" w14:textId="77777777" w:rsidR="0056035F" w:rsidRPr="00CE7D43" w:rsidRDefault="0056035F" w:rsidP="00711DA4">
      <w:pPr>
        <w:spacing w:after="0"/>
        <w:jc w:val="both"/>
        <w:rPr>
          <w:rFonts w:asciiTheme="majorHAnsi" w:hAnsiTheme="majorHAnsi" w:cstheme="majorHAnsi"/>
          <w:szCs w:val="24"/>
        </w:rPr>
      </w:pPr>
    </w:p>
    <w:p w14:paraId="1F0202E7" w14:textId="77777777" w:rsidR="00711DA4" w:rsidRPr="00CE7D43" w:rsidRDefault="00711DA4" w:rsidP="00711DA4">
      <w:pPr>
        <w:tabs>
          <w:tab w:val="left" w:pos="7938"/>
        </w:tabs>
        <w:ind w:right="282"/>
        <w:jc w:val="both"/>
        <w:rPr>
          <w:rFonts w:asciiTheme="majorHAnsi" w:hAnsiTheme="majorHAnsi" w:cstheme="majorHAnsi"/>
          <w:b/>
          <w:szCs w:val="24"/>
        </w:rPr>
      </w:pPr>
      <w:r w:rsidRPr="00CE7D43">
        <w:rPr>
          <w:rFonts w:asciiTheme="majorHAnsi" w:hAnsiTheme="majorHAnsi" w:cstheme="majorHAnsi"/>
          <w:b/>
          <w:szCs w:val="24"/>
        </w:rPr>
        <w:t>OBJAVA NA SPLETNEM PORTALU</w:t>
      </w:r>
    </w:p>
    <w:p w14:paraId="2B362339" w14:textId="77777777" w:rsidR="00711DA4" w:rsidRDefault="00BA1246" w:rsidP="00711DA4">
      <w:pPr>
        <w:tabs>
          <w:tab w:val="left" w:pos="7938"/>
        </w:tabs>
        <w:ind w:right="282"/>
        <w:jc w:val="both"/>
        <w:rPr>
          <w:rFonts w:asciiTheme="majorHAnsi" w:hAnsiTheme="majorHAnsi" w:cstheme="majorHAnsi"/>
          <w:b/>
          <w:szCs w:val="24"/>
        </w:rPr>
      </w:pPr>
      <w:r w:rsidRPr="00CE7D43">
        <w:rPr>
          <w:rFonts w:asciiTheme="majorHAnsi" w:hAnsiTheme="majorHAnsi" w:cstheme="majorHAnsi"/>
          <w:b/>
          <w:szCs w:val="24"/>
        </w:rPr>
        <w:t xml:space="preserve">Zadeva: Namera za sklenitev neposredne pogodbe </w:t>
      </w:r>
      <w:r w:rsidR="0056035F">
        <w:rPr>
          <w:rFonts w:asciiTheme="majorHAnsi" w:hAnsiTheme="majorHAnsi" w:cstheme="majorHAnsi"/>
          <w:b/>
          <w:szCs w:val="24"/>
        </w:rPr>
        <w:t>o brezplačni uporabi</w:t>
      </w:r>
    </w:p>
    <w:p w14:paraId="56F20A3D" w14:textId="77777777" w:rsidR="004761FC" w:rsidRPr="00CD2777" w:rsidRDefault="00711DA4" w:rsidP="00711DA4">
      <w:pPr>
        <w:tabs>
          <w:tab w:val="left" w:pos="7938"/>
        </w:tabs>
        <w:ind w:right="-1"/>
        <w:jc w:val="both"/>
        <w:rPr>
          <w:rFonts w:asciiTheme="majorHAnsi" w:hAnsiTheme="majorHAnsi" w:cstheme="majorHAnsi"/>
          <w:szCs w:val="24"/>
        </w:rPr>
      </w:pPr>
      <w:r w:rsidRPr="00CE7D43">
        <w:rPr>
          <w:rFonts w:asciiTheme="majorHAnsi" w:hAnsiTheme="majorHAnsi" w:cstheme="majorHAnsi"/>
          <w:szCs w:val="24"/>
        </w:rPr>
        <w:t>Na podlagi 52. člena Zakona o stvarnem premoženju države in sa</w:t>
      </w:r>
      <w:r w:rsidR="00710B30">
        <w:rPr>
          <w:rFonts w:asciiTheme="majorHAnsi" w:hAnsiTheme="majorHAnsi" w:cstheme="majorHAnsi"/>
          <w:szCs w:val="24"/>
        </w:rPr>
        <w:t>moupravnih lokalnih skupnostih</w:t>
      </w:r>
      <w:r w:rsidR="00710B30" w:rsidRPr="00710B30">
        <w:rPr>
          <w:rFonts w:asciiTheme="majorHAnsi" w:hAnsiTheme="majorHAnsi" w:cstheme="majorHAnsi"/>
          <w:szCs w:val="24"/>
        </w:rPr>
        <w:t>(Uradni list RS, št. 11/2018, 79/2018 in 78/23-ZORR, v nadaljevanju ZSPDSLS-1)</w:t>
      </w:r>
      <w:r w:rsidRPr="00CE7D43">
        <w:rPr>
          <w:rFonts w:asciiTheme="majorHAnsi" w:hAnsiTheme="majorHAnsi" w:cstheme="majorHAnsi"/>
          <w:szCs w:val="24"/>
        </w:rPr>
        <w:t xml:space="preserve"> in 19. člena Uredbe o stvarnem premoženju države in samoupravnih lokalnih skupnosti (Ur. l. RS, št. 31/2018), Občina Ajdovščina, Cesta 5. maja 6/a, 5270 Ajdovščina na spletni strani </w:t>
      </w:r>
      <w:hyperlink r:id="rId7" w:history="1">
        <w:r w:rsidRPr="00CE7D43">
          <w:rPr>
            <w:rStyle w:val="Hiperpovezava"/>
            <w:rFonts w:asciiTheme="majorHAnsi" w:hAnsiTheme="majorHAnsi" w:cstheme="majorHAnsi"/>
            <w:szCs w:val="24"/>
          </w:rPr>
          <w:t>www.ajdovscina.si</w:t>
        </w:r>
      </w:hyperlink>
      <w:r w:rsidRPr="00CE7D43">
        <w:rPr>
          <w:rFonts w:asciiTheme="majorHAnsi" w:hAnsiTheme="majorHAnsi" w:cstheme="majorHAnsi"/>
          <w:szCs w:val="24"/>
        </w:rPr>
        <w:t xml:space="preserve"> v rubriki Javna naročila in razpisi, Obvestila – občinske nepremičnine, objavlja</w:t>
      </w:r>
    </w:p>
    <w:p w14:paraId="1E7F9968" w14:textId="77777777" w:rsidR="00711DA4" w:rsidRPr="00CE7D43" w:rsidRDefault="00711DA4" w:rsidP="00711DA4">
      <w:pPr>
        <w:shd w:val="clear" w:color="auto" w:fill="FFFFFF"/>
        <w:spacing w:before="100" w:after="100"/>
        <w:jc w:val="center"/>
        <w:rPr>
          <w:rFonts w:asciiTheme="majorHAnsi" w:hAnsiTheme="majorHAnsi" w:cstheme="majorHAnsi"/>
          <w:color w:val="353535"/>
          <w:szCs w:val="24"/>
        </w:rPr>
      </w:pPr>
      <w:r w:rsidRPr="00CE7D43">
        <w:rPr>
          <w:rFonts w:asciiTheme="majorHAnsi" w:hAnsiTheme="majorHAnsi" w:cstheme="majorHAnsi"/>
          <w:b/>
          <w:bCs/>
          <w:color w:val="353535"/>
          <w:szCs w:val="24"/>
        </w:rPr>
        <w:t>NAMERO</w:t>
      </w:r>
    </w:p>
    <w:p w14:paraId="202CFD0E" w14:textId="77777777" w:rsidR="00A3699F" w:rsidRPr="00383927" w:rsidRDefault="00A3699F" w:rsidP="00383927">
      <w:pPr>
        <w:pStyle w:val="Odstavekseznama"/>
        <w:spacing w:after="0"/>
        <w:ind w:left="284"/>
        <w:jc w:val="both"/>
        <w:rPr>
          <w:rFonts w:asciiTheme="majorHAnsi" w:hAnsiTheme="majorHAnsi" w:cstheme="majorHAnsi"/>
          <w:bCs/>
          <w:szCs w:val="24"/>
        </w:rPr>
      </w:pPr>
    </w:p>
    <w:p w14:paraId="616FC9C1" w14:textId="63E05D19" w:rsidR="0056035F" w:rsidRDefault="00383927" w:rsidP="0053428E">
      <w:pPr>
        <w:spacing w:after="0"/>
        <w:jc w:val="both"/>
        <w:rPr>
          <w:rFonts w:asciiTheme="majorHAnsi" w:hAnsiTheme="majorHAnsi" w:cstheme="majorHAnsi"/>
          <w:bCs/>
          <w:szCs w:val="24"/>
        </w:rPr>
      </w:pPr>
      <w:r w:rsidRPr="0053428E">
        <w:rPr>
          <w:rFonts w:asciiTheme="majorHAnsi" w:hAnsiTheme="majorHAnsi" w:cstheme="majorHAnsi"/>
          <w:bCs/>
          <w:szCs w:val="24"/>
        </w:rPr>
        <w:t xml:space="preserve">Občina Ajdovščina </w:t>
      </w:r>
      <w:r w:rsidR="00710B30">
        <w:rPr>
          <w:rFonts w:asciiTheme="majorHAnsi" w:hAnsiTheme="majorHAnsi" w:cstheme="majorHAnsi"/>
          <w:bCs/>
          <w:szCs w:val="24"/>
        </w:rPr>
        <w:t xml:space="preserve"> namerava </w:t>
      </w:r>
      <w:r w:rsidR="00090AA7">
        <w:rPr>
          <w:rFonts w:asciiTheme="majorHAnsi" w:hAnsiTheme="majorHAnsi" w:cstheme="majorHAnsi"/>
          <w:bCs/>
          <w:szCs w:val="24"/>
        </w:rPr>
        <w:t>z interesentom,</w:t>
      </w:r>
      <w:r w:rsidR="0056035F">
        <w:rPr>
          <w:rFonts w:asciiTheme="majorHAnsi" w:hAnsiTheme="majorHAnsi" w:cstheme="majorHAnsi"/>
          <w:bCs/>
          <w:szCs w:val="24"/>
        </w:rPr>
        <w:t xml:space="preserve"> </w:t>
      </w:r>
      <w:r w:rsidR="001B2EB1">
        <w:rPr>
          <w:rFonts w:asciiTheme="majorHAnsi" w:hAnsiTheme="majorHAnsi" w:cstheme="majorHAnsi"/>
          <w:bCs/>
          <w:szCs w:val="24"/>
        </w:rPr>
        <w:t xml:space="preserve"> že obstoječim uporabnikom površine, </w:t>
      </w:r>
      <w:r w:rsidR="0056035F">
        <w:rPr>
          <w:rFonts w:asciiTheme="majorHAnsi" w:hAnsiTheme="majorHAnsi" w:cstheme="majorHAnsi"/>
          <w:bCs/>
          <w:szCs w:val="24"/>
        </w:rPr>
        <w:t xml:space="preserve">skleniti </w:t>
      </w:r>
      <w:r w:rsidR="008F3245">
        <w:rPr>
          <w:rFonts w:asciiTheme="majorHAnsi" w:hAnsiTheme="majorHAnsi" w:cstheme="majorHAnsi"/>
          <w:bCs/>
          <w:szCs w:val="24"/>
        </w:rPr>
        <w:t>najemno</w:t>
      </w:r>
      <w:r w:rsidR="00710B30">
        <w:rPr>
          <w:rFonts w:asciiTheme="majorHAnsi" w:hAnsiTheme="majorHAnsi" w:cstheme="majorHAnsi"/>
          <w:bCs/>
          <w:szCs w:val="24"/>
        </w:rPr>
        <w:t xml:space="preserve"> pogodbo</w:t>
      </w:r>
      <w:r w:rsidR="00090AA7">
        <w:rPr>
          <w:rFonts w:asciiTheme="majorHAnsi" w:hAnsiTheme="majorHAnsi" w:cstheme="majorHAnsi"/>
          <w:bCs/>
          <w:szCs w:val="24"/>
        </w:rPr>
        <w:t xml:space="preserve"> po metodi neposredne pogodbe, </w:t>
      </w:r>
      <w:r w:rsidR="00710B30">
        <w:rPr>
          <w:rFonts w:asciiTheme="majorHAnsi" w:hAnsiTheme="majorHAnsi" w:cstheme="majorHAnsi"/>
          <w:bCs/>
          <w:szCs w:val="24"/>
        </w:rPr>
        <w:t xml:space="preserve">s katero bo </w:t>
      </w:r>
      <w:r w:rsidRPr="0053428E">
        <w:rPr>
          <w:rFonts w:asciiTheme="majorHAnsi" w:hAnsiTheme="majorHAnsi" w:cstheme="majorHAnsi"/>
          <w:bCs/>
          <w:szCs w:val="24"/>
        </w:rPr>
        <w:t>odda</w:t>
      </w:r>
      <w:r w:rsidR="00710B30">
        <w:rPr>
          <w:rFonts w:asciiTheme="majorHAnsi" w:hAnsiTheme="majorHAnsi" w:cstheme="majorHAnsi"/>
          <w:bCs/>
          <w:szCs w:val="24"/>
        </w:rPr>
        <w:t>la</w:t>
      </w:r>
      <w:r w:rsidRPr="0053428E">
        <w:rPr>
          <w:rFonts w:asciiTheme="majorHAnsi" w:hAnsiTheme="majorHAnsi" w:cstheme="majorHAnsi"/>
          <w:bCs/>
          <w:szCs w:val="24"/>
        </w:rPr>
        <w:t xml:space="preserve"> v</w:t>
      </w:r>
      <w:r w:rsidR="00C125A6">
        <w:rPr>
          <w:rFonts w:asciiTheme="majorHAnsi" w:hAnsiTheme="majorHAnsi" w:cstheme="majorHAnsi"/>
          <w:bCs/>
          <w:szCs w:val="24"/>
        </w:rPr>
        <w:t xml:space="preserve"> </w:t>
      </w:r>
      <w:r w:rsidR="008F3245">
        <w:rPr>
          <w:rFonts w:asciiTheme="majorHAnsi" w:hAnsiTheme="majorHAnsi" w:cstheme="majorHAnsi"/>
          <w:bCs/>
          <w:szCs w:val="24"/>
        </w:rPr>
        <w:t>najem del nepremičnine s parc. št. 982/3 k.o. Ajdovščina, skupne površine cca 30m</w:t>
      </w:r>
      <w:r w:rsidR="008F3245" w:rsidRPr="00667B55">
        <w:rPr>
          <w:rFonts w:asciiTheme="majorHAnsi" w:hAnsiTheme="majorHAnsi" w:cstheme="majorHAnsi"/>
          <w:bCs/>
          <w:szCs w:val="24"/>
          <w:vertAlign w:val="superscript"/>
        </w:rPr>
        <w:t>2</w:t>
      </w:r>
      <w:r w:rsidR="008F3245">
        <w:rPr>
          <w:rFonts w:asciiTheme="majorHAnsi" w:hAnsiTheme="majorHAnsi" w:cstheme="majorHAnsi"/>
          <w:bCs/>
          <w:szCs w:val="24"/>
        </w:rPr>
        <w:t>, za namen postavitve gostinskega vrta.</w:t>
      </w:r>
    </w:p>
    <w:p w14:paraId="2E16DCA7" w14:textId="77777777" w:rsidR="00667B55" w:rsidRDefault="00667B55" w:rsidP="0053428E">
      <w:pPr>
        <w:spacing w:after="0"/>
        <w:jc w:val="both"/>
        <w:rPr>
          <w:rFonts w:asciiTheme="majorHAnsi" w:hAnsiTheme="majorHAnsi" w:cstheme="majorHAnsi"/>
          <w:bCs/>
          <w:szCs w:val="24"/>
        </w:rPr>
      </w:pPr>
    </w:p>
    <w:p w14:paraId="189BE63B" w14:textId="464A4CF2" w:rsidR="00710B30" w:rsidRDefault="008F3245" w:rsidP="0053428E">
      <w:pPr>
        <w:spacing w:after="0"/>
        <w:jc w:val="both"/>
        <w:rPr>
          <w:rFonts w:asciiTheme="majorHAnsi" w:hAnsiTheme="majorHAnsi" w:cstheme="majorHAnsi"/>
          <w:bCs/>
          <w:szCs w:val="24"/>
        </w:rPr>
      </w:pPr>
      <w:r>
        <w:rPr>
          <w:rFonts w:asciiTheme="majorHAnsi" w:hAnsiTheme="majorHAnsi" w:cstheme="majorHAnsi"/>
          <w:bCs/>
          <w:szCs w:val="24"/>
        </w:rPr>
        <w:t xml:space="preserve">Izklicna </w:t>
      </w:r>
      <w:r w:rsidR="00667B55">
        <w:rPr>
          <w:rFonts w:asciiTheme="majorHAnsi" w:hAnsiTheme="majorHAnsi" w:cstheme="majorHAnsi"/>
          <w:bCs/>
          <w:szCs w:val="24"/>
        </w:rPr>
        <w:t xml:space="preserve">mesečna </w:t>
      </w:r>
      <w:r>
        <w:rPr>
          <w:rFonts w:asciiTheme="majorHAnsi" w:hAnsiTheme="majorHAnsi" w:cstheme="majorHAnsi"/>
          <w:bCs/>
          <w:szCs w:val="24"/>
        </w:rPr>
        <w:t>najemnina znaša 1€/m</w:t>
      </w:r>
      <w:r w:rsidRPr="00667B55">
        <w:rPr>
          <w:rFonts w:asciiTheme="majorHAnsi" w:hAnsiTheme="majorHAnsi" w:cstheme="majorHAnsi"/>
          <w:bCs/>
          <w:szCs w:val="24"/>
          <w:vertAlign w:val="superscript"/>
        </w:rPr>
        <w:t>2</w:t>
      </w:r>
      <w:r>
        <w:rPr>
          <w:rFonts w:asciiTheme="majorHAnsi" w:hAnsiTheme="majorHAnsi" w:cstheme="majorHAnsi"/>
          <w:bCs/>
          <w:szCs w:val="24"/>
        </w:rPr>
        <w:t xml:space="preserve">. </w:t>
      </w:r>
      <w:r w:rsidR="0056035F" w:rsidRPr="0056035F">
        <w:rPr>
          <w:rFonts w:asciiTheme="majorHAnsi" w:hAnsiTheme="majorHAnsi" w:cstheme="majorHAnsi"/>
          <w:bCs/>
          <w:szCs w:val="24"/>
        </w:rPr>
        <w:t>Pogodbeno razmerje se bo sklenilo za obdobje 5 let</w:t>
      </w:r>
      <w:r w:rsidR="00667B55">
        <w:rPr>
          <w:rFonts w:asciiTheme="majorHAnsi" w:hAnsiTheme="majorHAnsi" w:cstheme="majorHAnsi"/>
          <w:bCs/>
          <w:szCs w:val="24"/>
        </w:rPr>
        <w:t>.</w:t>
      </w:r>
      <w:r w:rsidR="00667B55">
        <w:rPr>
          <w:rFonts w:asciiTheme="majorHAnsi" w:hAnsiTheme="majorHAnsi" w:cstheme="majorHAnsi"/>
          <w:bCs/>
          <w:szCs w:val="24"/>
        </w:rPr>
        <w:br/>
        <w:t>Druge sestavine pogodbenega razmerja opredeli Občina Ajdovščina.</w:t>
      </w:r>
    </w:p>
    <w:p w14:paraId="2FDC153D" w14:textId="77777777" w:rsidR="0056035F" w:rsidRDefault="0056035F" w:rsidP="0053428E">
      <w:pPr>
        <w:spacing w:after="0"/>
        <w:jc w:val="both"/>
        <w:rPr>
          <w:rFonts w:asciiTheme="majorHAnsi" w:hAnsiTheme="majorHAnsi" w:cstheme="majorHAnsi"/>
          <w:bCs/>
          <w:szCs w:val="24"/>
        </w:rPr>
      </w:pPr>
    </w:p>
    <w:p w14:paraId="6F64DC2C" w14:textId="0294565A" w:rsidR="00012B94" w:rsidRDefault="0056035F" w:rsidP="008F3245">
      <w:pPr>
        <w:spacing w:after="0"/>
        <w:jc w:val="both"/>
        <w:rPr>
          <w:rFonts w:asciiTheme="majorHAnsi" w:hAnsiTheme="majorHAnsi" w:cstheme="majorHAnsi"/>
          <w:bCs/>
          <w:szCs w:val="24"/>
        </w:rPr>
      </w:pPr>
      <w:r w:rsidRPr="0056035F">
        <w:rPr>
          <w:rFonts w:asciiTheme="majorHAnsi" w:hAnsiTheme="majorHAnsi" w:cstheme="majorHAnsi"/>
          <w:bCs/>
          <w:szCs w:val="24"/>
        </w:rPr>
        <w:t>Rok za prijavo morebitnih drugih interesentov na objavljeno namero je 2</w:t>
      </w:r>
      <w:r w:rsidR="008F3245">
        <w:rPr>
          <w:rFonts w:asciiTheme="majorHAnsi" w:hAnsiTheme="majorHAnsi" w:cstheme="majorHAnsi"/>
          <w:bCs/>
          <w:szCs w:val="24"/>
        </w:rPr>
        <w:t>5</w:t>
      </w:r>
      <w:r w:rsidRPr="0056035F">
        <w:rPr>
          <w:rFonts w:asciiTheme="majorHAnsi" w:hAnsiTheme="majorHAnsi" w:cstheme="majorHAnsi"/>
          <w:bCs/>
          <w:szCs w:val="24"/>
        </w:rPr>
        <w:t xml:space="preserve"> dni od objave te namere na spletni strani Občine Ajdovščina. Izjavo o interesu se poda pisno na naslov Občine (lahko tudi po elektronski pošti), s sklicem na to namero in številko </w:t>
      </w:r>
      <w:r w:rsidR="008F3245">
        <w:rPr>
          <w:rFonts w:asciiTheme="majorHAnsi" w:hAnsiTheme="majorHAnsi" w:cstheme="majorHAnsi"/>
          <w:bCs/>
          <w:szCs w:val="24"/>
        </w:rPr>
        <w:t>478</w:t>
      </w:r>
      <w:r w:rsidRPr="0056035F">
        <w:rPr>
          <w:rFonts w:asciiTheme="majorHAnsi" w:hAnsiTheme="majorHAnsi" w:cstheme="majorHAnsi"/>
          <w:bCs/>
          <w:szCs w:val="24"/>
        </w:rPr>
        <w:t>-</w:t>
      </w:r>
      <w:r w:rsidR="00090AA7">
        <w:rPr>
          <w:rFonts w:asciiTheme="majorHAnsi" w:hAnsiTheme="majorHAnsi" w:cstheme="majorHAnsi"/>
          <w:bCs/>
          <w:szCs w:val="24"/>
        </w:rPr>
        <w:t>1</w:t>
      </w:r>
      <w:r w:rsidR="008F3245">
        <w:rPr>
          <w:rFonts w:asciiTheme="majorHAnsi" w:hAnsiTheme="majorHAnsi" w:cstheme="majorHAnsi"/>
          <w:bCs/>
          <w:szCs w:val="24"/>
        </w:rPr>
        <w:t>6</w:t>
      </w:r>
      <w:r w:rsidRPr="0056035F">
        <w:rPr>
          <w:rFonts w:asciiTheme="majorHAnsi" w:hAnsiTheme="majorHAnsi" w:cstheme="majorHAnsi"/>
          <w:bCs/>
          <w:szCs w:val="24"/>
        </w:rPr>
        <w:t>/202</w:t>
      </w:r>
      <w:r>
        <w:rPr>
          <w:rFonts w:asciiTheme="majorHAnsi" w:hAnsiTheme="majorHAnsi" w:cstheme="majorHAnsi"/>
          <w:bCs/>
          <w:szCs w:val="24"/>
        </w:rPr>
        <w:t>5.</w:t>
      </w:r>
      <w:r w:rsidRPr="0056035F">
        <w:rPr>
          <w:rFonts w:asciiTheme="majorHAnsi" w:hAnsiTheme="majorHAnsi" w:cstheme="majorHAnsi"/>
          <w:bCs/>
          <w:szCs w:val="24"/>
        </w:rPr>
        <w:t xml:space="preserve"> </w:t>
      </w:r>
    </w:p>
    <w:p w14:paraId="27D6D6D6" w14:textId="77777777" w:rsidR="008F3245" w:rsidRPr="00CE7D43" w:rsidRDefault="008F3245" w:rsidP="008F3245">
      <w:pPr>
        <w:spacing w:after="0"/>
        <w:jc w:val="both"/>
        <w:rPr>
          <w:rFonts w:asciiTheme="majorHAnsi" w:hAnsiTheme="majorHAnsi" w:cstheme="majorHAnsi"/>
          <w:b/>
          <w:szCs w:val="24"/>
        </w:rPr>
      </w:pPr>
    </w:p>
    <w:p w14:paraId="0B5F6638" w14:textId="77777777" w:rsidR="0076286B" w:rsidRDefault="0076286B" w:rsidP="0076286B">
      <w:pPr>
        <w:spacing w:after="0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Župan Občine Ajdovščina lahko kadarkoli do sklenitve pravnega posla-podpisa pogodbe, postopek brez obrazložitve in brez odškodninske odgovornosti ustavi.</w:t>
      </w:r>
    </w:p>
    <w:p w14:paraId="65E12AEA" w14:textId="77777777" w:rsidR="0056035F" w:rsidRDefault="0056035F" w:rsidP="0056035F">
      <w:pPr>
        <w:spacing w:after="0"/>
        <w:jc w:val="both"/>
        <w:rPr>
          <w:rFonts w:asciiTheme="majorHAnsi" w:hAnsiTheme="majorHAnsi" w:cstheme="majorHAnsi"/>
          <w:szCs w:val="24"/>
        </w:rPr>
      </w:pPr>
    </w:p>
    <w:p w14:paraId="0A38322C" w14:textId="77777777" w:rsidR="00410D58" w:rsidRDefault="0056035F" w:rsidP="00410D58">
      <w:pPr>
        <w:tabs>
          <w:tab w:val="left" w:pos="5103"/>
        </w:tabs>
        <w:spacing w:after="0"/>
        <w:rPr>
          <w:rFonts w:asciiTheme="majorHAnsi" w:hAnsiTheme="majorHAnsi" w:cstheme="majorHAnsi"/>
          <w:szCs w:val="24"/>
        </w:rPr>
      </w:pPr>
      <w:r w:rsidRPr="0056035F">
        <w:rPr>
          <w:rFonts w:asciiTheme="majorHAnsi" w:hAnsiTheme="majorHAnsi" w:cstheme="majorHAnsi"/>
          <w:szCs w:val="24"/>
        </w:rPr>
        <w:t>Za dodatne informacije o pravnem poslu lahko pokličete v času uradnih ur, na (05) 365 91 17 (Vida Šuštar).</w:t>
      </w:r>
      <w:r w:rsidR="00410D58" w:rsidRPr="00410D58">
        <w:rPr>
          <w:rFonts w:asciiTheme="majorHAnsi" w:hAnsiTheme="majorHAnsi" w:cstheme="majorHAnsi"/>
          <w:szCs w:val="24"/>
        </w:rPr>
        <w:t xml:space="preserve"> </w:t>
      </w:r>
    </w:p>
    <w:p w14:paraId="28E96953" w14:textId="77777777" w:rsidR="00410D58" w:rsidRDefault="00410D58" w:rsidP="00410D58">
      <w:pPr>
        <w:tabs>
          <w:tab w:val="left" w:pos="5103"/>
        </w:tabs>
        <w:spacing w:after="0"/>
        <w:jc w:val="right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Tadej Beočanin, l.r.</w:t>
      </w:r>
    </w:p>
    <w:p w14:paraId="1D7A567E" w14:textId="77777777" w:rsidR="00410D58" w:rsidRDefault="00410D58" w:rsidP="00410D58">
      <w:pPr>
        <w:tabs>
          <w:tab w:val="left" w:pos="5103"/>
        </w:tabs>
        <w:spacing w:after="0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                                                                                                                                          Župan</w:t>
      </w:r>
    </w:p>
    <w:p w14:paraId="7954E23B" w14:textId="77777777" w:rsidR="0056035F" w:rsidRPr="0056035F" w:rsidRDefault="0056035F" w:rsidP="0056035F">
      <w:pPr>
        <w:spacing w:after="0"/>
        <w:jc w:val="both"/>
        <w:rPr>
          <w:rFonts w:asciiTheme="majorHAnsi" w:hAnsiTheme="majorHAnsi" w:cstheme="majorHAnsi"/>
          <w:szCs w:val="24"/>
        </w:rPr>
      </w:pPr>
    </w:p>
    <w:p w14:paraId="3F622B8E" w14:textId="77777777" w:rsidR="00667B55" w:rsidRDefault="00667B55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br w:type="page"/>
      </w:r>
    </w:p>
    <w:p w14:paraId="09B4AB38" w14:textId="36ED0EEB" w:rsidR="00090AA7" w:rsidRPr="002754F9" w:rsidRDefault="00000264" w:rsidP="00090AA7">
      <w:pPr>
        <w:spacing w:after="0"/>
        <w:rPr>
          <w:rFonts w:asciiTheme="majorHAnsi" w:hAnsiTheme="majorHAnsi" w:cstheme="majorHAnsi"/>
          <w:b/>
          <w:bCs/>
          <w:noProof/>
          <w:szCs w:val="24"/>
        </w:rPr>
      </w:pPr>
      <w:r>
        <w:rPr>
          <w:rFonts w:asciiTheme="majorHAnsi" w:hAnsiTheme="majorHAnsi" w:cstheme="majorHAnsi"/>
          <w:szCs w:val="24"/>
        </w:rPr>
        <w:lastRenderedPageBreak/>
        <w:t xml:space="preserve"> Foto:</w:t>
      </w:r>
    </w:p>
    <w:p w14:paraId="73193565" w14:textId="7E33B1E8" w:rsidR="00090AA7" w:rsidRPr="002754F9" w:rsidRDefault="00667B55" w:rsidP="00090AA7">
      <w:pPr>
        <w:spacing w:after="0"/>
        <w:rPr>
          <w:rFonts w:asciiTheme="majorHAnsi" w:hAnsiTheme="majorHAnsi" w:cstheme="majorHAnsi"/>
          <w:b/>
          <w:bCs/>
          <w:noProof/>
          <w:szCs w:val="24"/>
        </w:rPr>
      </w:pPr>
      <w:r>
        <w:rPr>
          <w:rFonts w:asciiTheme="majorHAnsi" w:hAnsiTheme="majorHAnsi" w:cstheme="majorHAnsi"/>
          <w:b/>
          <w:bCs/>
          <w:noProof/>
          <w:szCs w:val="24"/>
        </w:rPr>
        <w:drawing>
          <wp:inline distT="0" distB="0" distL="0" distR="0" wp14:anchorId="7571DED2" wp14:editId="55960330">
            <wp:extent cx="5062974" cy="3343275"/>
            <wp:effectExtent l="0" t="0" r="4445" b="0"/>
            <wp:docPr id="14439874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77" cy="3346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416A40" w14:textId="4E553C09" w:rsidR="00090AA7" w:rsidRDefault="00090AA7" w:rsidP="00090AA7">
      <w:pPr>
        <w:spacing w:after="0"/>
        <w:rPr>
          <w:rFonts w:asciiTheme="majorHAnsi" w:hAnsiTheme="majorHAnsi" w:cstheme="majorHAnsi"/>
          <w:noProof/>
          <w:szCs w:val="24"/>
        </w:rPr>
      </w:pPr>
      <w:r w:rsidRPr="002754F9">
        <w:rPr>
          <w:rFonts w:asciiTheme="majorHAnsi" w:hAnsiTheme="majorHAnsi" w:cstheme="majorHAnsi"/>
          <w:noProof/>
          <w:szCs w:val="24"/>
        </w:rPr>
        <w:t xml:space="preserve">       </w:t>
      </w:r>
    </w:p>
    <w:p w14:paraId="69B8FD41" w14:textId="77777777" w:rsidR="00667B55" w:rsidRDefault="00667B55" w:rsidP="00667B55">
      <w:pPr>
        <w:rPr>
          <w:rFonts w:asciiTheme="majorHAnsi" w:hAnsiTheme="majorHAnsi" w:cstheme="majorHAnsi"/>
          <w:szCs w:val="24"/>
        </w:rPr>
      </w:pPr>
      <w:r w:rsidRPr="00667B55">
        <w:rPr>
          <w:rFonts w:asciiTheme="majorHAnsi" w:hAnsiTheme="majorHAnsi" w:cstheme="majorHAnsi"/>
          <w:szCs w:val="24"/>
        </w:rPr>
        <w:t>Predmet oddaje v zakup: del parc. št. 982/3 k. o. 2392 Ajdovščina.</w:t>
      </w:r>
    </w:p>
    <w:p w14:paraId="19DB9CA9" w14:textId="77777777" w:rsidR="00667B55" w:rsidRPr="00667B55" w:rsidRDefault="00667B55" w:rsidP="00667B55">
      <w:pPr>
        <w:rPr>
          <w:rFonts w:asciiTheme="majorHAnsi" w:hAnsiTheme="majorHAnsi" w:cstheme="majorHAnsi"/>
          <w:szCs w:val="24"/>
        </w:rPr>
      </w:pPr>
    </w:p>
    <w:p w14:paraId="4877F60E" w14:textId="13430B72" w:rsidR="00CD2777" w:rsidRDefault="00667B55" w:rsidP="00710B30">
      <w:pPr>
        <w:spacing w:after="0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noProof/>
          <w:szCs w:val="24"/>
        </w:rPr>
        <w:drawing>
          <wp:inline distT="0" distB="0" distL="0" distR="0" wp14:anchorId="0A4FF8C6" wp14:editId="3D62D2F0">
            <wp:extent cx="5212715" cy="4176395"/>
            <wp:effectExtent l="0" t="0" r="6985" b="0"/>
            <wp:docPr id="52343946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41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D2777" w:rsidSect="00EF5C31">
      <w:headerReference w:type="first" r:id="rId10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6535B" w14:textId="77777777" w:rsidR="00462531" w:rsidRDefault="00462531" w:rsidP="001D4D4D">
      <w:pPr>
        <w:spacing w:after="0" w:line="240" w:lineRule="auto"/>
      </w:pPr>
      <w:r>
        <w:separator/>
      </w:r>
    </w:p>
  </w:endnote>
  <w:endnote w:type="continuationSeparator" w:id="0">
    <w:p w14:paraId="58277B0D" w14:textId="77777777" w:rsidR="00462531" w:rsidRDefault="00462531" w:rsidP="001D4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TC NovareseBU">
    <w:altName w:val="Times New Roman"/>
    <w:panose1 w:val="00000000000000000000"/>
    <w:charset w:val="00"/>
    <w:family w:val="modern"/>
    <w:notTrueType/>
    <w:pitch w:val="variable"/>
    <w:sig w:usb0="800000AF" w:usb1="40000048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DE318" w14:textId="77777777" w:rsidR="00462531" w:rsidRDefault="00462531" w:rsidP="001D4D4D">
      <w:pPr>
        <w:spacing w:after="0" w:line="240" w:lineRule="auto"/>
      </w:pPr>
      <w:r>
        <w:separator/>
      </w:r>
    </w:p>
  </w:footnote>
  <w:footnote w:type="continuationSeparator" w:id="0">
    <w:p w14:paraId="214BDA47" w14:textId="77777777" w:rsidR="00462531" w:rsidRDefault="00462531" w:rsidP="001D4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2A734" w14:textId="77777777" w:rsidR="001D4D4D" w:rsidRDefault="001D4D4D">
    <w:pPr>
      <w:pStyle w:val="Glava"/>
    </w:pPr>
    <w:r w:rsidRPr="001D4D4D">
      <w:rPr>
        <w:rFonts w:ascii="Calibri" w:eastAsia="Calibri" w:hAnsi="Calibri" w:cs="Times New Roman"/>
        <w:noProof/>
        <w:sz w:val="22"/>
        <w:lang w:eastAsia="sl-SI"/>
      </w:rPr>
      <w:drawing>
        <wp:anchor distT="0" distB="0" distL="114300" distR="114300" simplePos="0" relativeHeight="251659264" behindDoc="1" locked="1" layoutInCell="1" allowOverlap="1" wp14:anchorId="6501EFE2" wp14:editId="165C9E33">
          <wp:simplePos x="0" y="0"/>
          <wp:positionH relativeFrom="page">
            <wp:posOffset>14605</wp:posOffset>
          </wp:positionH>
          <wp:positionV relativeFrom="page">
            <wp:posOffset>11430</wp:posOffset>
          </wp:positionV>
          <wp:extent cx="7554595" cy="10677525"/>
          <wp:effectExtent l="0" t="0" r="825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spodarstvo in razvojen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95" cy="10677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E0DBB"/>
    <w:multiLevelType w:val="hybridMultilevel"/>
    <w:tmpl w:val="FEAE0F2E"/>
    <w:lvl w:ilvl="0" w:tplc="B0BEF3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907651"/>
    <w:multiLevelType w:val="hybridMultilevel"/>
    <w:tmpl w:val="9912AE6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24769409">
    <w:abstractNumId w:val="0"/>
  </w:num>
  <w:num w:numId="2" w16cid:durableId="1621496751">
    <w:abstractNumId w:val="1"/>
  </w:num>
  <w:num w:numId="3" w16cid:durableId="1792703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D4D"/>
    <w:rsid w:val="00000264"/>
    <w:rsid w:val="00012B94"/>
    <w:rsid w:val="000719FB"/>
    <w:rsid w:val="0008238B"/>
    <w:rsid w:val="00090AA7"/>
    <w:rsid w:val="000F5739"/>
    <w:rsid w:val="00163FDC"/>
    <w:rsid w:val="001B2EB1"/>
    <w:rsid w:val="001B46F4"/>
    <w:rsid w:val="001D4D4D"/>
    <w:rsid w:val="0029169B"/>
    <w:rsid w:val="00383927"/>
    <w:rsid w:val="003A05BB"/>
    <w:rsid w:val="00410D58"/>
    <w:rsid w:val="00462531"/>
    <w:rsid w:val="004733AA"/>
    <w:rsid w:val="004761FC"/>
    <w:rsid w:val="004952DA"/>
    <w:rsid w:val="004A03E4"/>
    <w:rsid w:val="0053428E"/>
    <w:rsid w:val="0056035F"/>
    <w:rsid w:val="00571EC3"/>
    <w:rsid w:val="005901FE"/>
    <w:rsid w:val="00625E7E"/>
    <w:rsid w:val="00633B91"/>
    <w:rsid w:val="00667B55"/>
    <w:rsid w:val="0070555D"/>
    <w:rsid w:val="00710B30"/>
    <w:rsid w:val="00711DA4"/>
    <w:rsid w:val="007450DF"/>
    <w:rsid w:val="0076286B"/>
    <w:rsid w:val="00793125"/>
    <w:rsid w:val="007A1EC1"/>
    <w:rsid w:val="007E558A"/>
    <w:rsid w:val="00801A6E"/>
    <w:rsid w:val="008151ED"/>
    <w:rsid w:val="00842809"/>
    <w:rsid w:val="00842F16"/>
    <w:rsid w:val="00866358"/>
    <w:rsid w:val="008D2768"/>
    <w:rsid w:val="008E5A67"/>
    <w:rsid w:val="008F3245"/>
    <w:rsid w:val="00910D84"/>
    <w:rsid w:val="00916AB8"/>
    <w:rsid w:val="00945984"/>
    <w:rsid w:val="009913EF"/>
    <w:rsid w:val="009A3D7B"/>
    <w:rsid w:val="009D4F8B"/>
    <w:rsid w:val="00A23A12"/>
    <w:rsid w:val="00A3699F"/>
    <w:rsid w:val="00A637B3"/>
    <w:rsid w:val="00A8046B"/>
    <w:rsid w:val="00A91EC8"/>
    <w:rsid w:val="00AB6552"/>
    <w:rsid w:val="00B162EE"/>
    <w:rsid w:val="00B439D8"/>
    <w:rsid w:val="00BA1246"/>
    <w:rsid w:val="00BD2FD5"/>
    <w:rsid w:val="00C02B97"/>
    <w:rsid w:val="00C125A6"/>
    <w:rsid w:val="00C17055"/>
    <w:rsid w:val="00CD03D1"/>
    <w:rsid w:val="00CD1B3E"/>
    <w:rsid w:val="00CD2777"/>
    <w:rsid w:val="00CE7D43"/>
    <w:rsid w:val="00CF3C59"/>
    <w:rsid w:val="00D158E2"/>
    <w:rsid w:val="00D20460"/>
    <w:rsid w:val="00D40F55"/>
    <w:rsid w:val="00D55DD4"/>
    <w:rsid w:val="00DA187E"/>
    <w:rsid w:val="00DC2E41"/>
    <w:rsid w:val="00DE7878"/>
    <w:rsid w:val="00E24BAB"/>
    <w:rsid w:val="00E406C6"/>
    <w:rsid w:val="00E60ED2"/>
    <w:rsid w:val="00E964FE"/>
    <w:rsid w:val="00EA594F"/>
    <w:rsid w:val="00EC6460"/>
    <w:rsid w:val="00ED3696"/>
    <w:rsid w:val="00EE684F"/>
    <w:rsid w:val="00EE79E5"/>
    <w:rsid w:val="00EF5C31"/>
    <w:rsid w:val="00F43A30"/>
    <w:rsid w:val="00F8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0DEFF"/>
  <w15:chartTrackingRefBased/>
  <w15:docId w15:val="{D25BAC2A-B277-42E1-AF2D-0258E0799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TC NovareseBU" w:eastAsiaTheme="minorHAnsi" w:hAnsi="ITC NovareseBU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439D8"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D4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D4D4D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1D4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D4D4D"/>
    <w:rPr>
      <w:lang w:val="sl-SI"/>
    </w:rPr>
  </w:style>
  <w:style w:type="character" w:styleId="Hiperpovezava">
    <w:name w:val="Hyperlink"/>
    <w:basedOn w:val="Privzetapisavaodstavka"/>
    <w:uiPriority w:val="99"/>
    <w:unhideWhenUsed/>
    <w:rsid w:val="001B46F4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EC6460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8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ajdovscina.si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Sanda Hain</dc:creator>
  <cp:keywords/>
  <dc:description/>
  <cp:lastModifiedBy>Vida Sustar</cp:lastModifiedBy>
  <cp:revision>32</cp:revision>
  <dcterms:created xsi:type="dcterms:W3CDTF">2022-03-10T07:44:00Z</dcterms:created>
  <dcterms:modified xsi:type="dcterms:W3CDTF">2025-07-16T14:09:00Z</dcterms:modified>
</cp:coreProperties>
</file>