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260E" w14:textId="5DDA5B2F" w:rsidR="009508C6" w:rsidRPr="005D7685" w:rsidRDefault="009508C6" w:rsidP="005D7685">
      <w:pPr>
        <w:rPr>
          <w:rFonts w:asciiTheme="majorHAnsi" w:hAnsiTheme="majorHAnsi" w:cs="Arial"/>
        </w:rPr>
      </w:pPr>
    </w:p>
    <w:p w14:paraId="02B1B251" w14:textId="25419572" w:rsidR="00230C71" w:rsidRPr="00B54461" w:rsidRDefault="00230C71" w:rsidP="005D7685">
      <w:pPr>
        <w:pStyle w:val="javnanaroilapodnaslov"/>
        <w:framePr w:wrap="auto" w:vAnchor="margin" w:yAlign="inline"/>
        <w:numPr>
          <w:ilvl w:val="1"/>
          <w:numId w:val="73"/>
        </w:numPr>
        <w:spacing w:before="0" w:after="0"/>
        <w:rPr>
          <w:rFonts w:asciiTheme="majorHAnsi" w:hAnsiTheme="majorHAnsi"/>
          <w:szCs w:val="24"/>
        </w:rPr>
      </w:pPr>
      <w:bookmarkStart w:id="0" w:name="_Toc62209253"/>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3213F05B"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500357">
        <w:rPr>
          <w:rFonts w:ascii="Calibri Light" w:hAnsi="Calibri Light" w:cs="Arial"/>
          <w:b/>
          <w:szCs w:val="24"/>
        </w:rPr>
        <w:t>Pokopališče Črniče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6F1A4C">
        <w:rPr>
          <w:rFonts w:asciiTheme="majorHAnsi" w:hAnsiTheme="majorHAnsi" w:cs="Arial"/>
        </w:rPr>
        <w:t xml:space="preserve"> </w:t>
      </w:r>
      <w:r w:rsidR="00293098">
        <w:rPr>
          <w:rFonts w:asciiTheme="majorHAnsi" w:hAnsiTheme="majorHAnsi" w:cs="Arial"/>
        </w:rPr>
        <w:t xml:space="preserve"> </w:t>
      </w:r>
      <w:r w:rsidR="00293098" w:rsidRPr="00293098">
        <w:rPr>
          <w:rFonts w:asciiTheme="majorHAnsi" w:hAnsiTheme="majorHAnsi" w:cs="Arial"/>
        </w:rPr>
        <w:t>JN000584/2021-W01</w:t>
      </w:r>
      <w:r w:rsidR="00557A31" w:rsidRPr="00FB1C00">
        <w:rPr>
          <w:rFonts w:asciiTheme="majorHAnsi" w:hAnsiTheme="majorHAnsi" w:cs="Arial"/>
        </w:rPr>
        <w:t xml:space="preserve">, z dne </w:t>
      </w:r>
      <w:r w:rsidR="00A02776">
        <w:rPr>
          <w:rFonts w:asciiTheme="majorHAnsi" w:hAnsiTheme="majorHAnsi" w:cs="Arial"/>
        </w:rPr>
        <w:t>4</w:t>
      </w:r>
      <w:r w:rsidR="00500357">
        <w:rPr>
          <w:rFonts w:asciiTheme="majorHAnsi" w:hAnsiTheme="majorHAnsi" w:cs="Arial"/>
        </w:rPr>
        <w:t>. 2</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FB1C00" w14:paraId="4751EEB0" w14:textId="77777777" w:rsidTr="000006BC">
        <w:trPr>
          <w:trHeight w:val="397"/>
        </w:trPr>
        <w:tc>
          <w:tcPr>
            <w:tcW w:w="2622" w:type="dxa"/>
            <w:shd w:val="clear" w:color="auto" w:fill="auto"/>
          </w:tcPr>
          <w:p w14:paraId="0348395B" w14:textId="77777777" w:rsidR="00C80AD8" w:rsidRPr="00FB1C00" w:rsidRDefault="00C80AD8" w:rsidP="00954B58">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14:paraId="04CCFEA7" w14:textId="77777777" w:rsidR="00C80AD8" w:rsidRPr="00FB1C00" w:rsidRDefault="00C80AD8" w:rsidP="00954B58">
            <w:pPr>
              <w:rPr>
                <w:rFonts w:asciiTheme="majorHAnsi" w:hAnsiTheme="majorHAnsi" w:cs="Arial"/>
              </w:rPr>
            </w:pPr>
          </w:p>
        </w:tc>
      </w:tr>
      <w:tr w:rsidR="00C80AD8" w:rsidRPr="00FB1C00" w14:paraId="55954053" w14:textId="77777777" w:rsidTr="000006BC">
        <w:trPr>
          <w:trHeight w:val="397"/>
        </w:trPr>
        <w:tc>
          <w:tcPr>
            <w:tcW w:w="2622" w:type="dxa"/>
            <w:shd w:val="clear" w:color="auto" w:fill="auto"/>
          </w:tcPr>
          <w:p w14:paraId="2D3EB23E" w14:textId="77777777" w:rsidR="00C80AD8" w:rsidRPr="00FB1C00" w:rsidRDefault="00C80AD8" w:rsidP="00954B58">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14:paraId="5948B6AF" w14:textId="77777777" w:rsidR="00C80AD8" w:rsidRPr="00FB1C00" w:rsidRDefault="00C80AD8" w:rsidP="00954B58">
            <w:pPr>
              <w:rPr>
                <w:rFonts w:asciiTheme="majorHAnsi" w:hAnsiTheme="majorHAnsi" w:cs="Arial"/>
              </w:rPr>
            </w:pPr>
          </w:p>
        </w:tc>
      </w:tr>
    </w:tbl>
    <w:p w14:paraId="59D18771" w14:textId="77777777" w:rsidR="0017591C" w:rsidRPr="00FB1C00" w:rsidRDefault="0017591C"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FB1C00" w14:paraId="53625B05" w14:textId="77777777" w:rsidTr="005F4BAC">
        <w:tc>
          <w:tcPr>
            <w:tcW w:w="9022" w:type="dxa"/>
            <w:gridSpan w:val="2"/>
            <w:shd w:val="clear" w:color="auto" w:fill="C6D9F1"/>
          </w:tcPr>
          <w:p w14:paraId="5645EB57" w14:textId="77777777" w:rsidR="004A4293" w:rsidRPr="00FB1C00" w:rsidRDefault="004A4293" w:rsidP="00954B58">
            <w:pPr>
              <w:jc w:val="center"/>
              <w:rPr>
                <w:rFonts w:asciiTheme="majorHAnsi" w:hAnsiTheme="majorHAnsi" w:cs="Arial"/>
              </w:rPr>
            </w:pPr>
            <w:r w:rsidRPr="00FB1C00">
              <w:rPr>
                <w:rFonts w:asciiTheme="majorHAnsi" w:hAnsiTheme="majorHAnsi" w:cs="Arial"/>
              </w:rPr>
              <w:t>PONUDBENA CENA  V EUR</w:t>
            </w:r>
          </w:p>
        </w:tc>
      </w:tr>
      <w:tr w:rsidR="004A4293" w:rsidRPr="00FB1C00" w14:paraId="10BE5A6A" w14:textId="77777777" w:rsidTr="007F6D73">
        <w:tc>
          <w:tcPr>
            <w:tcW w:w="6761" w:type="dxa"/>
            <w:shd w:val="clear" w:color="auto" w:fill="C6D9F1"/>
          </w:tcPr>
          <w:p w14:paraId="7F4AB6AA" w14:textId="77777777" w:rsidR="004A4293" w:rsidRPr="00FB1C00" w:rsidRDefault="004A4293" w:rsidP="00954B58">
            <w:pPr>
              <w:rPr>
                <w:rFonts w:asciiTheme="majorHAnsi" w:hAnsiTheme="majorHAnsi" w:cs="Arial"/>
              </w:rPr>
            </w:pPr>
            <w:r w:rsidRPr="00FB1C00">
              <w:rPr>
                <w:rFonts w:asciiTheme="majorHAnsi" w:hAnsiTheme="majorHAnsi" w:cs="Arial"/>
              </w:rPr>
              <w:t>Postavke ponudbe</w:t>
            </w:r>
          </w:p>
        </w:tc>
        <w:tc>
          <w:tcPr>
            <w:tcW w:w="2261" w:type="dxa"/>
            <w:shd w:val="clear" w:color="auto" w:fill="C6D9F1"/>
          </w:tcPr>
          <w:p w14:paraId="704E8E84" w14:textId="77777777" w:rsidR="004A4293" w:rsidRPr="00FB1C00" w:rsidRDefault="004A4293" w:rsidP="00954B58">
            <w:pPr>
              <w:jc w:val="center"/>
              <w:rPr>
                <w:rFonts w:asciiTheme="majorHAnsi" w:hAnsiTheme="majorHAnsi" w:cs="Arial"/>
              </w:rPr>
            </w:pPr>
            <w:r w:rsidRPr="00FB1C00">
              <w:rPr>
                <w:rFonts w:asciiTheme="majorHAnsi" w:hAnsiTheme="majorHAnsi" w:cs="Arial"/>
              </w:rPr>
              <w:t>Cena v EUR</w:t>
            </w:r>
          </w:p>
        </w:tc>
      </w:tr>
      <w:tr w:rsidR="00F50723" w:rsidRPr="00A02776" w14:paraId="1EDB285A" w14:textId="77777777" w:rsidTr="007F6D73">
        <w:tc>
          <w:tcPr>
            <w:tcW w:w="6761" w:type="dxa"/>
            <w:shd w:val="clear" w:color="auto" w:fill="auto"/>
          </w:tcPr>
          <w:p w14:paraId="3B582491" w14:textId="36772B0C" w:rsidR="00F50723" w:rsidRPr="00A02776" w:rsidRDefault="00F030E2" w:rsidP="00954B58">
            <w:pPr>
              <w:pStyle w:val="Slog33"/>
              <w:numPr>
                <w:ilvl w:val="0"/>
                <w:numId w:val="0"/>
              </w:numPr>
              <w:rPr>
                <w:rFonts w:asciiTheme="majorHAnsi" w:hAnsiTheme="majorHAnsi"/>
                <w:b/>
                <w:bCs/>
              </w:rPr>
            </w:pPr>
            <w:r w:rsidRPr="00A02776">
              <w:rPr>
                <w:rFonts w:asciiTheme="majorHAnsi" w:hAnsiTheme="majorHAnsi"/>
                <w:b/>
                <w:bCs/>
              </w:rPr>
              <w:t>A. GRADBENA DELA</w:t>
            </w:r>
          </w:p>
        </w:tc>
        <w:tc>
          <w:tcPr>
            <w:tcW w:w="2261" w:type="dxa"/>
            <w:shd w:val="clear" w:color="auto" w:fill="auto"/>
          </w:tcPr>
          <w:p w14:paraId="3F7FA49E" w14:textId="77777777" w:rsidR="00F50723" w:rsidRPr="00A02776" w:rsidRDefault="00F50723" w:rsidP="00954B58">
            <w:pPr>
              <w:rPr>
                <w:rFonts w:asciiTheme="majorHAnsi" w:hAnsiTheme="majorHAnsi" w:cs="Arial"/>
              </w:rPr>
            </w:pPr>
          </w:p>
        </w:tc>
      </w:tr>
      <w:tr w:rsidR="00F50723" w:rsidRPr="00A02776" w14:paraId="2E2E3F47" w14:textId="77777777" w:rsidTr="007F6D73">
        <w:tc>
          <w:tcPr>
            <w:tcW w:w="6761" w:type="dxa"/>
            <w:shd w:val="clear" w:color="auto" w:fill="auto"/>
          </w:tcPr>
          <w:p w14:paraId="58A7CE33" w14:textId="53783F7F" w:rsidR="00F50723" w:rsidRPr="00A02776" w:rsidRDefault="00F030E2" w:rsidP="00954B58">
            <w:pPr>
              <w:pStyle w:val="Slog33"/>
              <w:numPr>
                <w:ilvl w:val="0"/>
                <w:numId w:val="0"/>
              </w:numPr>
              <w:rPr>
                <w:rFonts w:asciiTheme="majorHAnsi" w:hAnsiTheme="majorHAnsi"/>
                <w:b/>
                <w:bCs/>
              </w:rPr>
            </w:pPr>
            <w:r w:rsidRPr="00A02776">
              <w:rPr>
                <w:rFonts w:asciiTheme="majorHAnsi" w:hAnsiTheme="majorHAnsi"/>
                <w:b/>
                <w:bCs/>
              </w:rPr>
              <w:t>B. OBRTNIŠKA DELA</w:t>
            </w:r>
          </w:p>
        </w:tc>
        <w:tc>
          <w:tcPr>
            <w:tcW w:w="2261" w:type="dxa"/>
            <w:shd w:val="clear" w:color="auto" w:fill="auto"/>
          </w:tcPr>
          <w:p w14:paraId="389E5BA3" w14:textId="77777777" w:rsidR="00F50723" w:rsidRPr="00A02776" w:rsidRDefault="00F50723" w:rsidP="00954B58">
            <w:pPr>
              <w:rPr>
                <w:rFonts w:asciiTheme="majorHAnsi" w:hAnsiTheme="majorHAnsi" w:cs="Arial"/>
              </w:rPr>
            </w:pPr>
          </w:p>
        </w:tc>
      </w:tr>
      <w:tr w:rsidR="00F50723" w:rsidRPr="00A02776" w14:paraId="1B3A9C3C" w14:textId="77777777" w:rsidTr="007F6D73">
        <w:tc>
          <w:tcPr>
            <w:tcW w:w="6761" w:type="dxa"/>
            <w:shd w:val="clear" w:color="auto" w:fill="auto"/>
          </w:tcPr>
          <w:p w14:paraId="3F3E5013" w14:textId="126B6E8D" w:rsidR="00F50723" w:rsidRPr="00A02776" w:rsidRDefault="00F030E2" w:rsidP="00954B58">
            <w:pPr>
              <w:pStyle w:val="Slog33"/>
              <w:numPr>
                <w:ilvl w:val="0"/>
                <w:numId w:val="0"/>
              </w:numPr>
              <w:rPr>
                <w:rFonts w:asciiTheme="majorHAnsi" w:hAnsiTheme="majorHAnsi"/>
                <w:b/>
                <w:bCs/>
              </w:rPr>
            </w:pPr>
            <w:r w:rsidRPr="00A02776">
              <w:rPr>
                <w:rFonts w:asciiTheme="majorHAnsi" w:hAnsiTheme="majorHAnsi"/>
                <w:b/>
                <w:bCs/>
              </w:rPr>
              <w:t>C. ZUNANJA UREDITEV</w:t>
            </w:r>
          </w:p>
        </w:tc>
        <w:tc>
          <w:tcPr>
            <w:tcW w:w="2261" w:type="dxa"/>
            <w:shd w:val="clear" w:color="auto" w:fill="auto"/>
          </w:tcPr>
          <w:p w14:paraId="5492B51A" w14:textId="77777777" w:rsidR="00F50723" w:rsidRPr="00A02776" w:rsidRDefault="00F50723" w:rsidP="00954B58">
            <w:pPr>
              <w:rPr>
                <w:rFonts w:asciiTheme="majorHAnsi" w:hAnsiTheme="majorHAnsi" w:cs="Arial"/>
              </w:rPr>
            </w:pPr>
          </w:p>
        </w:tc>
      </w:tr>
      <w:tr w:rsidR="00F50723" w:rsidRPr="00A02776" w14:paraId="1DC03479" w14:textId="77777777" w:rsidTr="007F6D73">
        <w:tc>
          <w:tcPr>
            <w:tcW w:w="6761" w:type="dxa"/>
            <w:shd w:val="clear" w:color="auto" w:fill="auto"/>
          </w:tcPr>
          <w:p w14:paraId="160AD546" w14:textId="2336D9F8" w:rsidR="00F50723" w:rsidRPr="00A02776" w:rsidRDefault="00F030E2" w:rsidP="00954B58">
            <w:pPr>
              <w:pStyle w:val="Slog33"/>
              <w:numPr>
                <w:ilvl w:val="0"/>
                <w:numId w:val="0"/>
              </w:numPr>
              <w:rPr>
                <w:rFonts w:asciiTheme="majorHAnsi" w:hAnsiTheme="majorHAnsi"/>
                <w:b/>
                <w:bCs/>
              </w:rPr>
            </w:pPr>
            <w:r w:rsidRPr="00A02776">
              <w:rPr>
                <w:rFonts w:asciiTheme="majorHAnsi" w:hAnsiTheme="majorHAnsi"/>
                <w:b/>
                <w:bCs/>
              </w:rPr>
              <w:t>D. ELEKTRO INSTALACIJE</w:t>
            </w:r>
          </w:p>
        </w:tc>
        <w:tc>
          <w:tcPr>
            <w:tcW w:w="2261" w:type="dxa"/>
            <w:shd w:val="clear" w:color="auto" w:fill="auto"/>
          </w:tcPr>
          <w:p w14:paraId="38A49A4C" w14:textId="77777777" w:rsidR="00F50723" w:rsidRPr="00A02776" w:rsidRDefault="00F50723" w:rsidP="00954B58">
            <w:pPr>
              <w:rPr>
                <w:rFonts w:asciiTheme="majorHAnsi" w:hAnsiTheme="majorHAnsi" w:cs="Arial"/>
              </w:rPr>
            </w:pPr>
          </w:p>
        </w:tc>
      </w:tr>
      <w:tr w:rsidR="003C19A1" w:rsidRPr="00A02776" w14:paraId="27CB1223" w14:textId="77777777" w:rsidTr="007F6D73">
        <w:tc>
          <w:tcPr>
            <w:tcW w:w="6761" w:type="dxa"/>
            <w:shd w:val="clear" w:color="auto" w:fill="auto"/>
          </w:tcPr>
          <w:p w14:paraId="719F3CBE" w14:textId="57175591" w:rsidR="003C19A1" w:rsidRPr="00A02776" w:rsidRDefault="00F030E2" w:rsidP="00954B58">
            <w:pPr>
              <w:pStyle w:val="Slog33"/>
              <w:numPr>
                <w:ilvl w:val="0"/>
                <w:numId w:val="0"/>
              </w:numPr>
              <w:rPr>
                <w:rFonts w:asciiTheme="majorHAnsi" w:hAnsiTheme="majorHAnsi"/>
                <w:b/>
                <w:bCs/>
              </w:rPr>
            </w:pPr>
            <w:r w:rsidRPr="00A02776">
              <w:rPr>
                <w:rFonts w:asciiTheme="majorHAnsi" w:hAnsiTheme="majorHAnsi"/>
                <w:b/>
                <w:bCs/>
              </w:rPr>
              <w:t>E. STROJNE INSTALACIJE</w:t>
            </w:r>
          </w:p>
        </w:tc>
        <w:tc>
          <w:tcPr>
            <w:tcW w:w="2261" w:type="dxa"/>
            <w:shd w:val="clear" w:color="auto" w:fill="auto"/>
          </w:tcPr>
          <w:p w14:paraId="04EA339F" w14:textId="77777777" w:rsidR="003C19A1" w:rsidRPr="00A02776" w:rsidRDefault="003C19A1" w:rsidP="00954B58">
            <w:pPr>
              <w:rPr>
                <w:rFonts w:asciiTheme="majorHAnsi" w:hAnsiTheme="majorHAnsi" w:cs="Arial"/>
              </w:rPr>
            </w:pPr>
          </w:p>
        </w:tc>
      </w:tr>
      <w:tr w:rsidR="00AD716A" w:rsidRPr="00A02776" w14:paraId="51E4921A" w14:textId="77777777" w:rsidTr="007F6D73">
        <w:tc>
          <w:tcPr>
            <w:tcW w:w="6761" w:type="dxa"/>
            <w:shd w:val="clear" w:color="auto" w:fill="auto"/>
          </w:tcPr>
          <w:p w14:paraId="2E46A7F0" w14:textId="2A1FFD85" w:rsidR="00AD716A" w:rsidRPr="00A02776" w:rsidRDefault="00AD716A" w:rsidP="00954B58">
            <w:pPr>
              <w:pStyle w:val="Slog33"/>
              <w:numPr>
                <w:ilvl w:val="0"/>
                <w:numId w:val="0"/>
              </w:numPr>
              <w:rPr>
                <w:rFonts w:asciiTheme="majorHAnsi" w:hAnsiTheme="majorHAnsi"/>
                <w:b/>
                <w:bCs/>
              </w:rPr>
            </w:pPr>
            <w:r w:rsidRPr="00A02776">
              <w:rPr>
                <w:rFonts w:asciiTheme="majorHAnsi" w:hAnsiTheme="majorHAnsi"/>
                <w:b/>
                <w:bCs/>
              </w:rPr>
              <w:t>F. OSTALA DELA</w:t>
            </w:r>
          </w:p>
        </w:tc>
        <w:tc>
          <w:tcPr>
            <w:tcW w:w="2261" w:type="dxa"/>
            <w:shd w:val="clear" w:color="auto" w:fill="auto"/>
          </w:tcPr>
          <w:p w14:paraId="67A57774" w14:textId="77777777" w:rsidR="00AD716A" w:rsidRPr="00A02776" w:rsidRDefault="00AD716A" w:rsidP="00954B58">
            <w:pPr>
              <w:rPr>
                <w:rFonts w:asciiTheme="majorHAnsi" w:hAnsiTheme="majorHAnsi" w:cs="Arial"/>
              </w:rPr>
            </w:pPr>
          </w:p>
        </w:tc>
      </w:tr>
      <w:tr w:rsidR="003C19A1" w:rsidRPr="00A02776" w14:paraId="040B7557" w14:textId="77777777" w:rsidTr="007F6D73">
        <w:tc>
          <w:tcPr>
            <w:tcW w:w="6761" w:type="dxa"/>
            <w:shd w:val="clear" w:color="auto" w:fill="auto"/>
          </w:tcPr>
          <w:p w14:paraId="3483851C" w14:textId="77BD6EDA" w:rsidR="003C19A1" w:rsidRPr="00A02776" w:rsidRDefault="00AD716A" w:rsidP="00954B58">
            <w:pPr>
              <w:pStyle w:val="Slog33"/>
              <w:numPr>
                <w:ilvl w:val="0"/>
                <w:numId w:val="0"/>
              </w:numPr>
              <w:rPr>
                <w:rFonts w:asciiTheme="majorHAnsi" w:hAnsiTheme="majorHAnsi"/>
                <w:b/>
                <w:bCs/>
              </w:rPr>
            </w:pPr>
            <w:r w:rsidRPr="00A02776">
              <w:rPr>
                <w:rFonts w:asciiTheme="majorHAnsi" w:hAnsiTheme="majorHAnsi"/>
                <w:b/>
                <w:bCs/>
              </w:rPr>
              <w:t>G</w:t>
            </w:r>
            <w:r w:rsidR="00F030E2" w:rsidRPr="00A02776">
              <w:rPr>
                <w:rFonts w:asciiTheme="majorHAnsi" w:hAnsiTheme="majorHAnsi"/>
                <w:b/>
                <w:bCs/>
              </w:rPr>
              <w:t xml:space="preserve">. NEPREDVIDENA DELA – 10% </w:t>
            </w:r>
            <w:r w:rsidR="00F030E2" w:rsidRPr="00A02776">
              <w:rPr>
                <w:rFonts w:asciiTheme="majorHAnsi" w:hAnsiTheme="majorHAnsi"/>
              </w:rPr>
              <w:t>(obračun po dejanskih stroških)</w:t>
            </w:r>
          </w:p>
        </w:tc>
        <w:tc>
          <w:tcPr>
            <w:tcW w:w="2261" w:type="dxa"/>
            <w:shd w:val="clear" w:color="auto" w:fill="auto"/>
          </w:tcPr>
          <w:p w14:paraId="34964615" w14:textId="77777777" w:rsidR="003C19A1" w:rsidRPr="00A02776" w:rsidRDefault="003C19A1" w:rsidP="00954B58">
            <w:pPr>
              <w:rPr>
                <w:rFonts w:asciiTheme="majorHAnsi" w:hAnsiTheme="majorHAnsi" w:cs="Arial"/>
              </w:rPr>
            </w:pPr>
          </w:p>
        </w:tc>
      </w:tr>
      <w:tr w:rsidR="007F6D73" w:rsidRPr="00A02776" w14:paraId="54BD092E" w14:textId="77777777" w:rsidTr="007F6D73">
        <w:tc>
          <w:tcPr>
            <w:tcW w:w="6761" w:type="dxa"/>
            <w:shd w:val="clear" w:color="auto" w:fill="auto"/>
          </w:tcPr>
          <w:p w14:paraId="69AC4B69" w14:textId="77777777" w:rsidR="007F6D73" w:rsidRPr="00A02776" w:rsidRDefault="007F6D73" w:rsidP="00954B58">
            <w:pPr>
              <w:pStyle w:val="Slog33"/>
              <w:numPr>
                <w:ilvl w:val="0"/>
                <w:numId w:val="0"/>
              </w:numPr>
              <w:rPr>
                <w:rFonts w:asciiTheme="majorHAnsi" w:hAnsiTheme="majorHAnsi"/>
                <w:b/>
                <w:bCs/>
              </w:rPr>
            </w:pPr>
            <w:r w:rsidRPr="00A02776">
              <w:rPr>
                <w:rFonts w:asciiTheme="majorHAnsi" w:hAnsiTheme="majorHAnsi"/>
                <w:b/>
                <w:bCs/>
              </w:rPr>
              <w:t>SKUPAJ</w:t>
            </w:r>
          </w:p>
        </w:tc>
        <w:tc>
          <w:tcPr>
            <w:tcW w:w="2261" w:type="dxa"/>
            <w:shd w:val="clear" w:color="auto" w:fill="auto"/>
          </w:tcPr>
          <w:p w14:paraId="11D5DE47" w14:textId="77777777" w:rsidR="007F6D73" w:rsidRPr="00A02776" w:rsidRDefault="007F6D73" w:rsidP="00954B58">
            <w:pPr>
              <w:rPr>
                <w:rFonts w:asciiTheme="majorHAnsi" w:hAnsiTheme="majorHAnsi" w:cs="Arial"/>
              </w:rPr>
            </w:pPr>
          </w:p>
        </w:tc>
      </w:tr>
      <w:tr w:rsidR="004A4293" w:rsidRPr="00A02776" w14:paraId="2C00E630" w14:textId="77777777" w:rsidTr="007F6D73">
        <w:tc>
          <w:tcPr>
            <w:tcW w:w="6761" w:type="dxa"/>
            <w:shd w:val="clear" w:color="auto" w:fill="auto"/>
            <w:vAlign w:val="center"/>
          </w:tcPr>
          <w:p w14:paraId="73161D2C" w14:textId="77777777" w:rsidR="004A4293" w:rsidRPr="00A02776" w:rsidRDefault="004A4293" w:rsidP="00954B58">
            <w:pPr>
              <w:rPr>
                <w:rFonts w:asciiTheme="majorHAnsi" w:hAnsiTheme="majorHAnsi" w:cs="Arial"/>
              </w:rPr>
            </w:pPr>
            <w:r w:rsidRPr="00A02776">
              <w:rPr>
                <w:rFonts w:asciiTheme="majorHAnsi" w:hAnsiTheme="majorHAnsi" w:cs="Arial"/>
              </w:rPr>
              <w:t>DDV 22%</w:t>
            </w:r>
          </w:p>
        </w:tc>
        <w:tc>
          <w:tcPr>
            <w:tcW w:w="2261" w:type="dxa"/>
            <w:shd w:val="clear" w:color="auto" w:fill="auto"/>
          </w:tcPr>
          <w:p w14:paraId="326A1DAB" w14:textId="77777777" w:rsidR="004A4293" w:rsidRPr="00A02776" w:rsidRDefault="004A4293" w:rsidP="00954B58">
            <w:pPr>
              <w:jc w:val="right"/>
              <w:rPr>
                <w:rFonts w:asciiTheme="majorHAnsi" w:hAnsiTheme="majorHAnsi" w:cs="Arial"/>
              </w:rPr>
            </w:pPr>
          </w:p>
        </w:tc>
      </w:tr>
      <w:tr w:rsidR="008E3ADD" w:rsidRPr="00A02776" w14:paraId="02CC2C8C" w14:textId="77777777" w:rsidTr="007F6D73">
        <w:tc>
          <w:tcPr>
            <w:tcW w:w="6761" w:type="dxa"/>
            <w:shd w:val="clear" w:color="auto" w:fill="auto"/>
            <w:vAlign w:val="center"/>
          </w:tcPr>
          <w:p w14:paraId="398B9AB3" w14:textId="77777777" w:rsidR="008E3ADD" w:rsidRPr="00A02776" w:rsidRDefault="007F6D73" w:rsidP="00954B58">
            <w:pPr>
              <w:rPr>
                <w:rFonts w:asciiTheme="majorHAnsi" w:hAnsiTheme="majorHAnsi" w:cs="Arial"/>
                <w:b/>
                <w:bCs/>
              </w:rPr>
            </w:pPr>
            <w:r w:rsidRPr="00A02776">
              <w:rPr>
                <w:rFonts w:asciiTheme="majorHAnsi" w:hAnsiTheme="majorHAnsi" w:cs="Arial"/>
                <w:b/>
                <w:bCs/>
              </w:rPr>
              <w:t>SKUPAJ Z DDV</w:t>
            </w:r>
          </w:p>
        </w:tc>
        <w:tc>
          <w:tcPr>
            <w:tcW w:w="2261" w:type="dxa"/>
            <w:shd w:val="clear" w:color="auto" w:fill="auto"/>
          </w:tcPr>
          <w:p w14:paraId="3BBAA802" w14:textId="77777777" w:rsidR="008E3ADD" w:rsidRPr="00A02776" w:rsidRDefault="008E3ADD" w:rsidP="00954B58">
            <w:pPr>
              <w:jc w:val="right"/>
              <w:rPr>
                <w:rFonts w:asciiTheme="majorHAnsi" w:hAnsiTheme="majorHAnsi" w:cs="Arial"/>
              </w:rPr>
            </w:pPr>
          </w:p>
        </w:tc>
      </w:tr>
    </w:tbl>
    <w:p w14:paraId="6DD5A5D6" w14:textId="77777777" w:rsidR="0017591C" w:rsidRPr="00A02776" w:rsidRDefault="004A4293" w:rsidP="00954B58">
      <w:pPr>
        <w:rPr>
          <w:rFonts w:asciiTheme="majorHAnsi" w:hAnsiTheme="majorHAnsi" w:cs="Arial"/>
        </w:rPr>
      </w:pPr>
      <w:r w:rsidRPr="00A02776">
        <w:rPr>
          <w:rFonts w:asciiTheme="majorHAnsi" w:hAnsiTheme="majorHAnsi" w:cs="Arial"/>
        </w:rPr>
        <w:t xml:space="preserve"> </w:t>
      </w:r>
    </w:p>
    <w:p w14:paraId="3847FEAD" w14:textId="33C2D12B" w:rsidR="004A4293" w:rsidRPr="00A02776" w:rsidRDefault="004A4293" w:rsidP="00954B58">
      <w:pPr>
        <w:jc w:val="both"/>
        <w:rPr>
          <w:rFonts w:asciiTheme="majorHAnsi" w:eastAsia="Times New Roman" w:hAnsiTheme="majorHAnsi" w:cs="Arial"/>
          <w:bCs/>
        </w:rPr>
      </w:pPr>
      <w:r w:rsidRPr="00A02776">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E27DB">
        <w:rPr>
          <w:rFonts w:asciiTheme="majorHAnsi" w:eastAsia="Times New Roman" w:hAnsiTheme="majorHAnsi" w:cs="Arial"/>
          <w:bCs/>
        </w:rPr>
        <w:t xml:space="preserve"> </w:t>
      </w:r>
      <w:r w:rsidR="00FE27DB" w:rsidRPr="00FE27DB">
        <w:rPr>
          <w:rFonts w:asciiTheme="majorHAnsi" w:eastAsia="Times New Roman" w:hAnsiTheme="majorHAnsi" w:cs="Arial"/>
          <w:bCs/>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3D020E09" w14:textId="77777777" w:rsidR="004A4293" w:rsidRPr="00A02776" w:rsidRDefault="004A4293" w:rsidP="00954B58">
      <w:pPr>
        <w:jc w:val="both"/>
        <w:rPr>
          <w:rFonts w:asciiTheme="majorHAnsi" w:hAnsiTheme="majorHAnsi" w:cs="Arial"/>
        </w:rPr>
      </w:pPr>
    </w:p>
    <w:p w14:paraId="12E14B49" w14:textId="77777777" w:rsidR="004A4293" w:rsidRPr="00FB1C00" w:rsidRDefault="004A4293" w:rsidP="00954B58">
      <w:pPr>
        <w:tabs>
          <w:tab w:val="left" w:pos="6660"/>
        </w:tabs>
        <w:jc w:val="both"/>
        <w:rPr>
          <w:rFonts w:asciiTheme="majorHAnsi" w:hAnsiTheme="majorHAnsi" w:cs="Arial"/>
        </w:rPr>
      </w:pPr>
      <w:r w:rsidRPr="00A02776">
        <w:rPr>
          <w:rFonts w:asciiTheme="majorHAnsi" w:hAnsiTheme="majorHAnsi" w:cs="Arial"/>
        </w:rPr>
        <w:t>Vel</w:t>
      </w:r>
      <w:r w:rsidR="008E3ADD" w:rsidRPr="00A02776">
        <w:rPr>
          <w:rFonts w:asciiTheme="majorHAnsi" w:hAnsiTheme="majorHAnsi" w:cs="Arial"/>
        </w:rPr>
        <w:t xml:space="preserve">javnost ponudbe je najmanj do </w:t>
      </w:r>
      <w:r w:rsidR="00F247BF" w:rsidRPr="00A02776">
        <w:rPr>
          <w:rFonts w:asciiTheme="majorHAnsi" w:hAnsiTheme="majorHAnsi" w:cs="Arial"/>
          <w:b/>
          <w:bCs/>
        </w:rPr>
        <w:t>31</w:t>
      </w:r>
      <w:r w:rsidRPr="00A02776">
        <w:rPr>
          <w:rFonts w:asciiTheme="majorHAnsi" w:hAnsiTheme="majorHAnsi" w:cs="Arial"/>
          <w:b/>
          <w:bCs/>
        </w:rPr>
        <w:t>.</w:t>
      </w:r>
      <w:r w:rsidR="00EF05A4" w:rsidRPr="00A02776">
        <w:rPr>
          <w:rFonts w:asciiTheme="majorHAnsi" w:hAnsiTheme="majorHAnsi" w:cs="Arial"/>
          <w:b/>
          <w:bCs/>
        </w:rPr>
        <w:t xml:space="preserve"> </w:t>
      </w:r>
      <w:r w:rsidR="00CA18E9" w:rsidRPr="00A02776">
        <w:rPr>
          <w:rFonts w:asciiTheme="majorHAnsi" w:hAnsiTheme="majorHAnsi" w:cs="Arial"/>
          <w:b/>
          <w:bCs/>
        </w:rPr>
        <w:t>5</w:t>
      </w:r>
      <w:r w:rsidRPr="00A02776">
        <w:rPr>
          <w:rFonts w:asciiTheme="majorHAnsi" w:hAnsiTheme="majorHAnsi" w:cs="Arial"/>
          <w:b/>
          <w:bCs/>
        </w:rPr>
        <w:t>.</w:t>
      </w:r>
      <w:r w:rsidR="00EF05A4" w:rsidRPr="00A02776">
        <w:rPr>
          <w:rFonts w:asciiTheme="majorHAnsi" w:hAnsiTheme="majorHAnsi" w:cs="Arial"/>
          <w:b/>
          <w:bCs/>
        </w:rPr>
        <w:t xml:space="preserve"> </w:t>
      </w:r>
      <w:r w:rsidR="00072BFE" w:rsidRPr="00A02776">
        <w:rPr>
          <w:rFonts w:asciiTheme="majorHAnsi" w:hAnsiTheme="majorHAnsi" w:cs="Arial"/>
          <w:b/>
          <w:bCs/>
        </w:rPr>
        <w:t>202</w:t>
      </w:r>
      <w:r w:rsidR="00F247BF" w:rsidRPr="00A02776">
        <w:rPr>
          <w:rFonts w:asciiTheme="majorHAnsi" w:hAnsiTheme="majorHAnsi" w:cs="Arial"/>
          <w:b/>
          <w:bCs/>
        </w:rPr>
        <w:t>1</w:t>
      </w:r>
      <w:r w:rsidRPr="00A02776">
        <w:rPr>
          <w:rFonts w:asciiTheme="majorHAnsi" w:hAnsiTheme="majorHAnsi" w:cs="Arial"/>
        </w:rPr>
        <w:t>.</w:t>
      </w:r>
      <w:r w:rsidR="00DA4202" w:rsidRPr="00FB1C00">
        <w:rPr>
          <w:rFonts w:asciiTheme="majorHAnsi" w:hAnsiTheme="majorHAnsi" w:cs="Arial"/>
        </w:rPr>
        <w:tab/>
      </w:r>
    </w:p>
    <w:p w14:paraId="6811E517" w14:textId="77777777" w:rsidR="004A4293" w:rsidRPr="00FB1C00" w:rsidRDefault="004A4293" w:rsidP="00954B58">
      <w:pPr>
        <w:jc w:val="both"/>
        <w:rPr>
          <w:rFonts w:asciiTheme="majorHAnsi" w:hAnsiTheme="majorHAnsi" w:cs="Arial"/>
        </w:rPr>
      </w:pPr>
    </w:p>
    <w:p w14:paraId="118E9EB1"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Ponudbena cena  je fiksna do zaključka izvedbe vseh del in izražena v evrih z vključenim DDV (davek na dodano vrednost), vsi stroški  so vračunani v ceni.</w:t>
      </w:r>
    </w:p>
    <w:p w14:paraId="4A3AC837" w14:textId="77777777" w:rsidR="004A4293" w:rsidRPr="00FB1C00" w:rsidRDefault="004A4293" w:rsidP="00954B58">
      <w:pPr>
        <w:jc w:val="both"/>
        <w:rPr>
          <w:rFonts w:asciiTheme="majorHAnsi" w:hAnsiTheme="majorHAnsi" w:cs="Arial"/>
        </w:rPr>
      </w:pPr>
    </w:p>
    <w:p w14:paraId="4C1FB075"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Ponudnik mora v ponudbeno ceno zajeti vse stroške, zlasti kot so:</w:t>
      </w:r>
      <w:r w:rsidRPr="00FB1C00">
        <w:rPr>
          <w:rFonts w:asciiTheme="majorHAnsi" w:hAnsiTheme="majorHAnsi" w:cs="Arial"/>
        </w:rPr>
        <w:tab/>
      </w:r>
    </w:p>
    <w:p w14:paraId="76C1677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organizacijo dela na objektu / gradbišča – delovišča in pomožna dela ter</w:t>
      </w:r>
      <w:r w:rsidRPr="00FB1C00">
        <w:rPr>
          <w:rFonts w:asciiTheme="majorHAnsi" w:hAnsiTheme="majorHAnsi" w:cs="Arial"/>
        </w:rPr>
        <w:t xml:space="preserve"> stroški koordinacije del na gradbišču;</w:t>
      </w:r>
    </w:p>
    <w:p w14:paraId="74AB672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izdelava delavniških načrtov;</w:t>
      </w:r>
    </w:p>
    <w:p w14:paraId="6EA1D12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prevozni stroški;</w:t>
      </w:r>
    </w:p>
    <w:p w14:paraId="50E0F093"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lastRenderedPageBreak/>
        <w:t>ogled in priprava predračuna;</w:t>
      </w:r>
    </w:p>
    <w:p w14:paraId="607A0E8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izdelava potrebne merilne dokumentacije, razen če ni drugače določeno;</w:t>
      </w:r>
    </w:p>
    <w:p w14:paraId="458CCDDA"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pridobitev atestne ter ostale s predpisi in to dokumentacijo zahtevane dokumentacije za vgrajeni material;</w:t>
      </w:r>
    </w:p>
    <w:p w14:paraId="45C1F87D"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iznos in odvoz odpadnega materiala na stalno deponijo s plačilom vseh komunalnih pristojbin;</w:t>
      </w:r>
    </w:p>
    <w:p w14:paraId="3D66BA83"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290E0B0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zaščita obstoječih elementov, opreme, prostorov, itd. v okolici objektov/hiš;</w:t>
      </w:r>
    </w:p>
    <w:p w14:paraId="1ACA0AC6"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vsi predpisani tehnični standardi in normativi, ki so predpisani za posamezno vrsto del;</w:t>
      </w:r>
    </w:p>
    <w:p w14:paraId="540C11BD"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ves pritrdilni, vezni in montažni materiali ter podkonstrukcije, razen pri pozicijah, kjer je to posebej navedeno;</w:t>
      </w:r>
    </w:p>
    <w:p w14:paraId="6E11684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zavarovanje gradbišča - delovišča pri zavarovalnici za primere požara, poplav, tatvin, vlomov in podobno za ves čas izvajanja del do dneva predaje naročniku;</w:t>
      </w:r>
    </w:p>
    <w:p w14:paraId="2CD99BB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14:paraId="3336CEE9"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upoštevati vsa morebitna dodatna dela kot so vrezovanje navojev, izpiranje cevi, zapiranje s čepi, zaščita prostih električnih vodnikov ipd.;</w:t>
      </w:r>
    </w:p>
    <w:p w14:paraId="58AC92EA"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zavarovanje opreme za primere požara, poplav, vlomov in podobnega, do pogodbenega zneska;</w:t>
      </w:r>
    </w:p>
    <w:p w14:paraId="6F8D05C7"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dajatve špedicije in carine za opremo, ki je tuje proizvodnje;</w:t>
      </w:r>
    </w:p>
    <w:p w14:paraId="10239D4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 xml:space="preserve">stroški formiranja deponij in stroški uporabe javnih odlagališč, ves odpadni material postane last izvajalca razen materiala, ki je po projektu predviden za zasip; </w:t>
      </w:r>
    </w:p>
    <w:p w14:paraId="41557B8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vsa čiščenja okolice posega (cestišč, pločnikov, dvorišč ipd.), ki bodo potrebna zaradi izvedbe njegovega dela;</w:t>
      </w:r>
    </w:p>
    <w:p w14:paraId="077159A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manipulativni stroški za dodatna dela so 3 %.</w:t>
      </w:r>
    </w:p>
    <w:p w14:paraId="2289A441" w14:textId="77777777" w:rsidR="004A4293" w:rsidRPr="00FB1C00" w:rsidRDefault="004A4293" w:rsidP="00954B58">
      <w:pPr>
        <w:jc w:val="both"/>
        <w:rPr>
          <w:rFonts w:asciiTheme="majorHAnsi" w:hAnsiTheme="majorHAnsi" w:cs="Arial"/>
        </w:rPr>
      </w:pPr>
      <w:r w:rsidRPr="00FB1C00">
        <w:rPr>
          <w:rFonts w:asciiTheme="majorHAnsi" w:hAnsiTheme="majorHAnsi" w:cs="Arial"/>
        </w:rPr>
        <w:tab/>
      </w:r>
    </w:p>
    <w:p w14:paraId="156F0EC2" w14:textId="77777777" w:rsidR="004A4293" w:rsidRPr="00FB1C00" w:rsidRDefault="004A4293" w:rsidP="00954B58">
      <w:pPr>
        <w:rPr>
          <w:rFonts w:asciiTheme="majorHAnsi" w:hAnsiTheme="majorHAnsi"/>
        </w:rPr>
      </w:pPr>
      <w:r w:rsidRPr="00FB1C00">
        <w:rPr>
          <w:rFonts w:asciiTheme="majorHAnsi" w:hAnsiTheme="majorHAnsi"/>
        </w:rPr>
        <w:t>Ostale določbe:</w:t>
      </w:r>
      <w:r w:rsidRPr="00FB1C00">
        <w:rPr>
          <w:rFonts w:asciiTheme="majorHAnsi" w:hAnsiTheme="majorHAnsi"/>
        </w:rPr>
        <w:tab/>
      </w:r>
    </w:p>
    <w:p w14:paraId="6095E458"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obračun del se vrši po dejansko izvedenih količinah;</w:t>
      </w:r>
    </w:p>
    <w:p w14:paraId="7165E2D3"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dimenzije za vse novo vgrajene elemente je potrebno predhodno preveriti na gradbišču - delovišču;</w:t>
      </w:r>
    </w:p>
    <w:p w14:paraId="6CBBB734"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ponudbeni popis del dejansko predstavlja cenik za izvajanje del.</w:t>
      </w:r>
    </w:p>
    <w:p w14:paraId="78703E26" w14:textId="77777777" w:rsidR="004A4293" w:rsidRPr="00FB1C00" w:rsidRDefault="004A4293" w:rsidP="00954B58">
      <w:pPr>
        <w:pStyle w:val="Slog31"/>
        <w:numPr>
          <w:ilvl w:val="0"/>
          <w:numId w:val="0"/>
        </w:numPr>
        <w:ind w:left="360"/>
        <w:rPr>
          <w:rFonts w:asciiTheme="majorHAnsi" w:hAnsiTheme="majorHAnsi"/>
        </w:rPr>
      </w:pPr>
    </w:p>
    <w:p w14:paraId="050D262E" w14:textId="77777777"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FB1C00" w:rsidRDefault="004A4293" w:rsidP="00954B58">
      <w:pPr>
        <w:jc w:val="both"/>
        <w:rPr>
          <w:rFonts w:asciiTheme="majorHAnsi" w:hAnsiTheme="majorHAnsi" w:cs="Arial"/>
        </w:rPr>
      </w:pPr>
      <w:r w:rsidRPr="00FB1C00">
        <w:rPr>
          <w:rFonts w:asciiTheme="majorHAnsi" w:eastAsia="Times New Roman" w:hAnsiTheme="majorHAnsi" w:cs="Arial"/>
          <w:b/>
          <w:bCs/>
        </w:rPr>
        <w:t xml:space="preserve"> </w:t>
      </w:r>
    </w:p>
    <w:p w14:paraId="5D996E56" w14:textId="77777777" w:rsidR="00585100" w:rsidRPr="00FB1C00"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bookmarkStart w:id="5" w:name="_Toc401742226"/>
      <w:bookmarkStart w:id="6" w:name="_Toc401742356"/>
      <w:bookmarkEnd w:id="2"/>
      <w:bookmarkEnd w:id="3"/>
      <w:bookmarkEnd w:id="4"/>
    </w:p>
    <w:p w14:paraId="01CDD251" w14:textId="77777777" w:rsidR="009F661E" w:rsidRPr="00B54461" w:rsidRDefault="009F661E" w:rsidP="00954B58">
      <w:pPr>
        <w:pStyle w:val="javnanaroilapodnaslov"/>
        <w:framePr w:wrap="auto" w:vAnchor="margin" w:yAlign="inline"/>
        <w:numPr>
          <w:ilvl w:val="1"/>
          <w:numId w:val="43"/>
        </w:numPr>
        <w:spacing w:before="0" w:after="0"/>
        <w:rPr>
          <w:rFonts w:asciiTheme="majorHAnsi" w:hAnsiTheme="majorHAnsi"/>
          <w:szCs w:val="24"/>
          <w:lang w:val="sl-SI"/>
        </w:rPr>
      </w:pPr>
      <w:bookmarkStart w:id="7" w:name="_Toc62209254"/>
      <w:r w:rsidRPr="00B54461">
        <w:rPr>
          <w:rFonts w:asciiTheme="majorHAnsi" w:hAnsiTheme="majorHAnsi"/>
          <w:szCs w:val="24"/>
          <w:lang w:val="sl-SI"/>
        </w:rPr>
        <w:lastRenderedPageBreak/>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954B58">
      <w:pPr>
        <w:pStyle w:val="javnanaroilapodnaslov"/>
        <w:framePr w:wrap="auto" w:vAnchor="margin" w:yAlign="inline"/>
        <w:numPr>
          <w:ilvl w:val="1"/>
          <w:numId w:val="43"/>
        </w:numPr>
        <w:spacing w:before="0" w:after="0"/>
        <w:rPr>
          <w:rFonts w:asciiTheme="majorHAnsi" w:hAnsiTheme="majorHAnsi"/>
          <w:szCs w:val="24"/>
        </w:rPr>
      </w:pPr>
      <w:bookmarkStart w:id="8" w:name="_Toc62209255"/>
      <w:r w:rsidRPr="00B54461">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666022CB"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500357" w:rsidRPr="00500357">
        <w:rPr>
          <w:rFonts w:asciiTheme="majorHAnsi" w:hAnsiTheme="majorHAnsi" w:cs="Arial"/>
          <w:b/>
          <w:lang w:eastAsia="en-US"/>
        </w:rPr>
        <w:t>Pokopališče Črniče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46084E" w:rsidRPr="00FB1C00">
        <w:rPr>
          <w:rFonts w:asciiTheme="majorHAnsi" w:hAnsiTheme="majorHAnsi" w:cs="Arial"/>
          <w:lang w:eastAsia="en-US"/>
        </w:rPr>
        <w:t xml:space="preserve"> </w:t>
      </w:r>
      <w:r w:rsidR="00293098">
        <w:rPr>
          <w:rFonts w:asciiTheme="majorHAnsi" w:hAnsiTheme="majorHAnsi" w:cs="Arial"/>
          <w:lang w:eastAsia="en-US"/>
        </w:rPr>
        <w:t xml:space="preserve"> </w:t>
      </w:r>
      <w:r w:rsidR="00293098" w:rsidRPr="00293098">
        <w:rPr>
          <w:rFonts w:asciiTheme="majorHAnsi" w:hAnsiTheme="majorHAnsi" w:cs="Arial"/>
          <w:lang w:eastAsia="en-US"/>
        </w:rPr>
        <w:t>JN000584/2021-W01</w:t>
      </w:r>
      <w:r w:rsidR="00D43036" w:rsidRPr="00FB1C00">
        <w:rPr>
          <w:rFonts w:asciiTheme="majorHAnsi" w:hAnsiTheme="majorHAnsi" w:cs="Arial"/>
          <w:lang w:eastAsia="en-US"/>
        </w:rPr>
        <w:t xml:space="preserve">, z dne </w:t>
      </w:r>
      <w:r w:rsidR="00A02776">
        <w:rPr>
          <w:rFonts w:asciiTheme="majorHAnsi" w:hAnsiTheme="majorHAnsi" w:cs="Arial"/>
          <w:lang w:eastAsia="en-US"/>
        </w:rPr>
        <w:t>4</w:t>
      </w:r>
      <w:r w:rsidR="00500357">
        <w:rPr>
          <w:rFonts w:asciiTheme="majorHAnsi" w:hAnsiTheme="majorHAnsi" w:cs="Arial"/>
          <w:lang w:eastAsia="en-US"/>
        </w:rPr>
        <w:t>. 2</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FB1C00" w:rsidRDefault="00644C70" w:rsidP="00954B58">
      <w:pPr>
        <w:jc w:val="both"/>
        <w:rPr>
          <w:rFonts w:asciiTheme="majorHAnsi" w:hAnsiTheme="majorHAnsi" w:cs="Arial"/>
          <w:lang w:eastAsia="en-US"/>
        </w:rPr>
      </w:pPr>
    </w:p>
    <w:p w14:paraId="4A72D21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B54461" w:rsidRDefault="007205C3" w:rsidP="00954B58">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14:paraId="4E346981" w14:textId="77777777" w:rsidR="007205C3" w:rsidRPr="00B54461" w:rsidRDefault="007205C3" w:rsidP="00954B58">
      <w:pPr>
        <w:pStyle w:val="javnanaroilapodnaslov"/>
        <w:framePr w:wrap="auto" w:vAnchor="margin" w:yAlign="inline"/>
        <w:numPr>
          <w:ilvl w:val="1"/>
          <w:numId w:val="43"/>
        </w:numPr>
        <w:spacing w:before="0" w:after="0"/>
        <w:rPr>
          <w:rFonts w:asciiTheme="majorHAnsi" w:hAnsiTheme="majorHAnsi"/>
          <w:szCs w:val="24"/>
        </w:rPr>
      </w:pPr>
      <w:bookmarkStart w:id="18" w:name="_Toc62209256"/>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14:paraId="4BC05547" w14:textId="77777777" w:rsidR="00BF02ED" w:rsidRPr="00FB1C00"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FB1C00" w14:paraId="03DDC35E" w14:textId="77777777" w:rsidTr="00EE624A">
        <w:tc>
          <w:tcPr>
            <w:tcW w:w="9060" w:type="dxa"/>
          </w:tcPr>
          <w:p w14:paraId="2C944F59"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50B4D8E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4F21260"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upravičenca tj. naročnika javnega naročila)</w:t>
            </w:r>
          </w:p>
          <w:p w14:paraId="15B7BB6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449D1FA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D5381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VRSTA ZAVAROVANJA: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40D4C6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DD2226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417DD98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0FC8C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zavarovalnice/banke v kraju izdaje)</w:t>
            </w:r>
          </w:p>
          <w:p w14:paraId="3C96F40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61C9A0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naročnika zavarovanja, tj. v postopku javnega naročanja izbranega ponudnika)</w:t>
            </w:r>
          </w:p>
          <w:p w14:paraId="124E683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50200F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18EBF9E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FDE8AD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(vpišeta se št. in datum pogodbe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r w:rsidRPr="00FB1C00">
              <w:rPr>
                <w:rFonts w:asciiTheme="majorHAnsi" w:hAnsiTheme="majorHAnsi" w:cs="Arial"/>
                <w:lang w:eastAsia="en-US"/>
              </w:rPr>
              <w:t>.</w:t>
            </w:r>
          </w:p>
          <w:p w14:paraId="0780A92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i/>
                <w:lang w:eastAsia="en-US"/>
              </w:rPr>
              <w:t xml:space="preserve"> </w:t>
            </w:r>
          </w:p>
          <w:p w14:paraId="6DE70C1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53C7F25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8AA17E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(nobena/navede se listina)</w:t>
            </w:r>
          </w:p>
          <w:p w14:paraId="7062E5C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D15273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4F8DED1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CDD7E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7DE0DAD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3831B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24D8EC0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0E30C7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11617E0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  </w:t>
            </w:r>
          </w:p>
          <w:p w14:paraId="642DB69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48C311C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8DE55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STRANKA, KI MORA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24A449F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DB58ED2"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ali se nanjo sklicuje, in v kateri je navedeno, v kakšnem smislu naročnik zavarovanja ni izpolnil svojih obveznosti iz osnovnega posla.</w:t>
            </w:r>
          </w:p>
          <w:p w14:paraId="4934FA30" w14:textId="77777777" w:rsidR="00AB6BB5" w:rsidRPr="00FB1C00" w:rsidRDefault="00AB6BB5" w:rsidP="00954B58">
            <w:pPr>
              <w:jc w:val="both"/>
              <w:rPr>
                <w:rFonts w:asciiTheme="majorHAnsi" w:hAnsiTheme="majorHAnsi" w:cs="Arial"/>
                <w:lang w:eastAsia="en-US"/>
              </w:rPr>
            </w:pPr>
          </w:p>
          <w:p w14:paraId="106ECC7F"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05A7DB70" w14:textId="77777777" w:rsidR="00AB6BB5" w:rsidRPr="00FB1C00" w:rsidRDefault="00AB6BB5" w:rsidP="00954B58">
            <w:pPr>
              <w:jc w:val="both"/>
              <w:rPr>
                <w:rFonts w:asciiTheme="majorHAnsi" w:hAnsiTheme="majorHAnsi" w:cs="Arial"/>
                <w:lang w:eastAsia="en-US"/>
              </w:rPr>
            </w:pPr>
          </w:p>
          <w:p w14:paraId="139A0D1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17F5D892" w14:textId="77777777" w:rsidR="00AB6BB5" w:rsidRPr="00FB1C00" w:rsidRDefault="00AB6BB5" w:rsidP="00954B58">
            <w:pPr>
              <w:jc w:val="both"/>
              <w:rPr>
                <w:rFonts w:asciiTheme="majorHAnsi" w:hAnsiTheme="majorHAnsi" w:cs="Arial"/>
                <w:lang w:eastAsia="en-US"/>
              </w:rPr>
            </w:pPr>
          </w:p>
          <w:p w14:paraId="4D821402" w14:textId="77777777" w:rsidR="00AB6BB5" w:rsidRPr="00FB1C00" w:rsidRDefault="00AB6BB5" w:rsidP="00954B58">
            <w:pPr>
              <w:jc w:val="both"/>
              <w:rPr>
                <w:rFonts w:asciiTheme="majorHAnsi" w:hAnsiTheme="majorHAnsi" w:cs="Arial"/>
                <w:lang w:eastAsia="en-US"/>
              </w:rPr>
            </w:pPr>
          </w:p>
          <w:p w14:paraId="124668B2" w14:textId="77777777" w:rsidR="00AB6BB5" w:rsidRPr="00FB1C00" w:rsidRDefault="00AB6BB5" w:rsidP="00954B58">
            <w:pPr>
              <w:jc w:val="both"/>
              <w:rPr>
                <w:rFonts w:asciiTheme="majorHAnsi" w:hAnsiTheme="majorHAnsi" w:cs="Arial"/>
                <w:lang w:eastAsia="en-US"/>
              </w:rPr>
            </w:pPr>
          </w:p>
          <w:p w14:paraId="322B3195"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3E19EE75" w14:textId="77777777" w:rsidR="00AB6BB5" w:rsidRPr="00FB1C00" w:rsidRDefault="00AB6BB5" w:rsidP="00954B58">
            <w:pPr>
              <w:rPr>
                <w:rFonts w:asciiTheme="majorHAnsi" w:hAnsiTheme="majorHAnsi" w:cs="Arial"/>
              </w:rPr>
            </w:pPr>
          </w:p>
        </w:tc>
      </w:tr>
    </w:tbl>
    <w:p w14:paraId="6D9C9DD9" w14:textId="77777777" w:rsidR="00BF02ED" w:rsidRPr="00B54461" w:rsidRDefault="00BF02ED" w:rsidP="00954B58">
      <w:pPr>
        <w:rPr>
          <w:rFonts w:asciiTheme="majorHAnsi" w:hAnsiTheme="majorHAnsi" w:cs="Arial"/>
          <w:sz w:val="24"/>
          <w:szCs w:val="24"/>
        </w:rPr>
      </w:pPr>
    </w:p>
    <w:p w14:paraId="2C609095" w14:textId="77777777" w:rsidR="007205C3" w:rsidRPr="00B54461" w:rsidRDefault="007205C3" w:rsidP="00954B58">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14:paraId="0F977C9F" w14:textId="77777777" w:rsidR="007205C3" w:rsidRPr="00B54461" w:rsidRDefault="007205C3" w:rsidP="00954B58">
      <w:pPr>
        <w:pStyle w:val="javnanaroilapodnaslov"/>
        <w:framePr w:wrap="auto" w:vAnchor="margin" w:yAlign="inline"/>
        <w:numPr>
          <w:ilvl w:val="1"/>
          <w:numId w:val="43"/>
        </w:numPr>
        <w:spacing w:before="0" w:after="0"/>
        <w:rPr>
          <w:rFonts w:asciiTheme="majorHAnsi" w:hAnsiTheme="majorHAnsi"/>
          <w:szCs w:val="24"/>
        </w:rPr>
      </w:pPr>
      <w:bookmarkStart w:id="19" w:name="_Toc62209257"/>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14:paraId="4194A718" w14:textId="77777777" w:rsidR="00BF02ED" w:rsidRPr="00B54461" w:rsidRDefault="00BF02ED" w:rsidP="00954B58">
      <w:pPr>
        <w:rPr>
          <w:rFonts w:asciiTheme="majorHAnsi" w:hAnsiTheme="majorHAnsi" w:cs="Arial"/>
          <w:sz w:val="24"/>
          <w:szCs w:val="24"/>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B54461" w14:paraId="2ED0E722" w14:textId="77777777" w:rsidTr="00EE624A">
        <w:tc>
          <w:tcPr>
            <w:tcW w:w="9060" w:type="dxa"/>
          </w:tcPr>
          <w:p w14:paraId="7EDB1A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3696CDCC" w14:textId="77777777" w:rsidR="00AB6BB5" w:rsidRPr="00FB1C00" w:rsidRDefault="00AB6BB5" w:rsidP="00954B58">
            <w:pPr>
              <w:keepNext/>
              <w:jc w:val="both"/>
              <w:rPr>
                <w:rFonts w:asciiTheme="majorHAnsi" w:hAnsiTheme="majorHAnsi" w:cs="Arial"/>
                <w:lang w:eastAsia="en-US"/>
              </w:rPr>
            </w:pPr>
          </w:p>
          <w:p w14:paraId="5261C9AC"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upravičenca tj. naročnika javnega naročila)</w:t>
            </w:r>
          </w:p>
          <w:p w14:paraId="0C82BF07"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0EE72678" w14:textId="77777777" w:rsidR="00AB6BB5" w:rsidRPr="00FB1C00" w:rsidRDefault="00AB6BB5" w:rsidP="00954B58">
            <w:pPr>
              <w:keepNext/>
              <w:jc w:val="both"/>
              <w:rPr>
                <w:rFonts w:asciiTheme="majorHAnsi" w:hAnsiTheme="majorHAnsi" w:cs="Arial"/>
                <w:lang w:eastAsia="en-US"/>
              </w:rPr>
            </w:pPr>
          </w:p>
          <w:p w14:paraId="54BB828A"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VRSTA: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388BC3C5" w14:textId="77777777" w:rsidR="00AB6BB5" w:rsidRPr="00FB1C00" w:rsidRDefault="00AB6BB5" w:rsidP="00954B58">
            <w:pPr>
              <w:keepNext/>
              <w:jc w:val="both"/>
              <w:rPr>
                <w:rFonts w:asciiTheme="majorHAnsi" w:hAnsiTheme="majorHAnsi" w:cs="Arial"/>
                <w:lang w:eastAsia="en-US"/>
              </w:rPr>
            </w:pPr>
          </w:p>
          <w:p w14:paraId="64E23C0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56259BC1" w14:textId="77777777" w:rsidR="00AB6BB5" w:rsidRPr="00FB1C00" w:rsidRDefault="00AB6BB5" w:rsidP="00954B58">
            <w:pPr>
              <w:keepNext/>
              <w:jc w:val="both"/>
              <w:rPr>
                <w:rFonts w:asciiTheme="majorHAnsi" w:hAnsiTheme="majorHAnsi" w:cs="Arial"/>
                <w:lang w:eastAsia="en-US"/>
              </w:rPr>
            </w:pPr>
          </w:p>
          <w:p w14:paraId="7BD51254"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zavarovalnice/banke v kraju izdaje)</w:t>
            </w:r>
          </w:p>
          <w:p w14:paraId="382D0AD7" w14:textId="77777777" w:rsidR="00AB6BB5" w:rsidRPr="00FB1C00" w:rsidRDefault="00AB6BB5" w:rsidP="00954B58">
            <w:pPr>
              <w:keepNext/>
              <w:jc w:val="both"/>
              <w:rPr>
                <w:rFonts w:asciiTheme="majorHAnsi" w:hAnsiTheme="majorHAnsi" w:cs="Arial"/>
                <w:lang w:eastAsia="en-US"/>
              </w:rPr>
            </w:pPr>
          </w:p>
          <w:p w14:paraId="3305AA5B"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naročnika zavarovanja, tj. v postopku javnega naročanja izbranega ponudnika)</w:t>
            </w:r>
          </w:p>
          <w:p w14:paraId="7B652D23" w14:textId="77777777" w:rsidR="00AB6BB5" w:rsidRPr="00FB1C00" w:rsidRDefault="00AB6BB5" w:rsidP="00954B58">
            <w:pPr>
              <w:keepNext/>
              <w:jc w:val="both"/>
              <w:rPr>
                <w:rFonts w:asciiTheme="majorHAnsi" w:hAnsiTheme="majorHAnsi" w:cs="Arial"/>
                <w:lang w:eastAsia="en-US"/>
              </w:rPr>
            </w:pPr>
          </w:p>
          <w:p w14:paraId="73818DE0"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4C2CB572" w14:textId="77777777" w:rsidR="00AB6BB5" w:rsidRPr="00FB1C00" w:rsidRDefault="00AB6BB5" w:rsidP="00954B58">
            <w:pPr>
              <w:keepNext/>
              <w:jc w:val="both"/>
              <w:rPr>
                <w:rFonts w:asciiTheme="majorHAnsi" w:hAnsiTheme="majorHAnsi" w:cs="Arial"/>
                <w:lang w:eastAsia="en-US"/>
              </w:rPr>
            </w:pPr>
          </w:p>
          <w:p w14:paraId="6A39C5FB"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za odpravo napak v garancijskem roku, ki izhaja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 se pogodbo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p>
          <w:p w14:paraId="456D19C8" w14:textId="77777777" w:rsidR="00AB6BB5" w:rsidRPr="00FB1C00" w:rsidRDefault="00AB6BB5" w:rsidP="00954B58">
            <w:pPr>
              <w:keepNext/>
              <w:jc w:val="both"/>
              <w:rPr>
                <w:rFonts w:asciiTheme="majorHAnsi" w:hAnsiTheme="majorHAnsi" w:cs="Arial"/>
                <w:lang w:eastAsia="en-US"/>
              </w:rPr>
            </w:pPr>
          </w:p>
          <w:p w14:paraId="0582E135"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09064FAD" w14:textId="77777777" w:rsidR="00AB6BB5" w:rsidRPr="00FB1C00" w:rsidRDefault="00AB6BB5" w:rsidP="00954B58">
            <w:pPr>
              <w:keepNext/>
              <w:jc w:val="both"/>
              <w:rPr>
                <w:rFonts w:asciiTheme="majorHAnsi" w:hAnsiTheme="majorHAnsi" w:cs="Arial"/>
                <w:lang w:eastAsia="en-US"/>
              </w:rPr>
            </w:pPr>
          </w:p>
          <w:p w14:paraId="522B53C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(nobena/navede se listina)</w:t>
            </w:r>
          </w:p>
          <w:p w14:paraId="6339A80C" w14:textId="77777777" w:rsidR="00AB6BB5" w:rsidRPr="00FB1C00" w:rsidRDefault="00AB6BB5" w:rsidP="00954B58">
            <w:pPr>
              <w:keepNext/>
              <w:jc w:val="both"/>
              <w:rPr>
                <w:rFonts w:asciiTheme="majorHAnsi" w:hAnsiTheme="majorHAnsi" w:cs="Arial"/>
                <w:lang w:eastAsia="en-US"/>
              </w:rPr>
            </w:pPr>
          </w:p>
          <w:p w14:paraId="35F0BB6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6F51956F" w14:textId="77777777" w:rsidR="00AB6BB5" w:rsidRPr="00FB1C00" w:rsidRDefault="00AB6BB5" w:rsidP="00954B58">
            <w:pPr>
              <w:keepNext/>
              <w:jc w:val="both"/>
              <w:rPr>
                <w:rFonts w:asciiTheme="majorHAnsi" w:hAnsiTheme="majorHAnsi" w:cs="Arial"/>
                <w:lang w:eastAsia="en-US"/>
              </w:rPr>
            </w:pPr>
          </w:p>
          <w:p w14:paraId="27DEC6AD"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28789E5C" w14:textId="77777777" w:rsidR="00AB6BB5" w:rsidRPr="00FB1C00" w:rsidRDefault="00AB6BB5" w:rsidP="00954B58">
            <w:pPr>
              <w:keepNext/>
              <w:jc w:val="both"/>
              <w:rPr>
                <w:rFonts w:asciiTheme="majorHAnsi" w:hAnsiTheme="majorHAnsi" w:cs="Arial"/>
                <w:lang w:eastAsia="en-US"/>
              </w:rPr>
            </w:pPr>
          </w:p>
          <w:p w14:paraId="365FFC2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1B5917A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3ECE69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7257EE6C" w14:textId="77777777" w:rsidR="00AB6BB5" w:rsidRPr="00FB1C00" w:rsidRDefault="00AB6BB5" w:rsidP="00954B58">
            <w:pPr>
              <w:keepNext/>
              <w:jc w:val="both"/>
              <w:rPr>
                <w:rFonts w:asciiTheme="majorHAnsi" w:hAnsiTheme="majorHAnsi" w:cs="Arial"/>
                <w:lang w:eastAsia="en-US"/>
              </w:rPr>
            </w:pPr>
          </w:p>
          <w:p w14:paraId="326299D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0BB3FF69" w14:textId="77777777" w:rsidR="00AB6BB5" w:rsidRPr="00FB1C00" w:rsidRDefault="00AB6BB5" w:rsidP="00954B58">
            <w:pPr>
              <w:keepNext/>
              <w:jc w:val="both"/>
              <w:rPr>
                <w:rFonts w:asciiTheme="majorHAnsi" w:hAnsiTheme="majorHAnsi" w:cs="Arial"/>
                <w:lang w:eastAsia="en-US"/>
              </w:rPr>
            </w:pPr>
          </w:p>
          <w:p w14:paraId="135A04C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STRANKA, KI JE DOLŽNA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7F75675B" w14:textId="77777777" w:rsidR="00AB6BB5" w:rsidRPr="00FB1C00" w:rsidRDefault="00AB6BB5" w:rsidP="00954B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60B08F1"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 xml:space="preserve">ali se nanjo sklicuje, in v kateri je navedeno, v kakšnem smislu naročnik zavarovanja svojih pogodbenih obveznosti iz naslova odprave napak v garancijski dobi ni izpolnil v skladu z določili iz osnovnega posla. </w:t>
            </w:r>
          </w:p>
          <w:p w14:paraId="0062DB33" w14:textId="77777777" w:rsidR="00AB6BB5" w:rsidRPr="00FB1C00" w:rsidRDefault="00AB6BB5" w:rsidP="00954B58">
            <w:pPr>
              <w:jc w:val="both"/>
              <w:rPr>
                <w:rFonts w:asciiTheme="majorHAnsi" w:hAnsiTheme="majorHAnsi" w:cs="Arial"/>
                <w:lang w:eastAsia="en-US"/>
              </w:rPr>
            </w:pPr>
          </w:p>
          <w:p w14:paraId="6B7FD83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22979C84" w14:textId="77777777" w:rsidR="00AB6BB5" w:rsidRPr="00FB1C00" w:rsidRDefault="00AB6BB5" w:rsidP="00954B58">
            <w:pPr>
              <w:jc w:val="both"/>
              <w:rPr>
                <w:rFonts w:asciiTheme="majorHAnsi" w:hAnsiTheme="majorHAnsi" w:cs="Arial"/>
                <w:lang w:eastAsia="en-US"/>
              </w:rPr>
            </w:pPr>
          </w:p>
          <w:p w14:paraId="2D5C3BA9"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466995B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A166B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59EE877F" w14:textId="77777777" w:rsidR="00AB6BB5" w:rsidRPr="00FB1C00" w:rsidRDefault="00AB6BB5" w:rsidP="00954B58">
            <w:pPr>
              <w:rPr>
                <w:rFonts w:asciiTheme="majorHAnsi" w:hAnsiTheme="majorHAnsi" w:cs="Arial"/>
              </w:rPr>
            </w:pPr>
          </w:p>
        </w:tc>
      </w:tr>
    </w:tbl>
    <w:p w14:paraId="1F3FCE95" w14:textId="77777777" w:rsidR="00BF02ED" w:rsidRPr="00B54461" w:rsidRDefault="00BF02ED" w:rsidP="00954B58">
      <w:pPr>
        <w:rPr>
          <w:rFonts w:asciiTheme="majorHAnsi" w:hAnsiTheme="majorHAnsi" w:cs="Arial"/>
          <w:sz w:val="24"/>
          <w:szCs w:val="24"/>
        </w:rPr>
      </w:pPr>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954B58">
      <w:pPr>
        <w:pStyle w:val="javnanaroilapodnaslov"/>
        <w:framePr w:wrap="auto" w:vAnchor="margin" w:yAlign="inline"/>
        <w:numPr>
          <w:ilvl w:val="1"/>
          <w:numId w:val="43"/>
        </w:numPr>
        <w:spacing w:before="0" w:after="0"/>
        <w:rPr>
          <w:rFonts w:asciiTheme="majorHAnsi" w:hAnsiTheme="majorHAnsi"/>
          <w:szCs w:val="24"/>
        </w:rPr>
      </w:pPr>
      <w:bookmarkStart w:id="20" w:name="_Toc62209258"/>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954B58">
      <w:pPr>
        <w:tabs>
          <w:tab w:val="left" w:pos="6912"/>
        </w:tabs>
        <w:jc w:val="both"/>
        <w:rPr>
          <w:rFonts w:asciiTheme="majorHAnsi" w:eastAsia="Times New Roman" w:hAnsiTheme="majorHAnsi" w:cs="Arial"/>
          <w:b/>
        </w:rPr>
      </w:pPr>
    </w:p>
    <w:p w14:paraId="1DF7CE7C" w14:textId="77777777" w:rsidR="00BF6A2A" w:rsidRPr="00FB1C00" w:rsidRDefault="00BF6A2A" w:rsidP="00954B58">
      <w:pPr>
        <w:tabs>
          <w:tab w:val="left" w:pos="6912"/>
        </w:tabs>
        <w:jc w:val="both"/>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77777777" w:rsidR="00BF6A2A" w:rsidRPr="00FB1C00" w:rsidRDefault="00005BE7" w:rsidP="00954B58">
      <w:pPr>
        <w:tabs>
          <w:tab w:val="left" w:pos="6912"/>
        </w:tabs>
        <w:jc w:val="both"/>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 </w:t>
      </w:r>
    </w:p>
    <w:p w14:paraId="49BD4ADB" w14:textId="77777777" w:rsidR="00BF6A2A" w:rsidRPr="00FB1C00" w:rsidRDefault="00005BE7"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954B58">
      <w:pPr>
        <w:keepLines/>
        <w:widowControl w:val="0"/>
        <w:jc w:val="both"/>
        <w:rPr>
          <w:rFonts w:asciiTheme="majorHAnsi" w:eastAsia="Times New Roman" w:hAnsiTheme="majorHAnsi" w:cs="Arial"/>
          <w:bCs/>
          <w:kern w:val="16"/>
          <w:lang w:eastAsia="en-US"/>
        </w:rPr>
      </w:pPr>
    </w:p>
    <w:p w14:paraId="4DB42FB3" w14:textId="77777777" w:rsidR="00BF6A2A" w:rsidRPr="00FB1C00" w:rsidRDefault="00BF6A2A" w:rsidP="00954B58">
      <w:pPr>
        <w:widowControl w:val="0"/>
        <w:tabs>
          <w:tab w:val="left" w:pos="90"/>
          <w:tab w:val="left" w:pos="1365"/>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in</w:t>
      </w:r>
      <w:r w:rsidRPr="00FB1C00">
        <w:rPr>
          <w:rFonts w:asciiTheme="majorHAnsi" w:eastAsia="Times New Roman" w:hAnsiTheme="majorHAnsi" w:cs="Arial"/>
        </w:rPr>
        <w:tab/>
      </w:r>
    </w:p>
    <w:p w14:paraId="1496B53B" w14:textId="77777777" w:rsidR="008D35B2" w:rsidRPr="00FB1C00" w:rsidRDefault="008D35B2" w:rsidP="00954B58">
      <w:pPr>
        <w:rPr>
          <w:rFonts w:asciiTheme="majorHAnsi" w:hAnsiTheme="majorHAnsi"/>
        </w:rPr>
      </w:pPr>
      <w:r w:rsidRPr="00FB1C00">
        <w:rPr>
          <w:rFonts w:asciiTheme="majorHAnsi" w:eastAsia="Times New Roman" w:hAnsiTheme="majorHAnsi" w:cs="Arial"/>
        </w:rPr>
        <w:t xml:space="preserve"> </w:t>
      </w:r>
    </w:p>
    <w:p w14:paraId="74B34BAF"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14:paraId="1D6B5BB5"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ki ga zastopa ________________________, </w:t>
      </w:r>
    </w:p>
    <w:p w14:paraId="3AA9EE38" w14:textId="77777777" w:rsidR="00BF6A2A" w:rsidRPr="00FB1C00" w:rsidRDefault="00005BE7"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r w:rsidR="00BF6A2A" w:rsidRPr="00FB1C00">
        <w:rPr>
          <w:rFonts w:asciiTheme="majorHAnsi" w:eastAsia="Times New Roman" w:hAnsiTheme="majorHAnsi" w:cs="Arial"/>
        </w:rPr>
        <w:t xml:space="preserve"> </w:t>
      </w:r>
    </w:p>
    <w:p w14:paraId="2424AE6A" w14:textId="77777777" w:rsidR="00BF6A2A" w:rsidRPr="00FB1C00" w:rsidRDefault="00005BE7"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954B58">
      <w:pPr>
        <w:keepLines/>
        <w:widowControl w:val="0"/>
        <w:jc w:val="both"/>
        <w:rPr>
          <w:rFonts w:asciiTheme="majorHAnsi" w:eastAsia="Times New Roman" w:hAnsiTheme="majorHAnsi" w:cs="Arial"/>
          <w:bCs/>
          <w:kern w:val="16"/>
          <w:lang w:eastAsia="en-US"/>
        </w:rPr>
      </w:pPr>
    </w:p>
    <w:p w14:paraId="707258E7" w14:textId="77777777" w:rsidR="00BF6A2A" w:rsidRPr="00FB1C00" w:rsidRDefault="00BF6A2A" w:rsidP="00954B58">
      <w:pPr>
        <w:ind w:right="70"/>
        <w:jc w:val="both"/>
        <w:rPr>
          <w:rFonts w:asciiTheme="majorHAnsi" w:eastAsia="Times New Roman" w:hAnsiTheme="majorHAnsi" w:cs="Arial"/>
          <w:b/>
        </w:rPr>
      </w:pPr>
      <w:r w:rsidRPr="00FB1C00">
        <w:rPr>
          <w:rFonts w:asciiTheme="majorHAnsi" w:eastAsia="Times New Roman" w:hAnsiTheme="majorHAnsi" w:cs="Arial"/>
        </w:rPr>
        <w:t>skleneta naslednjo</w:t>
      </w:r>
      <w:r w:rsidRPr="00FB1C00">
        <w:rPr>
          <w:rFonts w:asciiTheme="majorHAnsi" w:eastAsia="Times New Roman" w:hAnsiTheme="majorHAnsi" w:cs="Arial"/>
          <w:b/>
        </w:rPr>
        <w:t xml:space="preserve"> </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77777777" w:rsidR="00BF6A2A" w:rsidRPr="00FB1C00" w:rsidRDefault="00BF6A2A" w:rsidP="00954B58">
      <w:pPr>
        <w:ind w:right="70"/>
        <w:rPr>
          <w:rFonts w:asciiTheme="majorHAnsi" w:eastAsia="Times New Roman" w:hAnsiTheme="majorHAnsi" w:cs="Arial"/>
          <w:b/>
        </w:rPr>
      </w:pPr>
    </w:p>
    <w:p w14:paraId="7F454EC6" w14:textId="77777777"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500357" w:rsidRPr="00A02776">
        <w:rPr>
          <w:rFonts w:asciiTheme="majorHAnsi" w:eastAsia="Times New Roman" w:hAnsiTheme="majorHAnsi" w:cs="Arial"/>
          <w:b/>
        </w:rPr>
        <w:t>4301-2</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758BEC88" w:rsidR="002D3C6F" w:rsidRPr="002D3C6F" w:rsidRDefault="002D3C6F" w:rsidP="00954B58">
      <w:pPr>
        <w:jc w:val="center"/>
        <w:rPr>
          <w:rFonts w:asciiTheme="majorHAnsi" w:hAnsiTheme="majorHAnsi" w:cs="Arial"/>
          <w:b/>
          <w:bCs/>
        </w:rPr>
      </w:pPr>
      <w:r w:rsidRPr="00A02776">
        <w:rPr>
          <w:rFonts w:asciiTheme="majorHAnsi" w:hAnsiTheme="majorHAnsi" w:cs="Arial"/>
          <w:b/>
          <w:bCs/>
        </w:rPr>
        <w:t>izvedbo GOI del na pokopališču v Črničah</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954B58">
      <w:pPr>
        <w:pStyle w:val="Slog20"/>
        <w:numPr>
          <w:ilvl w:val="0"/>
          <w:numId w:val="33"/>
        </w:numPr>
        <w:jc w:val="center"/>
        <w:rPr>
          <w:rFonts w:asciiTheme="majorHAnsi" w:hAnsiTheme="majorHAnsi"/>
        </w:rPr>
      </w:pPr>
      <w:r w:rsidRPr="00FB1C00">
        <w:rPr>
          <w:rFonts w:asciiTheme="majorHAnsi" w:hAnsiTheme="majorHAnsi"/>
        </w:rPr>
        <w:t>člen</w:t>
      </w:r>
    </w:p>
    <w:p w14:paraId="5E810C01" w14:textId="2D536888"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 xml:space="preserve">aročil pod zap. št. </w:t>
      </w:r>
      <w:r w:rsidR="00293098" w:rsidRPr="00293098">
        <w:rPr>
          <w:rFonts w:asciiTheme="majorHAnsi" w:eastAsia="Times New Roman" w:hAnsiTheme="majorHAnsi" w:cs="Arial"/>
        </w:rPr>
        <w:t>JN000584/2021-W01</w:t>
      </w:r>
      <w:r w:rsidR="00500357">
        <w:rPr>
          <w:rFonts w:asciiTheme="majorHAnsi" w:eastAsia="Times New Roman" w:hAnsiTheme="majorHAnsi" w:cs="Arial"/>
        </w:rPr>
        <w:t>, z dne _. 2</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0E5D662C"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postavki </w:t>
      </w:r>
      <w:r w:rsidR="002D3C6F" w:rsidRPr="00106B72">
        <w:rPr>
          <w:rFonts w:asciiTheme="majorHAnsi" w:eastAsia="Times New Roman" w:hAnsiTheme="majorHAnsi" w:cs="Arial"/>
        </w:rPr>
        <w:t>16047</w:t>
      </w:r>
      <w:r w:rsidR="00500357" w:rsidRPr="00106B72">
        <w:rPr>
          <w:rFonts w:asciiTheme="majorHAnsi" w:hAnsiTheme="majorHAnsi"/>
          <w:color w:val="000000"/>
        </w:rPr>
        <w:t xml:space="preserve"> </w:t>
      </w:r>
      <w:r w:rsidR="005E11EC" w:rsidRPr="00106B72">
        <w:rPr>
          <w:rFonts w:asciiTheme="majorHAnsi" w:hAnsiTheme="majorHAnsi" w:cs="Arial"/>
          <w:szCs w:val="24"/>
        </w:rPr>
        <w:t xml:space="preserve">, konto </w:t>
      </w:r>
      <w:r w:rsidR="002D3C6F" w:rsidRPr="00106B72">
        <w:rPr>
          <w:rFonts w:asciiTheme="majorHAnsi" w:hAnsiTheme="majorHAnsi" w:cs="Arial"/>
          <w:szCs w:val="24"/>
        </w:rPr>
        <w:t xml:space="preserve">4204 01 </w:t>
      </w:r>
      <w:r w:rsidR="005E11EC" w:rsidRPr="00106B72">
        <w:rPr>
          <w:rFonts w:asciiTheme="majorHAnsi" w:hAnsiTheme="majorHAnsi" w:cs="Arial"/>
          <w:szCs w:val="24"/>
        </w:rPr>
        <w:t>NRP OB001-</w:t>
      </w:r>
      <w:r w:rsidR="002D3C6F" w:rsidRPr="00106B72">
        <w:rPr>
          <w:rFonts w:asciiTheme="majorHAnsi" w:hAnsiTheme="majorHAnsi" w:cs="Arial"/>
          <w:szCs w:val="24"/>
        </w:rPr>
        <w:t>16-0022</w:t>
      </w:r>
      <w:r w:rsidR="005E11EC" w:rsidRPr="00106B72">
        <w:rPr>
          <w:rFonts w:asciiTheme="majorHAnsi" w:hAnsiTheme="majorHAnsi" w:cs="Arial"/>
          <w:szCs w:val="24"/>
        </w:rPr>
        <w:t>.</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7F7EA071" w14:textId="3E0473A1" w:rsidR="00727BA1" w:rsidRPr="00106B72" w:rsidRDefault="00727BA1" w:rsidP="00954B58">
      <w:pPr>
        <w:jc w:val="both"/>
        <w:rPr>
          <w:rFonts w:asciiTheme="majorHAnsi" w:eastAsia="Times New Roman" w:hAnsiTheme="majorHAnsi" w:cs="Arial"/>
        </w:rPr>
      </w:pPr>
      <w:r w:rsidRPr="00106B72">
        <w:rPr>
          <w:rFonts w:asciiTheme="majorHAnsi" w:eastAsia="Times New Roman" w:hAnsiTheme="majorHAnsi" w:cs="Arial"/>
        </w:rPr>
        <w:t xml:space="preserve">S to pogodbo naročnik oddaja, izvajalec pa sprejme v izvedbo </w:t>
      </w:r>
      <w:r w:rsidR="002D3C6F" w:rsidRPr="00106B72">
        <w:rPr>
          <w:rFonts w:asciiTheme="majorHAnsi" w:eastAsia="Times New Roman" w:hAnsiTheme="majorHAnsi" w:cs="Arial"/>
        </w:rPr>
        <w:t>GOI dela na pokopališču v Črničah</w:t>
      </w:r>
      <w:r w:rsidR="00542CCF" w:rsidRPr="00106B72">
        <w:rPr>
          <w:rFonts w:asciiTheme="majorHAnsi" w:eastAsia="Times New Roman" w:hAnsiTheme="majorHAnsi" w:cs="Arial"/>
        </w:rPr>
        <w:t>,</w:t>
      </w:r>
      <w:r w:rsidRPr="00106B72">
        <w:rPr>
          <w:rFonts w:asciiTheme="majorHAnsi" w:eastAsia="Times New Roman" w:hAnsiTheme="majorHAnsi" w:cs="Arial"/>
        </w:rPr>
        <w:t xml:space="preserve"> v skladu:</w:t>
      </w:r>
    </w:p>
    <w:p w14:paraId="37DE0450" w14:textId="77777777" w:rsidR="00727BA1" w:rsidRPr="00106B72" w:rsidRDefault="00727BA1" w:rsidP="00954B58">
      <w:pPr>
        <w:pStyle w:val="Slog32"/>
        <w:rPr>
          <w:rFonts w:asciiTheme="majorHAnsi" w:hAnsiTheme="majorHAnsi"/>
        </w:rPr>
      </w:pPr>
      <w:r w:rsidRPr="00106B72">
        <w:rPr>
          <w:rFonts w:asciiTheme="majorHAnsi" w:hAnsiTheme="majorHAnsi"/>
        </w:rPr>
        <w:t>z dokumentacijo v zvezi z oddajo javnega naročila in njenimi prilogami,</w:t>
      </w:r>
    </w:p>
    <w:p w14:paraId="5B58553E" w14:textId="0C1BDACE" w:rsidR="00E34563" w:rsidRPr="00106B72" w:rsidRDefault="00E34563" w:rsidP="00954B58">
      <w:pPr>
        <w:pStyle w:val="Slog32"/>
        <w:rPr>
          <w:rFonts w:asciiTheme="majorHAnsi" w:hAnsiTheme="majorHAnsi"/>
        </w:rPr>
      </w:pPr>
      <w:r w:rsidRPr="00106B72">
        <w:rPr>
          <w:rFonts w:asciiTheme="majorHAnsi" w:hAnsiTheme="majorHAnsi"/>
        </w:rPr>
        <w:t xml:space="preserve">PZI načrtom št. </w:t>
      </w:r>
      <w:r w:rsidR="002D3C6F" w:rsidRPr="00106B72">
        <w:rPr>
          <w:rFonts w:asciiTheme="majorHAnsi" w:hAnsiTheme="majorHAnsi"/>
        </w:rPr>
        <w:t>04-2013</w:t>
      </w:r>
      <w:r w:rsidRPr="00106B72">
        <w:rPr>
          <w:rFonts w:asciiTheme="majorHAnsi" w:hAnsiTheme="majorHAnsi"/>
        </w:rPr>
        <w:t xml:space="preserve">, ki ga je izdelal </w:t>
      </w:r>
      <w:r w:rsidR="002D3C6F" w:rsidRPr="00106B72">
        <w:rPr>
          <w:rFonts w:asciiTheme="majorHAnsi" w:hAnsiTheme="majorHAnsi"/>
        </w:rPr>
        <w:t>arhitekturni biro ACMA d.o.o.</w:t>
      </w:r>
      <w:r w:rsidRPr="00106B72">
        <w:rPr>
          <w:rFonts w:asciiTheme="majorHAnsi" w:hAnsiTheme="majorHAnsi"/>
        </w:rPr>
        <w:t>,</w:t>
      </w:r>
    </w:p>
    <w:p w14:paraId="66CAFFBE" w14:textId="77777777" w:rsidR="00727BA1" w:rsidRPr="00D81F68" w:rsidRDefault="00727BA1" w:rsidP="00954B58">
      <w:pPr>
        <w:pStyle w:val="Slog32"/>
        <w:rPr>
          <w:rFonts w:asciiTheme="majorHAnsi" w:hAnsiTheme="majorHAnsi"/>
        </w:rPr>
      </w:pPr>
      <w:r w:rsidRPr="00D81F68">
        <w:rPr>
          <w:rFonts w:asciiTheme="majorHAnsi" w:hAnsiTheme="majorHAnsi"/>
        </w:rPr>
        <w:t>s ponudbo izvajalca št. _____ z dne __________,</w:t>
      </w:r>
    </w:p>
    <w:p w14:paraId="14C1FC29" w14:textId="77777777" w:rsidR="00727BA1" w:rsidRPr="00D81F68" w:rsidRDefault="00727BA1" w:rsidP="00954B58">
      <w:pPr>
        <w:pStyle w:val="Slog32"/>
        <w:rPr>
          <w:rFonts w:asciiTheme="majorHAnsi" w:hAnsiTheme="majorHAnsi"/>
        </w:rPr>
      </w:pPr>
      <w:r w:rsidRPr="00D81F68">
        <w:rPr>
          <w:rFonts w:asciiTheme="majorHAnsi" w:hAnsiTheme="majorHAnsi"/>
        </w:rPr>
        <w:t>z veljavnimi zakoni, podzakonskimi in drugimi predpisi ter standardi, ki so predvideni za  tovrstne objekte.</w:t>
      </w:r>
    </w:p>
    <w:p w14:paraId="70F36617" w14:textId="77777777" w:rsidR="00727BA1" w:rsidRPr="00FB1C00" w:rsidRDefault="00727BA1" w:rsidP="00954B58">
      <w:pPr>
        <w:jc w:val="both"/>
        <w:rPr>
          <w:rFonts w:asciiTheme="majorHAnsi" w:hAnsiTheme="majorHAnsi" w:cs="Arial"/>
        </w:rPr>
      </w:pPr>
    </w:p>
    <w:p w14:paraId="44A07F36" w14:textId="77777777" w:rsidR="00727BA1" w:rsidRPr="00FB1C00" w:rsidRDefault="00727BA1" w:rsidP="00954B58">
      <w:pPr>
        <w:jc w:val="both"/>
        <w:rPr>
          <w:rFonts w:asciiTheme="majorHAnsi" w:hAnsiTheme="majorHAnsi" w:cs="Arial"/>
        </w:rPr>
      </w:pPr>
      <w:r w:rsidRPr="00FB1C00">
        <w:rPr>
          <w:rFonts w:asciiTheme="majorHAnsi" w:hAnsiTheme="majorHAnsi" w:cs="Arial"/>
        </w:rPr>
        <w:t>Izvajalec mora izvajati predmet javnega naročanja na naslednji način:</w:t>
      </w:r>
    </w:p>
    <w:p w14:paraId="5C3D0206"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2B837DFE"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vsa odstopanja od predračunskih količin in vrednosti se mora takoj uskladiti na relaciji naročnik – izvajalec,</w:t>
      </w:r>
    </w:p>
    <w:p w14:paraId="6E853CA2"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 xml:space="preserve">izvajalec mora obvezno tekoče voditi gradbeni dnevnik za vsa dela, ki trajajo od pričetka do zaključka del po pogodbi, </w:t>
      </w:r>
    </w:p>
    <w:p w14:paraId="0873F802"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mora upoštevati pri izvedbi del vse predpisane tehnične standarde in normative, ki so predpisani za posamezno vrsto del,</w:t>
      </w:r>
    </w:p>
    <w:p w14:paraId="63FE2098"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v primeru, da ponudnik ne izpolnjuje pogodbenih obveznosti na način, predviden v pogodbi o izvedbi javnega naročila, začne naročnik ustrezne postopke za njeno prekinitev,</w:t>
      </w:r>
    </w:p>
    <w:p w14:paraId="27354614"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41CE4575"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214B6B54" w14:textId="77777777" w:rsidR="00727BA1" w:rsidRPr="00FB1C00" w:rsidRDefault="00727BA1" w:rsidP="00954B58">
      <w:pPr>
        <w:jc w:val="both"/>
        <w:rPr>
          <w:rFonts w:asciiTheme="majorHAnsi" w:hAnsiTheme="majorHAnsi" w:cs="Arial"/>
          <w:strike/>
        </w:rPr>
      </w:pPr>
    </w:p>
    <w:p w14:paraId="6561367A" w14:textId="77777777" w:rsidR="00727BA1" w:rsidRPr="00FB1C00" w:rsidRDefault="00727BA1" w:rsidP="00954B58">
      <w:pPr>
        <w:jc w:val="both"/>
        <w:rPr>
          <w:rFonts w:asciiTheme="majorHAnsi" w:hAnsiTheme="majorHAnsi" w:cs="Arial"/>
        </w:rPr>
      </w:pPr>
      <w:r w:rsidRPr="00FB1C00">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D73D2AA" w14:textId="77777777" w:rsidR="00727BA1" w:rsidRPr="00FB1C00" w:rsidRDefault="00727BA1" w:rsidP="00954B58">
      <w:pPr>
        <w:jc w:val="both"/>
        <w:rPr>
          <w:rFonts w:asciiTheme="majorHAnsi" w:hAnsiTheme="majorHAnsi" w:cs="Arial"/>
        </w:rPr>
      </w:pPr>
    </w:p>
    <w:p w14:paraId="3F65B6A0" w14:textId="77777777" w:rsidR="00727BA1" w:rsidRPr="00FB1C00" w:rsidRDefault="00727BA1" w:rsidP="00954B58">
      <w:pPr>
        <w:jc w:val="both"/>
        <w:rPr>
          <w:rFonts w:asciiTheme="majorHAnsi" w:hAnsiTheme="majorHAnsi" w:cs="Arial"/>
        </w:rPr>
      </w:pPr>
      <w:r w:rsidRPr="00FB1C00">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3C1BDD0F"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13FC667D"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54F47B50"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22B84DA" w14:textId="77777777" w:rsidR="00727BA1" w:rsidRPr="00FB1C00" w:rsidRDefault="00727BA1" w:rsidP="00954B58">
      <w:pPr>
        <w:jc w:val="both"/>
        <w:rPr>
          <w:rFonts w:asciiTheme="majorHAnsi" w:hAnsiTheme="majorHAnsi" w:cs="Arial"/>
        </w:rPr>
      </w:pPr>
      <w:r w:rsidRPr="00FB1C00">
        <w:rPr>
          <w:rFonts w:asciiTheme="majorHAnsi" w:hAnsiTheme="majorHAnsi" w:cs="Arial"/>
        </w:rPr>
        <w:t>Za vsa nepredvidena in dodatna dela mora izvajalec pridobiti predhodno pisno soglasje naročnika, ter pred izvedbo del pripraviti analizo cen.</w:t>
      </w:r>
    </w:p>
    <w:p w14:paraId="1A948267"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E5B6FC6"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24DBEE46"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2450CA20"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4A66E72B"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68BF49A4" w14:textId="77777777" w:rsidR="00727BA1"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(Uradni list  SFRJ št. 18/77) izključene.</w:t>
      </w:r>
    </w:p>
    <w:p w14:paraId="0D78FD6F" w14:textId="77777777" w:rsidR="00BF6A2A"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14:paraId="759F518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Kakovost del</w:t>
      </w:r>
      <w:r w:rsidR="00241BD3" w:rsidRPr="00FB1C00">
        <w:rPr>
          <w:rFonts w:asciiTheme="majorHAnsi" w:eastAsia="Times New Roman" w:hAnsiTheme="majorHAnsi" w:cs="Arial"/>
          <w:b/>
        </w:rPr>
        <w:t xml:space="preserve"> in materiala</w:t>
      </w:r>
    </w:p>
    <w:p w14:paraId="7C07AFC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DF09D7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14:paraId="22D6F05F"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FB1C00" w:rsidRDefault="006410A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0144D91"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15F08E6B"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48945113"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7CF71433"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2DCEE19D"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74B20BE3"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6D7F0B15"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pogodbeno ceno so med drugih zajeti tudi:</w:t>
      </w:r>
    </w:p>
    <w:p w14:paraId="3DD91C24" w14:textId="77777777" w:rsidR="00425CDE" w:rsidRPr="00FB1C00" w:rsidRDefault="00425CDE" w:rsidP="00954B58">
      <w:pPr>
        <w:pStyle w:val="Slog40"/>
        <w:rPr>
          <w:rFonts w:asciiTheme="majorHAnsi" w:hAnsiTheme="majorHAnsi"/>
        </w:rPr>
      </w:pPr>
      <w:r w:rsidRPr="00FB1C00">
        <w:rPr>
          <w:rFonts w:asciiTheme="majorHAnsi" w:hAnsiTheme="majorHAnsi"/>
        </w:rPr>
        <w:t xml:space="preserve">vsi stroški za pripravljalna in izvedbena gradbena dela, za material, transport, pomožni material in orodja, stroške ureditve gradbišča, </w:t>
      </w:r>
    </w:p>
    <w:p w14:paraId="4D196021" w14:textId="77777777" w:rsidR="00425CDE" w:rsidRPr="00FB1C00" w:rsidRDefault="00425CDE" w:rsidP="00954B58">
      <w:pPr>
        <w:pStyle w:val="Slog40"/>
        <w:rPr>
          <w:rFonts w:asciiTheme="majorHAnsi" w:hAnsiTheme="majorHAnsi"/>
        </w:rPr>
      </w:pPr>
      <w:r w:rsidRPr="00FB1C00">
        <w:rPr>
          <w:rFonts w:asciiTheme="majorHAnsi" w:hAnsiTheme="majorHAnsi"/>
        </w:rPr>
        <w:t>vse stroške začasnih priključkov za energijo, vodo, kanalščine in drugih komunalnih storitev, telefon ter njihovo porabo in vse stroške tekočega in končnega čiščenja,</w:t>
      </w:r>
    </w:p>
    <w:p w14:paraId="61899DAA" w14:textId="77777777" w:rsidR="00425CDE" w:rsidRPr="00FB1C00" w:rsidRDefault="00425CDE" w:rsidP="00954B58">
      <w:pPr>
        <w:pStyle w:val="Slog40"/>
        <w:rPr>
          <w:rFonts w:asciiTheme="majorHAnsi" w:hAnsiTheme="majorHAnsi"/>
        </w:rPr>
      </w:pPr>
      <w:r w:rsidRPr="00FB1C00">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77726E21" w14:textId="77777777" w:rsidR="00425CDE" w:rsidRPr="00FB1C00" w:rsidRDefault="00425CDE" w:rsidP="00954B58">
      <w:pPr>
        <w:pStyle w:val="Slog40"/>
        <w:rPr>
          <w:rFonts w:asciiTheme="majorHAnsi" w:hAnsiTheme="majorHAnsi"/>
        </w:rPr>
      </w:pPr>
      <w:r w:rsidRPr="00FB1C00">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7BF7CCFD" w14:textId="77777777" w:rsidR="00425CDE" w:rsidRPr="00FB1C00" w:rsidRDefault="00425CDE" w:rsidP="00954B58">
      <w:pPr>
        <w:pStyle w:val="Slog40"/>
        <w:rPr>
          <w:rFonts w:asciiTheme="majorHAnsi" w:hAnsiTheme="majorHAnsi"/>
        </w:rPr>
      </w:pPr>
      <w:r w:rsidRPr="00FB1C00">
        <w:rPr>
          <w:rFonts w:asciiTheme="majorHAnsi" w:hAnsiTheme="majorHAnsi"/>
        </w:rPr>
        <w:t>vsi stroški izjav o lastnostih, preiskav in poročil, ki so v zvezi z dokazovanjem kvalitete izvedenih del ter materialov,</w:t>
      </w:r>
    </w:p>
    <w:p w14:paraId="6C80006A" w14:textId="77777777" w:rsidR="008B1E8E" w:rsidRPr="00FB1C00" w:rsidRDefault="008B1E8E" w:rsidP="00954B58">
      <w:pPr>
        <w:pStyle w:val="Slog40"/>
        <w:rPr>
          <w:rFonts w:asciiTheme="majorHAnsi" w:hAnsiTheme="majorHAnsi"/>
        </w:rPr>
      </w:pPr>
      <w:r w:rsidRPr="00FB1C00">
        <w:rPr>
          <w:rFonts w:asciiTheme="majorHAnsi" w:hAnsiTheme="majorHAnsi"/>
        </w:rPr>
        <w:t>stroški izdelave dokazila o zanesljivosti objekta in pridobivanja uporabnega dovoljenja,</w:t>
      </w:r>
    </w:p>
    <w:p w14:paraId="059CE21D" w14:textId="77777777" w:rsidR="00425CDE" w:rsidRPr="00FB1C00" w:rsidRDefault="00425CDE" w:rsidP="00954B58">
      <w:pPr>
        <w:pStyle w:val="Slog40"/>
        <w:rPr>
          <w:rFonts w:asciiTheme="majorHAnsi" w:hAnsiTheme="majorHAnsi"/>
        </w:rPr>
      </w:pPr>
      <w:r w:rsidRPr="00FB1C00">
        <w:rPr>
          <w:rFonts w:asciiTheme="majorHAnsi" w:hAnsiTheme="majorHAnsi"/>
        </w:rPr>
        <w:t>zakonske in druge obveznosti za pravilno in kvalitetno izvedbo javnega naročila po tej pogodbi.</w:t>
      </w:r>
    </w:p>
    <w:p w14:paraId="6E9B32E5"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 xml:space="preserve">  </w:t>
      </w:r>
    </w:p>
    <w:p w14:paraId="52FC7C84" w14:textId="77777777" w:rsidR="00BF6A2A"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in naročnik sta soglasna, da izvajalec ni upravičen do podražitev za izvedena dela niti v smislu 655. člena Obligacijskega zakonika.</w:t>
      </w:r>
    </w:p>
    <w:p w14:paraId="3B41C193"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64ABF44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73FEE18" w14:textId="77777777" w:rsidR="004C7ECA" w:rsidRPr="00FB1C00" w:rsidRDefault="00BF6A2A" w:rsidP="00954B58">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14:paraId="6A9DF7D7" w14:textId="77777777" w:rsidR="00B8367E" w:rsidRPr="00FB1C00" w:rsidRDefault="00B8367E" w:rsidP="00954B58">
      <w:pPr>
        <w:tabs>
          <w:tab w:val="left" w:pos="1728"/>
          <w:tab w:val="left" w:pos="7200"/>
        </w:tabs>
        <w:jc w:val="both"/>
        <w:rPr>
          <w:rFonts w:asciiTheme="majorHAnsi" w:hAnsiTheme="majorHAnsi"/>
        </w:rPr>
      </w:pPr>
    </w:p>
    <w:p w14:paraId="4939ED50" w14:textId="77777777" w:rsidR="00B8367E" w:rsidRPr="00FB1C00" w:rsidRDefault="00B8367E" w:rsidP="00954B58">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14:paraId="40A8A3E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14:paraId="056D50A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1A68A52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14:paraId="2F5E9C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BA22B79" w14:textId="4DCEA739" w:rsidR="00682896" w:rsidRPr="00106B72" w:rsidRDefault="00F468C9" w:rsidP="00954B58">
      <w:pPr>
        <w:tabs>
          <w:tab w:val="left" w:pos="5040"/>
        </w:tabs>
        <w:jc w:val="both"/>
        <w:rPr>
          <w:rFonts w:asciiTheme="majorHAnsi" w:eastAsia="Times New Roman" w:hAnsiTheme="majorHAnsi" w:cs="Arial"/>
        </w:rPr>
      </w:pPr>
      <w:r w:rsidRPr="00FB1C00">
        <w:rPr>
          <w:rFonts w:asciiTheme="majorHAnsi" w:hAnsiTheme="majorHAnsi" w:cs="Arial"/>
        </w:rPr>
        <w:lastRenderedPageBreak/>
        <w:t>Pričetek del po tej pogodbi je datum uvedbe v delo izvajalca. Izvajalec se zaveže z deli, ki so predmet te pogodbe pričeti takoj po uvedbi v delo</w:t>
      </w:r>
      <w:r w:rsidR="00121222" w:rsidRPr="00FB1C00">
        <w:rPr>
          <w:rFonts w:asciiTheme="majorHAnsi" w:eastAsia="Times New Roman" w:hAnsiTheme="majorHAnsi" w:cs="Arial"/>
        </w:rPr>
        <w:t xml:space="preserve"> in jih </w:t>
      </w:r>
      <w:r w:rsidR="00D961A3" w:rsidRPr="00106B72">
        <w:rPr>
          <w:rFonts w:asciiTheme="majorHAnsi" w:eastAsia="Times New Roman" w:hAnsiTheme="majorHAnsi" w:cs="Arial"/>
        </w:rPr>
        <w:t xml:space="preserve">dokončati </w:t>
      </w:r>
      <w:r w:rsidR="002D3C6F" w:rsidRPr="00106B72">
        <w:rPr>
          <w:rFonts w:asciiTheme="majorHAnsi" w:eastAsia="Times New Roman" w:hAnsiTheme="majorHAnsi" w:cs="Arial"/>
          <w:b/>
        </w:rPr>
        <w:t>v roku 6 mesecev od uvedbe v delo</w:t>
      </w:r>
      <w:r w:rsidR="00B40D61" w:rsidRPr="00106B72">
        <w:rPr>
          <w:rFonts w:asciiTheme="majorHAnsi" w:eastAsia="Times New Roman" w:hAnsiTheme="majorHAnsi" w:cs="Arial"/>
        </w:rPr>
        <w:t>, vključno z izvedbo primopredaje objekta</w:t>
      </w:r>
      <w:r w:rsidR="00682896" w:rsidRPr="00106B72">
        <w:rPr>
          <w:rFonts w:asciiTheme="majorHAnsi" w:eastAsia="Times New Roman" w:hAnsiTheme="majorHAnsi" w:cs="Arial"/>
        </w:rPr>
        <w:t>.</w:t>
      </w:r>
    </w:p>
    <w:p w14:paraId="776AB2EB" w14:textId="77777777" w:rsidR="00542CCF" w:rsidRPr="00106B72" w:rsidRDefault="00542CCF" w:rsidP="00954B58">
      <w:pPr>
        <w:tabs>
          <w:tab w:val="left" w:pos="5040"/>
        </w:tabs>
        <w:jc w:val="both"/>
        <w:rPr>
          <w:rFonts w:asciiTheme="majorHAnsi" w:eastAsia="Times New Roman" w:hAnsiTheme="majorHAnsi" w:cs="Arial"/>
        </w:rPr>
      </w:pPr>
    </w:p>
    <w:p w14:paraId="535EEC23" w14:textId="77777777" w:rsidR="00542CCF" w:rsidRPr="00FB1C00" w:rsidRDefault="00542CCF" w:rsidP="00954B58">
      <w:pPr>
        <w:tabs>
          <w:tab w:val="left" w:pos="5040"/>
        </w:tabs>
        <w:jc w:val="both"/>
        <w:rPr>
          <w:rFonts w:asciiTheme="majorHAnsi" w:eastAsia="Times New Roman" w:hAnsiTheme="majorHAnsi" w:cs="Arial"/>
        </w:rPr>
      </w:pPr>
      <w:r w:rsidRPr="00106B72">
        <w:rPr>
          <w:rFonts w:asciiTheme="majorHAnsi" w:eastAsia="Times New Roman" w:hAnsiTheme="majorHAnsi" w:cs="Arial"/>
        </w:rPr>
        <w:t>Pogodbeni stranki se dogovorita, da lahko naročnik rok izvedbe</w:t>
      </w:r>
      <w:r w:rsidRPr="00FB1C00">
        <w:rPr>
          <w:rFonts w:asciiTheme="majorHAnsi" w:eastAsia="Times New Roman" w:hAnsiTheme="majorHAnsi" w:cs="Arial"/>
        </w:rPr>
        <w:t xml:space="preserv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14:paraId="7B95E3D6" w14:textId="77777777" w:rsidR="00D961A3" w:rsidRPr="00FB1C00"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FB1C00" w:rsidRDefault="00BF6A2A" w:rsidP="00954B58">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14:paraId="3873A836"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14:paraId="4808FB7B"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14:paraId="1BA46BB0"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14:paraId="31B8F85C"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14:paraId="201CC12F"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14:paraId="0A2BE0CC" w14:textId="77777777" w:rsidR="00BF6A2A" w:rsidRPr="00FB1C00" w:rsidRDefault="00BF6A2A" w:rsidP="00954B58">
      <w:pPr>
        <w:tabs>
          <w:tab w:val="left" w:pos="0"/>
        </w:tabs>
        <w:jc w:val="both"/>
        <w:rPr>
          <w:rFonts w:asciiTheme="majorHAnsi" w:hAnsiTheme="majorHAnsi" w:cs="Arial"/>
          <w:lang w:eastAsia="en-US"/>
        </w:rPr>
      </w:pPr>
    </w:p>
    <w:p w14:paraId="505BB8D7" w14:textId="77777777" w:rsidR="00BF6A2A" w:rsidRPr="00FB1C00" w:rsidRDefault="00BF6A2A" w:rsidP="00954B58">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14:paraId="69CEFBED" w14:textId="77777777" w:rsidR="00D961A3" w:rsidRPr="00FB1C00" w:rsidRDefault="00D961A3" w:rsidP="00954B58">
      <w:pPr>
        <w:tabs>
          <w:tab w:val="left" w:pos="0"/>
        </w:tabs>
        <w:jc w:val="both"/>
        <w:rPr>
          <w:rFonts w:asciiTheme="majorHAnsi" w:hAnsiTheme="majorHAnsi" w:cs="Arial"/>
          <w:lang w:eastAsia="en-US"/>
        </w:rPr>
      </w:pPr>
    </w:p>
    <w:p w14:paraId="44A39B8C"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14:paraId="53932BA4" w14:textId="77777777" w:rsidR="00D961A3" w:rsidRPr="00FB1C00" w:rsidRDefault="00D961A3" w:rsidP="00954B58">
      <w:pPr>
        <w:tabs>
          <w:tab w:val="left" w:pos="0"/>
        </w:tabs>
        <w:jc w:val="both"/>
        <w:rPr>
          <w:rFonts w:asciiTheme="majorHAnsi" w:hAnsiTheme="majorHAnsi" w:cs="Arial"/>
          <w:lang w:eastAsia="en-US"/>
        </w:rPr>
      </w:pPr>
    </w:p>
    <w:p w14:paraId="4FFE0DFD"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FB1C00" w:rsidRDefault="00D961A3" w:rsidP="00954B58">
      <w:pPr>
        <w:tabs>
          <w:tab w:val="left" w:pos="0"/>
        </w:tabs>
        <w:jc w:val="both"/>
        <w:rPr>
          <w:rFonts w:asciiTheme="majorHAnsi" w:hAnsiTheme="majorHAnsi" w:cs="Arial"/>
          <w:lang w:eastAsia="en-US"/>
        </w:rPr>
      </w:pPr>
    </w:p>
    <w:p w14:paraId="1A12FB98" w14:textId="77777777" w:rsidR="00D80045"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603F204" w14:textId="77777777" w:rsidR="00BF6A2A" w:rsidRPr="00FB1C00" w:rsidRDefault="00D9489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14:paraId="5068467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FB1C00"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14:paraId="6A14E533"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14:paraId="3EA9C7CB"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14:paraId="6A547C08"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14:paraId="46273A8A" w14:textId="77777777" w:rsidR="00D9489E" w:rsidRPr="00FB1C00" w:rsidRDefault="00D9489E"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14:paraId="69FD8EBB" w14:textId="77777777" w:rsidR="00D9489E" w:rsidRPr="00FB1C00" w:rsidRDefault="00D9489E"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14:paraId="3F598A87" w14:textId="77777777" w:rsidR="000F3C6C"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14:paraId="69243AC7" w14:textId="77777777" w:rsidR="00542CCF" w:rsidRPr="00FB1C00" w:rsidRDefault="00542CCF"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14:paraId="2DEFC70D" w14:textId="77777777" w:rsidR="00B83652" w:rsidRPr="00FB1C00" w:rsidRDefault="00B83652"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zahteve v skladu z določili veljavne Uredbe o zelenem javnem, za posledice njihove morebitne opustitve pa prevzeti polno odgovornost,</w:t>
      </w:r>
    </w:p>
    <w:p w14:paraId="62B400A2" w14:textId="77777777" w:rsidR="000F3C6C" w:rsidRPr="00FB1C00" w:rsidRDefault="00831839"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14:paraId="2E89288F" w14:textId="77777777" w:rsidR="000F3C6C" w:rsidRPr="00FB1C00" w:rsidRDefault="00831839"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14:paraId="5EE5CA64" w14:textId="77777777" w:rsidR="000F3C6C" w:rsidRPr="00FB1C00" w:rsidRDefault="0033608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FB1C00" w:rsidRDefault="0033608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14:paraId="78950C58" w14:textId="77777777" w:rsidR="0003045E" w:rsidRPr="00FB1C00"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FB1C00" w:rsidRDefault="008D755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FB1C00" w:rsidRDefault="0018289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080F804"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14:paraId="5EB77D34"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FB1C00"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77777777" w:rsidR="00BF6A2A" w:rsidRPr="00FB1C00" w:rsidRDefault="00BF6A2A" w:rsidP="00954B58">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FB1C00" w:rsidRDefault="000A07FF" w:rsidP="00954B58">
      <w:pPr>
        <w:jc w:val="both"/>
        <w:rPr>
          <w:rFonts w:asciiTheme="majorHAnsi" w:eastAsia="Times New Roman" w:hAnsiTheme="majorHAnsi" w:cs="Arial"/>
        </w:rPr>
      </w:pPr>
    </w:p>
    <w:p w14:paraId="76D88EC0" w14:textId="77777777" w:rsidR="00BF6A2A" w:rsidRPr="00FB1C00" w:rsidRDefault="007A021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14:paraId="6CE95C4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F84F0D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w:t>
      </w:r>
      <w:r w:rsidR="007A021A" w:rsidRPr="00FB1C00">
        <w:rPr>
          <w:rFonts w:asciiTheme="majorHAnsi" w:eastAsia="Times New Roman" w:hAnsiTheme="majorHAnsi" w:cs="Arial"/>
        </w:rPr>
        <w:t>zvajalec mora najkasneje v desetih</w:t>
      </w:r>
      <w:r w:rsidRPr="00FB1C00">
        <w:rPr>
          <w:rFonts w:asciiTheme="majorHAnsi" w:eastAsia="Times New Roman" w:hAnsiTheme="majorHAnsi" w:cs="Arial"/>
        </w:rPr>
        <w:t xml:space="preserve"> delovnih dneh od podpisa pogodbe s strani obeh pogodbenih strank, kot pogoj za veljavnost pogodbe, naročniku izročiti </w:t>
      </w:r>
      <w:r w:rsidR="007A021A" w:rsidRPr="00FB1C00">
        <w:rPr>
          <w:rFonts w:asciiTheme="majorHAnsi" w:eastAsia="Times New Roman" w:hAnsiTheme="majorHAnsi" w:cs="Arial"/>
        </w:rPr>
        <w:t>zavarovanje</w:t>
      </w:r>
      <w:r w:rsidRPr="00FB1C00">
        <w:rPr>
          <w:rFonts w:asciiTheme="majorHAnsi" w:eastAsia="Times New Roman" w:hAnsiTheme="majorHAnsi" w:cs="Arial"/>
        </w:rPr>
        <w:t xml:space="preserve"> za dobro izvedbo pogodbenih obveznos</w:t>
      </w:r>
      <w:r w:rsidR="00487B80" w:rsidRPr="00FB1C00">
        <w:rPr>
          <w:rFonts w:asciiTheme="majorHAnsi" w:eastAsia="Times New Roman" w:hAnsiTheme="majorHAnsi" w:cs="Arial"/>
        </w:rPr>
        <w:t>ti</w:t>
      </w:r>
      <w:r w:rsidR="00310DA0" w:rsidRPr="00FB1C00">
        <w:rPr>
          <w:rFonts w:asciiTheme="majorHAnsi" w:eastAsia="Times New Roman" w:hAnsiTheme="majorHAnsi" w:cs="Arial"/>
        </w:rPr>
        <w:t xml:space="preserve"> </w:t>
      </w:r>
      <w:r w:rsidR="000D5AF9" w:rsidRPr="00FB1C00">
        <w:rPr>
          <w:rFonts w:asciiTheme="majorHAnsi" w:eastAsia="Times New Roman" w:hAnsiTheme="majorHAnsi" w:cs="Arial"/>
        </w:rPr>
        <w:t>v obliki bančne garancije ali kavcijskega zavarovanja</w:t>
      </w:r>
      <w:r w:rsidR="006257D5" w:rsidRPr="00FB1C00">
        <w:rPr>
          <w:rFonts w:asciiTheme="majorHAnsi" w:eastAsia="Times New Roman" w:hAnsiTheme="majorHAnsi" w:cs="Arial"/>
        </w:rPr>
        <w:t>,</w:t>
      </w:r>
      <w:r w:rsidR="00487B80" w:rsidRPr="00FB1C00">
        <w:rPr>
          <w:rFonts w:asciiTheme="majorHAnsi" w:eastAsia="Times New Roman" w:hAnsiTheme="majorHAnsi" w:cs="Arial"/>
        </w:rPr>
        <w:t xml:space="preserve"> v </w:t>
      </w:r>
      <w:r w:rsidR="007A021A" w:rsidRPr="00FB1C00">
        <w:rPr>
          <w:rFonts w:asciiTheme="majorHAnsi" w:eastAsia="Times New Roman" w:hAnsiTheme="majorHAnsi" w:cs="Arial"/>
        </w:rPr>
        <w:t>višini</w:t>
      </w:r>
      <w:r w:rsidR="00487B80" w:rsidRPr="00FB1C00">
        <w:rPr>
          <w:rFonts w:asciiTheme="majorHAnsi" w:eastAsia="Times New Roman" w:hAnsiTheme="majorHAnsi" w:cs="Arial"/>
        </w:rPr>
        <w:t xml:space="preserve"> 10% pogodbene vrednosti z DDV</w:t>
      </w:r>
      <w:r w:rsidR="007A021A" w:rsidRPr="00FB1C00">
        <w:rPr>
          <w:rFonts w:asciiTheme="majorHAnsi" w:eastAsia="Times New Roman" w:hAnsiTheme="majorHAnsi" w:cs="Arial"/>
        </w:rPr>
        <w:t xml:space="preserve">, </w:t>
      </w:r>
      <w:r w:rsidR="002E31FF" w:rsidRPr="00FB1C00">
        <w:rPr>
          <w:rFonts w:asciiTheme="majorHAnsi" w:eastAsia="Times New Roman" w:hAnsiTheme="majorHAnsi" w:cs="Arial"/>
        </w:rPr>
        <w:t>z vsebino</w:t>
      </w:r>
      <w:r w:rsidR="007A021A" w:rsidRPr="00FB1C00">
        <w:rPr>
          <w:rFonts w:asciiTheme="majorHAnsi" w:eastAsia="Times New Roman" w:hAnsiTheme="majorHAnsi" w:cs="Arial"/>
        </w:rPr>
        <w:t xml:space="preserve"> kot je določeno v </w:t>
      </w:r>
      <w:r w:rsidRPr="00FB1C00">
        <w:rPr>
          <w:rFonts w:asciiTheme="majorHAnsi" w:eastAsia="Times New Roman" w:hAnsiTheme="majorHAnsi" w:cs="Arial"/>
        </w:rPr>
        <w:t>dokumentaciji</w:t>
      </w:r>
      <w:r w:rsidR="007A021A" w:rsidRPr="00FB1C00">
        <w:rPr>
          <w:rFonts w:asciiTheme="majorHAnsi" w:eastAsia="Times New Roman" w:hAnsiTheme="majorHAnsi" w:cs="Arial"/>
        </w:rPr>
        <w:t xml:space="preserve"> v zvezi z oddajo javnega naročila</w:t>
      </w:r>
      <w:r w:rsidR="00487B80" w:rsidRPr="00FB1C00">
        <w:rPr>
          <w:rFonts w:asciiTheme="majorHAnsi" w:eastAsia="Times New Roman" w:hAnsiTheme="majorHAnsi" w:cs="Arial"/>
        </w:rPr>
        <w:t xml:space="preserve"> in z veljavnostjo</w:t>
      </w:r>
      <w:r w:rsidR="00487B80" w:rsidRPr="00FB1C00">
        <w:rPr>
          <w:rFonts w:asciiTheme="majorHAnsi" w:hAnsiTheme="majorHAnsi"/>
        </w:rPr>
        <w:t xml:space="preserve"> </w:t>
      </w:r>
      <w:r w:rsidR="00487B80" w:rsidRPr="00FB1C00">
        <w:rPr>
          <w:rFonts w:asciiTheme="majorHAnsi" w:eastAsia="Times New Roman" w:hAnsiTheme="majorHAnsi" w:cs="Arial"/>
        </w:rPr>
        <w:t>z veljavnostjo 60 dni po roku za izpolnitev vseh obveznosti po tej pogodbi</w:t>
      </w:r>
      <w:r w:rsidRPr="00FB1C00">
        <w:rPr>
          <w:rFonts w:asciiTheme="majorHAnsi" w:eastAsia="Times New Roman" w:hAnsiTheme="majorHAnsi" w:cs="Arial"/>
        </w:rPr>
        <w:t>.</w:t>
      </w:r>
    </w:p>
    <w:p w14:paraId="3A196A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4B792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14:paraId="5A743DD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875251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14:paraId="011BCD5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2A1B6CF" w14:textId="77777777" w:rsidR="007A021A" w:rsidRPr="00FB1C00" w:rsidRDefault="007A021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30EEF71F" w14:textId="77777777" w:rsidR="007A021A" w:rsidRPr="00FB1C00" w:rsidRDefault="007A021A" w:rsidP="00954B58">
      <w:pPr>
        <w:tabs>
          <w:tab w:val="left" w:pos="1728"/>
          <w:tab w:val="left" w:pos="7200"/>
        </w:tabs>
        <w:jc w:val="both"/>
        <w:rPr>
          <w:rFonts w:asciiTheme="majorHAnsi" w:eastAsia="Times New Roman" w:hAnsiTheme="majorHAnsi" w:cs="Arial"/>
          <w:b/>
        </w:rPr>
      </w:pPr>
    </w:p>
    <w:p w14:paraId="5A8B300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lastRenderedPageBreak/>
        <w:t>Razdrtje oziroma odstop od pogodbe in prepoved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271BAF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14:paraId="3B37880F" w14:textId="77777777" w:rsidR="00BF6A2A" w:rsidRPr="00FB1C00" w:rsidRDefault="00BF6A2A" w:rsidP="00954B58">
      <w:pPr>
        <w:numPr>
          <w:ilvl w:val="0"/>
          <w:numId w:val="23"/>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14:paraId="5C6B82B6" w14:textId="77777777" w:rsidR="00BF6A2A" w:rsidRPr="00FB1C00" w:rsidRDefault="00BF6A2A" w:rsidP="00954B58">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FB1C00" w:rsidRDefault="00BF6A2A" w:rsidP="00954B58">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14:paraId="5C208DE6" w14:textId="77777777" w:rsidR="00BF6A2A" w:rsidRPr="00FB1C00" w:rsidRDefault="00BF6A2A" w:rsidP="00954B58">
      <w:pPr>
        <w:ind w:left="360"/>
        <w:jc w:val="both"/>
        <w:rPr>
          <w:rFonts w:asciiTheme="majorHAnsi" w:hAnsiTheme="majorHAnsi" w:cs="Arial"/>
          <w:lang w:eastAsia="en-US"/>
        </w:rPr>
      </w:pPr>
    </w:p>
    <w:p w14:paraId="67F085E5"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FB1C00" w:rsidRDefault="00D8004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C5E92D7" w14:textId="77777777" w:rsidR="00D80045" w:rsidRPr="00FB1C00" w:rsidRDefault="00D8004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FB1C00"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FB1C00" w:rsidRDefault="00EF7D7F"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14:paraId="02975D5D"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FB1C00"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763E93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14:paraId="2EF6152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19577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873D5EA" w14:textId="77777777" w:rsidR="00036FB0" w:rsidRPr="00FB1C00" w:rsidRDefault="00BF6A2A" w:rsidP="00954B58">
      <w:pPr>
        <w:tabs>
          <w:tab w:val="left" w:pos="1728"/>
          <w:tab w:val="left" w:pos="7200"/>
        </w:tabs>
        <w:jc w:val="both"/>
        <w:rPr>
          <w:rFonts w:asciiTheme="majorHAnsi" w:eastAsia="Times New Roman" w:hAnsiTheme="majorHAnsi" w:cs="Arial"/>
          <w:highlight w:val="red"/>
        </w:rPr>
      </w:pPr>
      <w:r w:rsidRPr="00FB1C00">
        <w:rPr>
          <w:rFonts w:asciiTheme="majorHAnsi" w:eastAsia="Times New Roman" w:hAnsiTheme="majorHAnsi" w:cs="Arial"/>
        </w:rPr>
        <w:lastRenderedPageBreak/>
        <w:t xml:space="preserve">Izvajalec mora </w:t>
      </w:r>
      <w:r w:rsidR="00036FB0" w:rsidRPr="00FB1C00">
        <w:rPr>
          <w:rFonts w:asciiTheme="majorHAnsi" w:eastAsia="Times New Roman" w:hAnsiTheme="majorHAnsi" w:cs="Arial"/>
        </w:rPr>
        <w:t>najkasneje v roku 15 dni od datuma podpisa primopredajnega zapisnika naročniku izročiti zavarovanje za odpravo napak v obliki</w:t>
      </w:r>
      <w:r w:rsidR="002E31FF" w:rsidRPr="00FB1C00">
        <w:rPr>
          <w:rFonts w:asciiTheme="majorHAnsi" w:eastAsia="Times New Roman" w:hAnsiTheme="majorHAnsi" w:cs="Arial"/>
        </w:rPr>
        <w:t xml:space="preserve"> bančne garancije ali kavcijskega zavarovanja</w:t>
      </w:r>
      <w:r w:rsidR="00036FB0" w:rsidRPr="00FB1C00">
        <w:rPr>
          <w:rFonts w:asciiTheme="majorHAnsi" w:eastAsia="Times New Roman" w:hAnsiTheme="majorHAnsi" w:cs="Arial"/>
        </w:rPr>
        <w:t xml:space="preserve"> v višini 5%  končne pogodbene vrednosti z DDV, in sicer </w:t>
      </w:r>
      <w:r w:rsidR="000F3347" w:rsidRPr="00FB1C00">
        <w:rPr>
          <w:rFonts w:asciiTheme="majorHAnsi" w:eastAsia="Times New Roman" w:hAnsiTheme="majorHAnsi" w:cs="Arial"/>
        </w:rPr>
        <w:t xml:space="preserve"> </w:t>
      </w:r>
      <w:r w:rsidR="00735C03" w:rsidRPr="00FB1C00">
        <w:rPr>
          <w:rFonts w:asciiTheme="majorHAnsi" w:eastAsia="Times New Roman" w:hAnsiTheme="majorHAnsi" w:cs="Arial"/>
        </w:rPr>
        <w:t>za obdobje 2</w:t>
      </w:r>
      <w:r w:rsidR="00036FB0" w:rsidRPr="00FB1C00">
        <w:rPr>
          <w:rFonts w:asciiTheme="majorHAnsi" w:eastAsia="Times New Roman" w:hAnsiTheme="majorHAnsi" w:cs="Arial"/>
        </w:rPr>
        <w:t xml:space="preserve"> let</w:t>
      </w:r>
      <w:r w:rsidR="00735C03" w:rsidRPr="00FB1C00">
        <w:rPr>
          <w:rFonts w:asciiTheme="majorHAnsi" w:eastAsia="Times New Roman" w:hAnsiTheme="majorHAnsi" w:cs="Arial"/>
        </w:rPr>
        <w:t>i</w:t>
      </w:r>
      <w:r w:rsidR="00036FB0" w:rsidRPr="00FB1C00">
        <w:rPr>
          <w:rFonts w:asciiTheme="majorHAnsi" w:eastAsia="Times New Roman" w:hAnsiTheme="majorHAnsi" w:cs="Arial"/>
        </w:rPr>
        <w:t xml:space="preserve"> plus 30 dni</w:t>
      </w:r>
      <w:r w:rsidR="000F3347" w:rsidRPr="00FB1C00">
        <w:rPr>
          <w:rFonts w:asciiTheme="majorHAnsi" w:eastAsia="Times New Roman" w:hAnsiTheme="majorHAnsi" w:cs="Arial"/>
        </w:rPr>
        <w:t xml:space="preserve"> od datuma prevzema objekta</w:t>
      </w:r>
      <w:r w:rsidR="00036FB0" w:rsidRPr="00FB1C00">
        <w:rPr>
          <w:rFonts w:asciiTheme="majorHAnsi" w:eastAsia="Times New Roman" w:hAnsiTheme="majorHAnsi" w:cs="Arial"/>
        </w:rPr>
        <w:t xml:space="preserve">. </w:t>
      </w:r>
      <w:r w:rsidR="000F3347" w:rsidRPr="00FB1C00">
        <w:rPr>
          <w:rFonts w:asciiTheme="majorHAnsi" w:eastAsia="Times New Roman" w:hAnsiTheme="majorHAnsi" w:cs="Arial"/>
        </w:rPr>
        <w:t xml:space="preserve"> </w:t>
      </w:r>
    </w:p>
    <w:p w14:paraId="7EE2285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14:paraId="2D083F1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14:paraId="3D69C4F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14:paraId="5CDDF739"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0C09C4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B333E1F"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14:paraId="77E3325B" w14:textId="77777777" w:rsidR="00735C03" w:rsidRPr="00FB1C00" w:rsidRDefault="00735C03" w:rsidP="00954B58">
      <w:pPr>
        <w:jc w:val="both"/>
        <w:rPr>
          <w:rFonts w:asciiTheme="majorHAnsi" w:eastAsia="Times New Roman" w:hAnsiTheme="majorHAnsi" w:cs="Arial"/>
        </w:rPr>
      </w:pPr>
    </w:p>
    <w:p w14:paraId="620FBA14"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FB1C00" w:rsidRDefault="00735C03" w:rsidP="00954B58">
      <w:pPr>
        <w:jc w:val="both"/>
        <w:rPr>
          <w:rFonts w:asciiTheme="majorHAnsi" w:eastAsia="Times New Roman" w:hAnsiTheme="majorHAnsi" w:cs="Arial"/>
        </w:rPr>
      </w:pPr>
    </w:p>
    <w:p w14:paraId="2C5D2957" w14:textId="77777777" w:rsidR="00F639DD"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FB1C00" w:rsidRDefault="00E17751" w:rsidP="00954B58">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77777777" w:rsidR="00E17751" w:rsidRPr="00FB1C00" w:rsidRDefault="00E17751" w:rsidP="00954B58">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 xml:space="preserve">Skladno z Zakonom o varstvu osebnih podatkov (Uradni list RS št. 94/2007 z vsemi spremembami) podpisniki te pogodbe soglašajo, da osebnih podatkov, do katerih pridejo delavci naročnika in izvajalca </w:t>
      </w:r>
      <w:r w:rsidRPr="00FB1C00">
        <w:rPr>
          <w:rFonts w:asciiTheme="majorHAnsi" w:hAnsiTheme="majorHAnsi" w:cs="Arial"/>
        </w:rPr>
        <w:lastRenderedPageBreak/>
        <w:t>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1C9FE715"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BF6A2A" w:rsidRPr="000F5F02">
        <w:rPr>
          <w:rFonts w:asciiTheme="majorHAnsi" w:eastAsia="Times New Roman" w:hAnsiTheme="majorHAnsi" w:cs="Arial"/>
        </w:rPr>
        <w:t xml:space="preserve"> določi naročnik je </w:t>
      </w:r>
      <w:r w:rsidR="00F50723" w:rsidRPr="000F5F02">
        <w:rPr>
          <w:rFonts w:asciiTheme="majorHAnsi" w:eastAsia="Times New Roman" w:hAnsiTheme="majorHAnsi" w:cs="Arial"/>
        </w:rPr>
        <w:t>Boštjan Kravos</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ki ga določi izvajalec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14:paraId="2950A8F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6DD64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77777777" w:rsidR="0043383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FB1C00" w:rsidRDefault="004F2288" w:rsidP="00954B58">
      <w:pPr>
        <w:numPr>
          <w:ilvl w:val="0"/>
          <w:numId w:val="57"/>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FB1C00" w:rsidRDefault="004F2288" w:rsidP="00954B58">
      <w:pPr>
        <w:numPr>
          <w:ilvl w:val="0"/>
          <w:numId w:val="57"/>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77777777"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B74A9A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77777777" w:rsidR="00611923" w:rsidRPr="00FB1C00" w:rsidRDefault="00611923" w:rsidP="00954B58">
            <w:pPr>
              <w:rPr>
                <w:rFonts w:asciiTheme="majorHAnsi" w:hAnsiTheme="majorHAnsi" w:cs="Arial"/>
              </w:rPr>
            </w:pPr>
            <w:r w:rsidRPr="00FB1C00">
              <w:rPr>
                <w:rFonts w:asciiTheme="majorHAnsi" w:hAnsiTheme="majorHAnsi" w:cs="Arial"/>
              </w:rPr>
              <w:t>IZVAJALEC:</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954B58">
      <w:pPr>
        <w:pStyle w:val="javnanaroilapodnaslov"/>
        <w:framePr w:wrap="auto" w:vAnchor="margin" w:yAlign="inline"/>
        <w:numPr>
          <w:ilvl w:val="1"/>
          <w:numId w:val="43"/>
        </w:numPr>
        <w:spacing w:before="0" w:after="0"/>
        <w:rPr>
          <w:rFonts w:asciiTheme="majorHAnsi" w:hAnsiTheme="majorHAnsi"/>
        </w:rPr>
      </w:pPr>
      <w:bookmarkStart w:id="21" w:name="_Toc62209259"/>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21"/>
    </w:p>
    <w:p w14:paraId="1D557E7E" w14:textId="77777777" w:rsidR="00A67CAE" w:rsidRDefault="00A67CAE" w:rsidP="00954B58">
      <w:pPr>
        <w:rPr>
          <w:rFonts w:asciiTheme="majorHAnsi" w:hAnsiTheme="majorHAnsi" w:cs="Arial"/>
          <w:sz w:val="24"/>
          <w:szCs w:val="24"/>
        </w:rPr>
      </w:pPr>
    </w:p>
    <w:p w14:paraId="73E262BD" w14:textId="77777777" w:rsidR="00A67CAE" w:rsidRDefault="00A67CAE" w:rsidP="00954B58">
      <w:pPr>
        <w:jc w:val="center"/>
        <w:rPr>
          <w:rFonts w:asciiTheme="majorHAnsi" w:hAnsiTheme="majorHAnsi" w:cs="Arial"/>
          <w:b/>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954B58">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954B58">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954B58">
      <w:pPr>
        <w:pStyle w:val="javnanaroilapodnaslov"/>
        <w:framePr w:wrap="auto" w:vAnchor="margin" w:yAlign="inline"/>
        <w:numPr>
          <w:ilvl w:val="1"/>
          <w:numId w:val="43"/>
        </w:numPr>
        <w:spacing w:before="0" w:after="0"/>
        <w:rPr>
          <w:rFonts w:asciiTheme="majorHAnsi" w:hAnsiTheme="majorHAnsi"/>
        </w:rPr>
      </w:pPr>
      <w:bookmarkStart w:id="22" w:name="_Toc62209260"/>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3"/>
      <w:bookmarkEnd w:id="24"/>
      <w:bookmarkEnd w:id="25"/>
    </w:tbl>
    <w:p w14:paraId="4E9C5931" w14:textId="54EE9732"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217410" w:rsidRDefault="00217410">
      <w:r>
        <w:separator/>
      </w:r>
    </w:p>
  </w:endnote>
  <w:endnote w:type="continuationSeparator" w:id="0">
    <w:p w14:paraId="23DCF857" w14:textId="77777777" w:rsidR="00217410"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217410" w:rsidRDefault="00217410" w:rsidP="00F460ED">
    <w:pPr>
      <w:pStyle w:val="Noga"/>
      <w:jc w:val="right"/>
      <w:rPr>
        <w:lang w:val="sl-SI"/>
      </w:rPr>
    </w:pPr>
  </w:p>
  <w:p w14:paraId="535A9C2A" w14:textId="77777777" w:rsidR="00217410" w:rsidRPr="0075427B" w:rsidRDefault="00217410"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217410" w:rsidRPr="00B54461" w:rsidRDefault="00217410"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77777777" w:rsidR="00217410" w:rsidRPr="00B54461" w:rsidRDefault="00217410"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500357">
      <w:rPr>
        <w:rFonts w:asciiTheme="majorHAnsi" w:hAnsiTheme="majorHAnsi"/>
        <w:sz w:val="16"/>
        <w:szCs w:val="16"/>
        <w:lang w:val="sl-SI"/>
      </w:rPr>
      <w:t>Pokopališče Črniče</w:t>
    </w:r>
    <w:r w:rsidRPr="00B54461">
      <w:rPr>
        <w:rFonts w:asciiTheme="majorHAnsi" w:hAnsiTheme="majorHAnsi"/>
        <w:sz w:val="16"/>
        <w:szCs w:val="16"/>
        <w:lang w:val="sl-SI"/>
      </w:rPr>
      <w:t>«</w:t>
    </w:r>
  </w:p>
  <w:p w14:paraId="1CE41048" w14:textId="446BB2E1" w:rsidR="00217410" w:rsidRPr="00B54461" w:rsidRDefault="00217410"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5D7685">
      <w:rPr>
        <w:rFonts w:asciiTheme="majorHAnsi" w:hAnsiTheme="majorHAnsi" w:cs="Arial"/>
        <w:noProof/>
      </w:rPr>
      <w:t>5</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217410" w:rsidRDefault="00217410" w:rsidP="000F371E">
    <w:pPr>
      <w:pStyle w:val="Noga"/>
      <w:jc w:val="center"/>
      <w:rPr>
        <w:lang w:val="sl-SI"/>
      </w:rPr>
    </w:pPr>
  </w:p>
  <w:p w14:paraId="72B6411A" w14:textId="77777777" w:rsidR="00217410" w:rsidRDefault="00217410" w:rsidP="000F371E">
    <w:pPr>
      <w:pStyle w:val="Noga"/>
      <w:jc w:val="center"/>
      <w:rPr>
        <w:lang w:val="sl-SI"/>
      </w:rPr>
    </w:pPr>
    <w:r>
      <w:pict w14:anchorId="1C85BDDF">
        <v:rect id="_x0000_i1029" style="width:453.6pt;height:1.5pt" o:hralign="center" o:hrstd="t" o:hr="t" fillcolor="#a0a0a0" stroked="f"/>
      </w:pict>
    </w:r>
  </w:p>
  <w:p w14:paraId="54EC7349" w14:textId="77777777" w:rsidR="00217410" w:rsidRPr="00B05801" w:rsidRDefault="00217410" w:rsidP="000F371E">
    <w:pPr>
      <w:pStyle w:val="Noga"/>
      <w:jc w:val="center"/>
      <w:rPr>
        <w:color w:val="00B050"/>
        <w:lang w:val="sl-SI"/>
      </w:rPr>
    </w:pPr>
  </w:p>
  <w:p w14:paraId="0E0FA6A4" w14:textId="77777777" w:rsidR="00217410" w:rsidRPr="000547A7" w:rsidRDefault="00217410"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217410" w:rsidRDefault="00217410">
      <w:r>
        <w:separator/>
      </w:r>
    </w:p>
  </w:footnote>
  <w:footnote w:type="continuationSeparator" w:id="0">
    <w:p w14:paraId="69D39FCB" w14:textId="77777777" w:rsidR="00217410" w:rsidRDefault="00217410">
      <w:r>
        <w:continuationSeparator/>
      </w:r>
    </w:p>
  </w:footnote>
  <w:footnote w:id="1">
    <w:p w14:paraId="51D1C5B0" w14:textId="77777777" w:rsidR="00217410" w:rsidRPr="00DF0148" w:rsidRDefault="00217410"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217410" w:rsidRPr="00C972CE" w:rsidRDefault="00217410"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217410" w:rsidRPr="00602D9F" w:rsidRDefault="00217410"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217410" w:rsidRPr="00602D9F" w:rsidRDefault="00217410"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217410" w:rsidRPr="00602D9F" w:rsidRDefault="00217410"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217410" w:rsidRPr="00602D9F" w:rsidRDefault="00217410"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217410" w:rsidRPr="00602D9F" w:rsidRDefault="00217410"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217410" w:rsidRPr="00602D9F" w:rsidRDefault="00217410"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217410" w:rsidRPr="00602D9F" w:rsidRDefault="00217410"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217410" w:rsidRPr="0050796A" w:rsidRDefault="00217410"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217410" w:rsidRDefault="00217410" w:rsidP="000F371E">
    <w:pPr>
      <w:pStyle w:val="Glava"/>
      <w:rPr>
        <w:lang w:val="sl-SI"/>
      </w:rPr>
    </w:pPr>
  </w:p>
  <w:p w14:paraId="79D18794" w14:textId="77777777" w:rsidR="00217410" w:rsidRDefault="00217410" w:rsidP="000F371E">
    <w:pPr>
      <w:pStyle w:val="Glava"/>
      <w:rPr>
        <w:lang w:val="sl-SI"/>
      </w:rPr>
    </w:pPr>
  </w:p>
  <w:p w14:paraId="764B2C9A" w14:textId="77777777" w:rsidR="00217410" w:rsidRDefault="00217410" w:rsidP="000F371E">
    <w:pPr>
      <w:pStyle w:val="Glava"/>
      <w:rPr>
        <w:lang w:val="sl-SI"/>
      </w:rPr>
    </w:pPr>
  </w:p>
  <w:p w14:paraId="3CFB0941" w14:textId="77777777" w:rsidR="00217410" w:rsidRDefault="00217410" w:rsidP="000F371E">
    <w:pPr>
      <w:pStyle w:val="Glava"/>
      <w:rPr>
        <w:lang w:val="sl-SI"/>
      </w:rPr>
    </w:pPr>
  </w:p>
  <w:p w14:paraId="059EDF74" w14:textId="77777777" w:rsidR="00217410" w:rsidRDefault="00217410" w:rsidP="000F371E">
    <w:pPr>
      <w:pStyle w:val="Glava"/>
      <w:rPr>
        <w:lang w:val="sl-SI"/>
      </w:rPr>
    </w:pPr>
    <w:r>
      <w:pict w14:anchorId="0D87EBFC">
        <v:rect id="_x0000_i1026" style="width:453.6pt;height:1.5pt" o:hralign="center" o:hrstd="t" o:hr="t" fillcolor="#a0a0a0" stroked="f"/>
      </w:pict>
    </w:r>
  </w:p>
  <w:p w14:paraId="3AEF1AA4" w14:textId="77777777" w:rsidR="00217410" w:rsidRPr="000F371E" w:rsidRDefault="00217410"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217410" w:rsidRDefault="00217410" w:rsidP="00DD1CF6">
    <w:pPr>
      <w:pStyle w:val="Glava"/>
      <w:rPr>
        <w:rFonts w:cs="Arial"/>
        <w:b/>
        <w:bCs/>
        <w:sz w:val="23"/>
        <w:szCs w:val="23"/>
      </w:rPr>
    </w:pPr>
  </w:p>
  <w:p w14:paraId="3D086F3C" w14:textId="77777777" w:rsidR="00217410" w:rsidRDefault="00217410"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217410" w:rsidRPr="00B05801" w:rsidRDefault="00217410"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217410" w:rsidRPr="000F371E" w:rsidRDefault="00217410"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050639F"/>
    <w:multiLevelType w:val="hybridMultilevel"/>
    <w:tmpl w:val="ACC8F64E"/>
    <w:lvl w:ilvl="0" w:tplc="35B4AFF4">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00E3AC7"/>
    <w:multiLevelType w:val="multilevel"/>
    <w:tmpl w:val="22AEE70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52"/>
  </w:num>
  <w:num w:numId="5">
    <w:abstractNumId w:val="31"/>
  </w:num>
  <w:num w:numId="6">
    <w:abstractNumId w:val="70"/>
  </w:num>
  <w:num w:numId="7">
    <w:abstractNumId w:val="37"/>
  </w:num>
  <w:num w:numId="8">
    <w:abstractNumId w:val="73"/>
  </w:num>
  <w:num w:numId="9">
    <w:abstractNumId w:val="11"/>
  </w:num>
  <w:num w:numId="10">
    <w:abstractNumId w:val="21"/>
  </w:num>
  <w:num w:numId="11">
    <w:abstractNumId w:val="76"/>
  </w:num>
  <w:num w:numId="12">
    <w:abstractNumId w:val="26"/>
  </w:num>
  <w:num w:numId="13">
    <w:abstractNumId w:val="62"/>
  </w:num>
  <w:num w:numId="14">
    <w:abstractNumId w:val="75"/>
  </w:num>
  <w:num w:numId="15">
    <w:abstractNumId w:val="18"/>
  </w:num>
  <w:num w:numId="16">
    <w:abstractNumId w:val="13"/>
  </w:num>
  <w:num w:numId="17">
    <w:abstractNumId w:val="16"/>
  </w:num>
  <w:num w:numId="18">
    <w:abstractNumId w:val="27"/>
  </w:num>
  <w:num w:numId="19">
    <w:abstractNumId w:val="38"/>
  </w:num>
  <w:num w:numId="20">
    <w:abstractNumId w:val="54"/>
  </w:num>
  <w:num w:numId="21">
    <w:abstractNumId w:val="4"/>
  </w:num>
  <w:num w:numId="22">
    <w:abstractNumId w:val="78"/>
  </w:num>
  <w:num w:numId="23">
    <w:abstractNumId w:val="20"/>
  </w:num>
  <w:num w:numId="24">
    <w:abstractNumId w:val="12"/>
  </w:num>
  <w:num w:numId="25">
    <w:abstractNumId w:val="41"/>
  </w:num>
  <w:num w:numId="26">
    <w:abstractNumId w:val="19"/>
  </w:num>
  <w:num w:numId="27">
    <w:abstractNumId w:val="65"/>
  </w:num>
  <w:num w:numId="28">
    <w:abstractNumId w:val="57"/>
  </w:num>
  <w:num w:numId="29">
    <w:abstractNumId w:val="66"/>
  </w:num>
  <w:num w:numId="30">
    <w:abstractNumId w:val="48"/>
  </w:num>
  <w:num w:numId="31">
    <w:abstractNumId w:val="63"/>
  </w:num>
  <w:num w:numId="32">
    <w:abstractNumId w:val="35"/>
  </w:num>
  <w:num w:numId="33">
    <w:abstractNumId w:val="35"/>
    <w:lvlOverride w:ilvl="0">
      <w:startOverride w:val="1"/>
    </w:lvlOverride>
  </w:num>
  <w:num w:numId="34">
    <w:abstractNumId w:val="60"/>
  </w:num>
  <w:num w:numId="35">
    <w:abstractNumId w:val="47"/>
  </w:num>
  <w:num w:numId="36">
    <w:abstractNumId w:val="56"/>
  </w:num>
  <w:num w:numId="37">
    <w:abstractNumId w:val="23"/>
  </w:num>
  <w:num w:numId="38">
    <w:abstractNumId w:val="43"/>
  </w:num>
  <w:num w:numId="39">
    <w:abstractNumId w:val="44"/>
  </w:num>
  <w:num w:numId="40">
    <w:abstractNumId w:val="17"/>
  </w:num>
  <w:num w:numId="41">
    <w:abstractNumId w:val="77"/>
  </w:num>
  <w:num w:numId="42">
    <w:abstractNumId w:val="50"/>
  </w:num>
  <w:num w:numId="43">
    <w:abstractNumId w:val="22"/>
  </w:num>
  <w:num w:numId="44">
    <w:abstractNumId w:val="68"/>
  </w:num>
  <w:num w:numId="45">
    <w:abstractNumId w:val="9"/>
  </w:num>
  <w:num w:numId="46">
    <w:abstractNumId w:val="28"/>
  </w:num>
  <w:num w:numId="47">
    <w:abstractNumId w:val="55"/>
  </w:num>
  <w:num w:numId="48">
    <w:abstractNumId w:val="72"/>
  </w:num>
  <w:num w:numId="49">
    <w:abstractNumId w:val="10"/>
  </w:num>
  <w:num w:numId="50">
    <w:abstractNumId w:val="32"/>
  </w:num>
  <w:num w:numId="51">
    <w:abstractNumId w:val="29"/>
  </w:num>
  <w:num w:numId="52">
    <w:abstractNumId w:val="34"/>
  </w:num>
  <w:num w:numId="53">
    <w:abstractNumId w:val="69"/>
  </w:num>
  <w:num w:numId="54">
    <w:abstractNumId w:val="51"/>
  </w:num>
  <w:num w:numId="55">
    <w:abstractNumId w:val="59"/>
  </w:num>
  <w:num w:numId="56">
    <w:abstractNumId w:val="46"/>
  </w:num>
  <w:num w:numId="57">
    <w:abstractNumId w:val="40"/>
    <w:lvlOverride w:ilvl="0">
      <w:startOverride w:val="1"/>
    </w:lvlOverride>
  </w:num>
  <w:num w:numId="58">
    <w:abstractNumId w:val="49"/>
  </w:num>
  <w:num w:numId="59">
    <w:abstractNumId w:val="45"/>
  </w:num>
  <w:num w:numId="60">
    <w:abstractNumId w:val="14"/>
  </w:num>
  <w:num w:numId="61">
    <w:abstractNumId w:val="53"/>
  </w:num>
  <w:num w:numId="62">
    <w:abstractNumId w:val="71"/>
  </w:num>
  <w:num w:numId="63">
    <w:abstractNumId w:val="39"/>
  </w:num>
  <w:num w:numId="64">
    <w:abstractNumId w:val="25"/>
  </w:num>
  <w:num w:numId="65">
    <w:abstractNumId w:val="74"/>
  </w:num>
  <w:num w:numId="66">
    <w:abstractNumId w:val="67"/>
  </w:num>
  <w:num w:numId="67">
    <w:abstractNumId w:val="30"/>
  </w:num>
  <w:num w:numId="68">
    <w:abstractNumId w:val="15"/>
  </w:num>
  <w:num w:numId="69">
    <w:abstractNumId w:val="80"/>
  </w:num>
  <w:num w:numId="70">
    <w:abstractNumId w:val="42"/>
  </w:num>
  <w:num w:numId="71">
    <w:abstractNumId w:val="36"/>
  </w:num>
  <w:num w:numId="72">
    <w:abstractNumId w:val="58"/>
  </w:num>
  <w:num w:numId="73">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410"/>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6084E"/>
    <w:rsid w:val="00460D61"/>
    <w:rsid w:val="00462D20"/>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D7685"/>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6DE8"/>
    <w:rsid w:val="0067128C"/>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6123"/>
    <w:rsid w:val="008566E9"/>
    <w:rsid w:val="00857A44"/>
    <w:rsid w:val="00860CB6"/>
    <w:rsid w:val="008612DE"/>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4B58"/>
    <w:rsid w:val="00955683"/>
    <w:rsid w:val="00955D84"/>
    <w:rsid w:val="009562DB"/>
    <w:rsid w:val="0095680A"/>
    <w:rsid w:val="00957A4B"/>
    <w:rsid w:val="00957BB2"/>
    <w:rsid w:val="0096205E"/>
    <w:rsid w:val="00963008"/>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E2A"/>
    <w:rsid w:val="00BE2C33"/>
    <w:rsid w:val="00BE2D27"/>
    <w:rsid w:val="00BE3A43"/>
    <w:rsid w:val="00BE5204"/>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6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70"/>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D59FF"/>
    <w:rsid w:val="00195C09"/>
    <w:rsid w:val="00256287"/>
    <w:rsid w:val="002C3ABB"/>
    <w:rsid w:val="00494E87"/>
    <w:rsid w:val="0072277B"/>
    <w:rsid w:val="007C2916"/>
    <w:rsid w:val="00930818"/>
    <w:rsid w:val="00E206F3"/>
    <w:rsid w:val="00F231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092E0-9C0E-452F-A9ED-751EE8A4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6824</Words>
  <Characters>41242</Characters>
  <Application>Microsoft Office Word</Application>
  <DocSecurity>0</DocSecurity>
  <Lines>343</Lines>
  <Paragraphs>95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47971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2021-02-04T09:42:00Z</cp:lastPrinted>
  <dcterms:created xsi:type="dcterms:W3CDTF">2021-02-04T09:58:00Z</dcterms:created>
  <dcterms:modified xsi:type="dcterms:W3CDTF">2021-02-04T09:58:00Z</dcterms:modified>
</cp:coreProperties>
</file>