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974" w:rsidRPr="002727C1" w:rsidRDefault="00F12974" w:rsidP="00F12974">
      <w:pPr>
        <w:pStyle w:val="Odstavekseznama"/>
        <w:numPr>
          <w:ilvl w:val="1"/>
          <w:numId w:val="114"/>
        </w:numPr>
        <w:outlineLvl w:val="1"/>
        <w:rPr>
          <w:rFonts w:ascii="ITC NovareseBU" w:hAnsi="ITC NovareseBU" w:cs="Arial"/>
          <w:i/>
          <w:iCs/>
          <w:sz w:val="24"/>
          <w:szCs w:val="28"/>
          <w:u w:val="single"/>
        </w:rPr>
      </w:pPr>
      <w:bookmarkStart w:id="0" w:name="_Toc25065682"/>
      <w:proofErr w:type="spellStart"/>
      <w:r w:rsidRPr="002727C1">
        <w:rPr>
          <w:rFonts w:ascii="ITC NovareseBU" w:hAnsi="ITC NovareseBU" w:cs="Arial"/>
          <w:i/>
          <w:iCs/>
          <w:sz w:val="24"/>
          <w:szCs w:val="28"/>
          <w:u w:val="single"/>
        </w:rPr>
        <w:t>obr</w:t>
      </w:r>
      <w:proofErr w:type="spellEnd"/>
      <w:r w:rsidRPr="002727C1">
        <w:rPr>
          <w:rFonts w:ascii="ITC NovareseBU" w:hAnsi="ITC NovareseBU" w:cs="Arial"/>
          <w:i/>
          <w:iCs/>
          <w:sz w:val="24"/>
          <w:szCs w:val="28"/>
          <w:u w:val="single"/>
        </w:rPr>
        <w:t>. – Ponudba/Predračun</w:t>
      </w:r>
      <w:bookmarkEnd w:id="0"/>
      <w:r w:rsidRPr="002727C1">
        <w:rPr>
          <w:rFonts w:ascii="ITC NovareseBU" w:hAnsi="ITC NovareseBU" w:cs="Arial"/>
          <w:i/>
          <w:iCs/>
          <w:sz w:val="24"/>
          <w:szCs w:val="28"/>
          <w:u w:val="single"/>
        </w:rPr>
        <w:t xml:space="preserve"> </w:t>
      </w:r>
    </w:p>
    <w:p w:rsidR="00F12974" w:rsidRPr="002727C1" w:rsidRDefault="00F12974" w:rsidP="00F12974">
      <w:pPr>
        <w:rPr>
          <w:rFonts w:ascii="ITC NovareseBU" w:eastAsia="Calibri" w:hAnsi="ITC NovareseBU" w:cs="Arial"/>
        </w:rPr>
      </w:pPr>
    </w:p>
    <w:p w:rsidR="00F12974" w:rsidRPr="002727C1" w:rsidRDefault="00F12974" w:rsidP="00F12974">
      <w:pPr>
        <w:jc w:val="both"/>
        <w:rPr>
          <w:rFonts w:ascii="ITC NovareseBU" w:eastAsia="Calibri" w:hAnsi="ITC NovareseBU" w:cs="Arial"/>
        </w:rPr>
      </w:pPr>
    </w:p>
    <w:p w:rsidR="00F12974" w:rsidRPr="002727C1" w:rsidRDefault="00F12974" w:rsidP="00F12974">
      <w:pPr>
        <w:jc w:val="both"/>
        <w:rPr>
          <w:rFonts w:ascii="ITC NovareseBU" w:eastAsia="Calibri" w:hAnsi="ITC NovareseBU" w:cs="Arial"/>
        </w:rPr>
      </w:pPr>
      <w:r w:rsidRPr="002727C1">
        <w:rPr>
          <w:rFonts w:ascii="ITC NovareseBU" w:eastAsia="Calibri" w:hAnsi="ITC NovareseBU" w:cs="Arial"/>
        </w:rPr>
        <w:t>Na obvestilo o javnem naročilu »</w:t>
      </w:r>
      <w:r w:rsidRPr="002727C1">
        <w:rPr>
          <w:rFonts w:ascii="ITC NovareseBU" w:eastAsia="Calibri" w:hAnsi="ITC NovareseBU" w:cs="Arial"/>
          <w:b/>
        </w:rPr>
        <w:t>CROSSIT SAFER 2</w:t>
      </w:r>
      <w:r w:rsidRPr="002727C1">
        <w:rPr>
          <w:rFonts w:ascii="ITC NovareseBU" w:eastAsia="Calibri" w:hAnsi="ITC NovareseBU" w:cs="Arial"/>
        </w:rPr>
        <w:t xml:space="preserve">«, objavljenem na portalu javnih naročil, </w:t>
      </w:r>
      <w:proofErr w:type="spellStart"/>
      <w:r w:rsidRPr="002727C1">
        <w:rPr>
          <w:rFonts w:ascii="ITC NovareseBU" w:eastAsia="Calibri" w:hAnsi="ITC NovareseBU" w:cs="Arial"/>
        </w:rPr>
        <w:t>zap</w:t>
      </w:r>
      <w:proofErr w:type="spellEnd"/>
      <w:r w:rsidRPr="002727C1">
        <w:rPr>
          <w:rFonts w:ascii="ITC NovareseBU" w:eastAsia="Calibri" w:hAnsi="ITC NovareseBU" w:cs="Arial"/>
        </w:rPr>
        <w:t>. št. JN008072/2019-W01, z dne 19. 11. 2019, dajemo ponudbo, kot sledi:</w:t>
      </w:r>
    </w:p>
    <w:p w:rsidR="00F12974" w:rsidRPr="002727C1" w:rsidRDefault="00F12974" w:rsidP="00F12974">
      <w:pPr>
        <w:rPr>
          <w:rFonts w:ascii="ITC NovareseBU" w:eastAsia="Calibri" w:hAnsi="ITC NovareseBU" w:cs="Arial"/>
        </w:rPr>
      </w:pPr>
    </w:p>
    <w:p w:rsidR="00F12974" w:rsidRPr="002727C1" w:rsidRDefault="00F12974" w:rsidP="00F12974">
      <w:pPr>
        <w:rPr>
          <w:rFonts w:ascii="ITC NovareseBU" w:eastAsia="Calibri" w:hAnsi="ITC NovareseBU"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F12974" w:rsidRPr="002727C1" w:rsidTr="005D6100">
        <w:trPr>
          <w:trHeight w:val="397"/>
        </w:trPr>
        <w:tc>
          <w:tcPr>
            <w:tcW w:w="2622" w:type="dxa"/>
            <w:shd w:val="clear" w:color="auto" w:fill="auto"/>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Številka ponudbe:</w:t>
            </w:r>
          </w:p>
        </w:tc>
        <w:tc>
          <w:tcPr>
            <w:tcW w:w="6407" w:type="dxa"/>
          </w:tcPr>
          <w:p w:rsidR="00F12974" w:rsidRPr="002727C1" w:rsidRDefault="00F12974" w:rsidP="00F12974">
            <w:pPr>
              <w:rPr>
                <w:rFonts w:ascii="ITC NovareseBU" w:eastAsia="Calibri" w:hAnsi="ITC NovareseBU" w:cs="Arial"/>
              </w:rPr>
            </w:pPr>
          </w:p>
        </w:tc>
      </w:tr>
      <w:tr w:rsidR="00F12974" w:rsidRPr="002727C1" w:rsidTr="005D6100">
        <w:trPr>
          <w:trHeight w:val="397"/>
        </w:trPr>
        <w:tc>
          <w:tcPr>
            <w:tcW w:w="2622" w:type="dxa"/>
            <w:shd w:val="clear" w:color="auto" w:fill="auto"/>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Datum:</w:t>
            </w:r>
            <w:r w:rsidRPr="002727C1">
              <w:rPr>
                <w:rFonts w:ascii="ITC NovareseBU" w:eastAsia="Calibri" w:hAnsi="ITC NovareseBU" w:cs="Arial"/>
              </w:rPr>
              <w:tab/>
            </w:r>
          </w:p>
        </w:tc>
        <w:tc>
          <w:tcPr>
            <w:tcW w:w="6407" w:type="dxa"/>
          </w:tcPr>
          <w:p w:rsidR="00F12974" w:rsidRPr="002727C1" w:rsidRDefault="00F12974" w:rsidP="00F12974">
            <w:pPr>
              <w:rPr>
                <w:rFonts w:ascii="ITC NovareseBU" w:eastAsia="Calibri" w:hAnsi="ITC NovareseBU" w:cs="Arial"/>
              </w:rPr>
            </w:pPr>
          </w:p>
        </w:tc>
      </w:tr>
    </w:tbl>
    <w:p w:rsidR="00F12974" w:rsidRPr="002727C1" w:rsidRDefault="00F12974" w:rsidP="00F12974">
      <w:pPr>
        <w:rPr>
          <w:rFonts w:ascii="ITC NovareseBU" w:eastAsia="Calibri" w:hAnsi="ITC NovareseBU" w:cs="Arial"/>
        </w:rPr>
      </w:pPr>
    </w:p>
    <w:p w:rsidR="00F12974" w:rsidRPr="002727C1" w:rsidRDefault="00F12974" w:rsidP="00F12974">
      <w:pPr>
        <w:rPr>
          <w:rFonts w:ascii="ITC NovareseBU" w:eastAsia="Calibri" w:hAnsi="ITC NovareseBU" w:cs="Arial"/>
        </w:rPr>
      </w:pPr>
    </w:p>
    <w:p w:rsidR="00F12974" w:rsidRPr="002727C1" w:rsidRDefault="00F12974" w:rsidP="00F12974">
      <w:pPr>
        <w:rPr>
          <w:rFonts w:ascii="ITC NovareseBU" w:eastAsia="Calibri" w:hAnsi="ITC NovareseBU" w:cs="Arial"/>
        </w:rPr>
      </w:pPr>
      <w:r w:rsidRPr="002727C1">
        <w:rPr>
          <w:rFonts w:ascii="ITC NovareseBU" w:eastAsia="Calibri" w:hAnsi="ITC NovareseBU"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F12974" w:rsidRPr="002727C1" w:rsidTr="005D6100">
        <w:trPr>
          <w:trHeight w:val="397"/>
        </w:trPr>
        <w:tc>
          <w:tcPr>
            <w:tcW w:w="2622" w:type="dxa"/>
            <w:shd w:val="clear" w:color="auto" w:fill="auto"/>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Firma/Ime ponudnika:</w:t>
            </w:r>
          </w:p>
        </w:tc>
        <w:tc>
          <w:tcPr>
            <w:tcW w:w="6590" w:type="dxa"/>
            <w:shd w:val="clear" w:color="auto" w:fill="auto"/>
          </w:tcPr>
          <w:p w:rsidR="00F12974" w:rsidRPr="002727C1" w:rsidRDefault="00F12974" w:rsidP="00F12974">
            <w:pPr>
              <w:rPr>
                <w:rFonts w:ascii="ITC NovareseBU" w:eastAsia="Calibri" w:hAnsi="ITC NovareseBU" w:cs="Arial"/>
              </w:rPr>
            </w:pPr>
          </w:p>
        </w:tc>
      </w:tr>
      <w:tr w:rsidR="00F12974" w:rsidRPr="002727C1" w:rsidTr="005D6100">
        <w:trPr>
          <w:trHeight w:val="397"/>
        </w:trPr>
        <w:tc>
          <w:tcPr>
            <w:tcW w:w="2622" w:type="dxa"/>
            <w:shd w:val="clear" w:color="auto" w:fill="auto"/>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Sedež/Naslov ponudnika:</w:t>
            </w:r>
          </w:p>
        </w:tc>
        <w:tc>
          <w:tcPr>
            <w:tcW w:w="6590" w:type="dxa"/>
            <w:shd w:val="clear" w:color="auto" w:fill="auto"/>
          </w:tcPr>
          <w:p w:rsidR="00F12974" w:rsidRPr="002727C1" w:rsidRDefault="00F12974" w:rsidP="00F12974">
            <w:pPr>
              <w:rPr>
                <w:rFonts w:ascii="ITC NovareseBU" w:eastAsia="Calibri" w:hAnsi="ITC NovareseBU" w:cs="Arial"/>
              </w:rPr>
            </w:pPr>
          </w:p>
        </w:tc>
      </w:tr>
      <w:tr w:rsidR="00F12974" w:rsidRPr="002727C1" w:rsidTr="005D6100">
        <w:trPr>
          <w:trHeight w:val="397"/>
        </w:trPr>
        <w:tc>
          <w:tcPr>
            <w:tcW w:w="2622" w:type="dxa"/>
            <w:shd w:val="clear" w:color="auto" w:fill="auto"/>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Matična številka:</w:t>
            </w:r>
          </w:p>
        </w:tc>
        <w:tc>
          <w:tcPr>
            <w:tcW w:w="6590" w:type="dxa"/>
            <w:shd w:val="clear" w:color="auto" w:fill="auto"/>
          </w:tcPr>
          <w:p w:rsidR="00F12974" w:rsidRPr="002727C1" w:rsidRDefault="00F12974" w:rsidP="00F12974">
            <w:pPr>
              <w:rPr>
                <w:rFonts w:ascii="ITC NovareseBU" w:eastAsia="Calibri" w:hAnsi="ITC NovareseBU" w:cs="Arial"/>
              </w:rPr>
            </w:pPr>
          </w:p>
        </w:tc>
      </w:tr>
      <w:tr w:rsidR="00F12974" w:rsidRPr="002727C1" w:rsidTr="005D6100">
        <w:trPr>
          <w:trHeight w:val="397"/>
        </w:trPr>
        <w:tc>
          <w:tcPr>
            <w:tcW w:w="2622" w:type="dxa"/>
            <w:shd w:val="clear" w:color="auto" w:fill="auto"/>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Identifikacijska številka:</w:t>
            </w:r>
          </w:p>
        </w:tc>
        <w:tc>
          <w:tcPr>
            <w:tcW w:w="6590" w:type="dxa"/>
            <w:shd w:val="clear" w:color="auto" w:fill="auto"/>
          </w:tcPr>
          <w:p w:rsidR="00F12974" w:rsidRPr="002727C1" w:rsidRDefault="00F12974" w:rsidP="00F12974">
            <w:pPr>
              <w:rPr>
                <w:rFonts w:ascii="ITC NovareseBU" w:eastAsia="Calibri" w:hAnsi="ITC NovareseBU" w:cs="Arial"/>
              </w:rPr>
            </w:pPr>
          </w:p>
        </w:tc>
      </w:tr>
    </w:tbl>
    <w:p w:rsidR="00F12974" w:rsidRPr="002727C1" w:rsidRDefault="00F12974" w:rsidP="00F12974">
      <w:pPr>
        <w:jc w:val="both"/>
        <w:rPr>
          <w:rFonts w:ascii="ITC NovareseBU" w:eastAsia="Calibri" w:hAnsi="ITC NovareseBU" w:cs="Arial"/>
        </w:rPr>
      </w:pPr>
    </w:p>
    <w:p w:rsidR="00F12974" w:rsidRPr="002727C1" w:rsidRDefault="00F12974" w:rsidP="00F12974">
      <w:pPr>
        <w:jc w:val="both"/>
        <w:rPr>
          <w:rFonts w:ascii="ITC NovareseBU" w:eastAsia="Calibri" w:hAnsi="ITC NovareseBU" w:cs="Arial"/>
        </w:rPr>
      </w:pPr>
      <w:r w:rsidRPr="002727C1">
        <w:rPr>
          <w:rFonts w:ascii="ITC NovareseBU" w:eastAsia="Calibri" w:hAnsi="ITC NovareseBU" w:cs="Arial"/>
        </w:rPr>
        <w:t xml:space="preserve">Odgovorna oseba ponudnika izjavljam, da je ponudbena cena za vsak ponujeni sklop, ki ga ponujamo v tej ponudbi fiksna, in da se v času od podpisa pogodbe do dobave in uspešnega prevzema nadgrajenega vozila s strani naročnika ne bo spremenila. </w:t>
      </w:r>
    </w:p>
    <w:p w:rsidR="00F12974" w:rsidRPr="002727C1" w:rsidRDefault="00F12974" w:rsidP="00F12974">
      <w:pPr>
        <w:jc w:val="both"/>
        <w:rPr>
          <w:rFonts w:ascii="ITC NovareseBU" w:eastAsia="Calibri" w:hAnsi="ITC NovareseBU" w:cs="Arial"/>
        </w:rPr>
      </w:pPr>
    </w:p>
    <w:p w:rsidR="00F12974" w:rsidRPr="002727C1" w:rsidRDefault="00F12974" w:rsidP="00F12974">
      <w:pPr>
        <w:jc w:val="both"/>
        <w:rPr>
          <w:rFonts w:ascii="ITC NovareseBU" w:eastAsia="Calibri" w:hAnsi="ITC NovareseBU" w:cs="Arial"/>
        </w:rPr>
      </w:pPr>
      <w:r w:rsidRPr="002727C1">
        <w:rPr>
          <w:rFonts w:ascii="ITC NovareseBU" w:eastAsia="Calibri" w:hAnsi="ITC NovareseBU" w:cs="Arial"/>
        </w:rPr>
        <w:t xml:space="preserve">Naročniku izjavljamo, da smo pri izračunu vrednosti ponudbe upoštevali vse elemente, ki vplivajo na izračun cene in vse zahteve naročnika iz dokumentacije v zvezi z oddajo javnega naročila. </w:t>
      </w:r>
    </w:p>
    <w:p w:rsidR="00F12974" w:rsidRPr="002727C1" w:rsidRDefault="00F12974" w:rsidP="00F12974">
      <w:pPr>
        <w:jc w:val="both"/>
        <w:rPr>
          <w:rFonts w:ascii="ITC NovareseBU" w:eastAsia="Calibri" w:hAnsi="ITC NovareseBU" w:cs="Arial"/>
        </w:rPr>
      </w:pPr>
    </w:p>
    <w:p w:rsidR="00F12974" w:rsidRPr="002727C1" w:rsidRDefault="00F12974" w:rsidP="00F12974">
      <w:pPr>
        <w:ind w:left="360" w:hanging="360"/>
        <w:jc w:val="both"/>
        <w:rPr>
          <w:rFonts w:ascii="ITC NovareseBU" w:hAnsi="ITC NovareseBU"/>
          <w:b/>
          <w:u w:val="single"/>
        </w:rPr>
      </w:pPr>
      <w:r w:rsidRPr="002727C1">
        <w:rPr>
          <w:rFonts w:ascii="ITC NovareseBU" w:hAnsi="ITC NovareseBU"/>
          <w:b/>
          <w:u w:val="single"/>
        </w:rPr>
        <w:t>Sklop 1:</w:t>
      </w:r>
      <w:r w:rsidRPr="002727C1">
        <w:rPr>
          <w:rFonts w:ascii="ITC NovareseBU" w:hAnsi="ITC NovareseBU"/>
          <w:u w:val="single"/>
        </w:rPr>
        <w:t xml:space="preserve"> </w:t>
      </w:r>
      <w:r w:rsidRPr="002727C1">
        <w:rPr>
          <w:rFonts w:ascii="ITC NovareseBU" w:hAnsi="ITC NovareseBU"/>
          <w:b/>
          <w:u w:val="single"/>
        </w:rPr>
        <w:t>Nakup opreme za izvedbo vaje tehničnega reševanja</w:t>
      </w:r>
    </w:p>
    <w:p w:rsidR="00F12974" w:rsidRPr="002727C1" w:rsidRDefault="00F12974" w:rsidP="00F12974">
      <w:pPr>
        <w:jc w:val="both"/>
        <w:rPr>
          <w:rFonts w:ascii="ITC NovareseBU" w:eastAsia="Calibri" w:hAnsi="ITC NovareseBU" w:cs="Arial"/>
          <w:b/>
        </w:rPr>
      </w:pPr>
      <w:r w:rsidRPr="002727C1">
        <w:rPr>
          <w:rFonts w:ascii="ITC NovareseBU" w:eastAsia="Calibri" w:hAnsi="ITC NovareseBU" w:cs="Arial"/>
          <w:b/>
        </w:rPr>
        <w:t xml:space="preserv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812"/>
        <w:gridCol w:w="2492"/>
        <w:gridCol w:w="9"/>
      </w:tblGrid>
      <w:tr w:rsidR="00F12974" w:rsidRPr="002727C1" w:rsidTr="005D6100">
        <w:tc>
          <w:tcPr>
            <w:tcW w:w="666" w:type="dxa"/>
            <w:shd w:val="clear" w:color="auto" w:fill="C6D9F1"/>
          </w:tcPr>
          <w:p w:rsidR="00F12974" w:rsidRPr="002727C1" w:rsidRDefault="00F12974" w:rsidP="00F12974">
            <w:pPr>
              <w:jc w:val="center"/>
              <w:rPr>
                <w:rFonts w:ascii="ITC NovareseBU" w:eastAsia="Calibri" w:hAnsi="ITC NovareseBU" w:cs="Arial"/>
              </w:rPr>
            </w:pPr>
          </w:p>
        </w:tc>
        <w:tc>
          <w:tcPr>
            <w:tcW w:w="8313" w:type="dxa"/>
            <w:gridSpan w:val="3"/>
            <w:shd w:val="clear" w:color="auto" w:fill="C6D9F1"/>
          </w:tcPr>
          <w:p w:rsidR="00F12974" w:rsidRPr="002727C1" w:rsidRDefault="00F12974" w:rsidP="00F12974">
            <w:pPr>
              <w:jc w:val="center"/>
              <w:rPr>
                <w:rFonts w:ascii="ITC NovareseBU" w:eastAsia="Calibri" w:hAnsi="ITC NovareseBU" w:cs="Arial"/>
              </w:rPr>
            </w:pPr>
            <w:r w:rsidRPr="002727C1">
              <w:rPr>
                <w:rFonts w:ascii="ITC NovareseBU" w:eastAsia="Calibri" w:hAnsi="ITC NovareseBU" w:cs="Arial"/>
              </w:rPr>
              <w:t>PONUDBENA CENA  V EUR</w:t>
            </w:r>
          </w:p>
        </w:tc>
      </w:tr>
      <w:tr w:rsidR="00F12974" w:rsidRPr="002727C1" w:rsidTr="005D6100">
        <w:trPr>
          <w:gridAfter w:val="1"/>
          <w:wAfter w:w="9" w:type="dxa"/>
        </w:trPr>
        <w:tc>
          <w:tcPr>
            <w:tcW w:w="666" w:type="dxa"/>
            <w:shd w:val="clear" w:color="auto" w:fill="C6D9F1"/>
          </w:tcPr>
          <w:p w:rsidR="00F12974" w:rsidRPr="002727C1" w:rsidRDefault="00F12974" w:rsidP="00F12974">
            <w:pPr>
              <w:rPr>
                <w:rFonts w:ascii="ITC NovareseBU" w:eastAsia="Calibri" w:hAnsi="ITC NovareseBU" w:cs="Arial"/>
              </w:rPr>
            </w:pPr>
            <w:proofErr w:type="spellStart"/>
            <w:r w:rsidRPr="002727C1">
              <w:rPr>
                <w:rFonts w:ascii="ITC NovareseBU" w:eastAsia="Calibri" w:hAnsi="ITC NovareseBU" w:cs="Arial"/>
              </w:rPr>
              <w:t>Zap</w:t>
            </w:r>
            <w:proofErr w:type="spellEnd"/>
            <w:r w:rsidRPr="002727C1">
              <w:rPr>
                <w:rFonts w:ascii="ITC NovareseBU" w:eastAsia="Calibri" w:hAnsi="ITC NovareseBU" w:cs="Arial"/>
              </w:rPr>
              <w:t>. št.</w:t>
            </w:r>
          </w:p>
        </w:tc>
        <w:tc>
          <w:tcPr>
            <w:tcW w:w="5812" w:type="dxa"/>
            <w:shd w:val="clear" w:color="auto" w:fill="C6D9F1"/>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Postavke ponudbe</w:t>
            </w:r>
          </w:p>
        </w:tc>
        <w:tc>
          <w:tcPr>
            <w:tcW w:w="2492" w:type="dxa"/>
            <w:shd w:val="clear" w:color="auto" w:fill="C6D9F1"/>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 xml:space="preserve">Ponujene vrednosti postavk </w:t>
            </w:r>
          </w:p>
        </w:tc>
      </w:tr>
      <w:tr w:rsidR="00F12974" w:rsidRPr="002727C1" w:rsidTr="005D6100">
        <w:trPr>
          <w:gridAfter w:val="1"/>
          <w:wAfter w:w="9" w:type="dxa"/>
        </w:trPr>
        <w:tc>
          <w:tcPr>
            <w:tcW w:w="666" w:type="dxa"/>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1.</w:t>
            </w:r>
          </w:p>
        </w:tc>
        <w:tc>
          <w:tcPr>
            <w:tcW w:w="5812" w:type="dxa"/>
            <w:shd w:val="clear" w:color="auto" w:fill="auto"/>
            <w:vAlign w:val="center"/>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Nadgradnja – modul za gašenje gozdnih požarov</w:t>
            </w:r>
          </w:p>
        </w:tc>
        <w:tc>
          <w:tcPr>
            <w:tcW w:w="2492" w:type="dxa"/>
            <w:shd w:val="clear" w:color="auto" w:fill="auto"/>
          </w:tcPr>
          <w:p w:rsidR="00F12974" w:rsidRPr="002727C1" w:rsidRDefault="00F12974" w:rsidP="00F12974">
            <w:pPr>
              <w:jc w:val="right"/>
              <w:rPr>
                <w:rFonts w:ascii="ITC NovareseBU" w:eastAsia="Calibri" w:hAnsi="ITC NovareseBU" w:cs="Arial"/>
              </w:rPr>
            </w:pPr>
          </w:p>
        </w:tc>
      </w:tr>
      <w:tr w:rsidR="00F12974" w:rsidRPr="002727C1" w:rsidTr="005D6100">
        <w:trPr>
          <w:gridAfter w:val="1"/>
          <w:wAfter w:w="9" w:type="dxa"/>
        </w:trPr>
        <w:tc>
          <w:tcPr>
            <w:tcW w:w="666" w:type="dxa"/>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2.</w:t>
            </w:r>
          </w:p>
        </w:tc>
        <w:tc>
          <w:tcPr>
            <w:tcW w:w="5812" w:type="dxa"/>
            <w:shd w:val="clear" w:color="auto" w:fill="auto"/>
            <w:vAlign w:val="center"/>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Ostala oprema v okviru modula za gašenje gozdnih požarov</w:t>
            </w:r>
          </w:p>
        </w:tc>
        <w:tc>
          <w:tcPr>
            <w:tcW w:w="2492" w:type="dxa"/>
            <w:shd w:val="clear" w:color="auto" w:fill="auto"/>
          </w:tcPr>
          <w:p w:rsidR="00F12974" w:rsidRPr="002727C1" w:rsidRDefault="00F12974" w:rsidP="00F12974">
            <w:pPr>
              <w:jc w:val="right"/>
              <w:rPr>
                <w:rFonts w:ascii="ITC NovareseBU" w:eastAsia="Calibri" w:hAnsi="ITC NovareseBU" w:cs="Arial"/>
              </w:rPr>
            </w:pPr>
          </w:p>
        </w:tc>
      </w:tr>
      <w:tr w:rsidR="00F12974" w:rsidRPr="002727C1" w:rsidTr="005D6100">
        <w:trPr>
          <w:gridAfter w:val="1"/>
          <w:wAfter w:w="9" w:type="dxa"/>
        </w:trPr>
        <w:tc>
          <w:tcPr>
            <w:tcW w:w="666" w:type="dxa"/>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3.</w:t>
            </w:r>
          </w:p>
        </w:tc>
        <w:tc>
          <w:tcPr>
            <w:tcW w:w="5812" w:type="dxa"/>
            <w:shd w:val="clear" w:color="auto" w:fill="auto"/>
            <w:vAlign w:val="center"/>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Nadgradnja – modul za tehnično reševanje</w:t>
            </w:r>
          </w:p>
        </w:tc>
        <w:tc>
          <w:tcPr>
            <w:tcW w:w="2492" w:type="dxa"/>
            <w:shd w:val="clear" w:color="auto" w:fill="auto"/>
          </w:tcPr>
          <w:p w:rsidR="00F12974" w:rsidRPr="002727C1" w:rsidRDefault="00F12974" w:rsidP="00F12974">
            <w:pPr>
              <w:jc w:val="right"/>
              <w:rPr>
                <w:rFonts w:ascii="ITC NovareseBU" w:eastAsia="Calibri" w:hAnsi="ITC NovareseBU" w:cs="Arial"/>
              </w:rPr>
            </w:pPr>
          </w:p>
        </w:tc>
      </w:tr>
      <w:tr w:rsidR="00F12974" w:rsidRPr="002727C1" w:rsidTr="005D6100">
        <w:trPr>
          <w:gridAfter w:val="1"/>
          <w:wAfter w:w="9" w:type="dxa"/>
        </w:trPr>
        <w:tc>
          <w:tcPr>
            <w:tcW w:w="666" w:type="dxa"/>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4.</w:t>
            </w:r>
          </w:p>
        </w:tc>
        <w:tc>
          <w:tcPr>
            <w:tcW w:w="5812" w:type="dxa"/>
            <w:shd w:val="clear" w:color="auto" w:fill="auto"/>
            <w:vAlign w:val="center"/>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Ostala oprema v okviru modula za tehnično reševanje</w:t>
            </w:r>
          </w:p>
        </w:tc>
        <w:tc>
          <w:tcPr>
            <w:tcW w:w="2492" w:type="dxa"/>
            <w:shd w:val="clear" w:color="auto" w:fill="auto"/>
          </w:tcPr>
          <w:p w:rsidR="00F12974" w:rsidRPr="002727C1" w:rsidRDefault="00F12974" w:rsidP="00F12974">
            <w:pPr>
              <w:jc w:val="right"/>
              <w:rPr>
                <w:rFonts w:ascii="ITC NovareseBU" w:eastAsia="Calibri" w:hAnsi="ITC NovareseBU" w:cs="Arial"/>
              </w:rPr>
            </w:pPr>
          </w:p>
        </w:tc>
      </w:tr>
      <w:tr w:rsidR="00F12974" w:rsidRPr="002727C1" w:rsidTr="005D6100">
        <w:trPr>
          <w:gridAfter w:val="1"/>
          <w:wAfter w:w="9" w:type="dxa"/>
        </w:trPr>
        <w:tc>
          <w:tcPr>
            <w:tcW w:w="666" w:type="dxa"/>
          </w:tcPr>
          <w:p w:rsidR="00F12974" w:rsidRPr="002727C1" w:rsidRDefault="00F12974" w:rsidP="00F12974">
            <w:pPr>
              <w:rPr>
                <w:rFonts w:ascii="ITC NovareseBU" w:eastAsia="Calibri" w:hAnsi="ITC NovareseBU" w:cs="Arial"/>
              </w:rPr>
            </w:pPr>
          </w:p>
        </w:tc>
        <w:tc>
          <w:tcPr>
            <w:tcW w:w="5812" w:type="dxa"/>
            <w:shd w:val="clear" w:color="auto" w:fill="auto"/>
            <w:vAlign w:val="center"/>
          </w:tcPr>
          <w:p w:rsidR="00F12974" w:rsidRPr="002727C1" w:rsidRDefault="00F12974" w:rsidP="00F12974">
            <w:pPr>
              <w:rPr>
                <w:rFonts w:ascii="ITC NovareseBU" w:eastAsia="Calibri" w:hAnsi="ITC NovareseBU" w:cs="Arial"/>
              </w:rPr>
            </w:pPr>
          </w:p>
        </w:tc>
        <w:tc>
          <w:tcPr>
            <w:tcW w:w="2492" w:type="dxa"/>
            <w:shd w:val="clear" w:color="auto" w:fill="auto"/>
          </w:tcPr>
          <w:p w:rsidR="00F12974" w:rsidRPr="002727C1" w:rsidRDefault="00F12974" w:rsidP="00F12974">
            <w:pPr>
              <w:jc w:val="right"/>
              <w:rPr>
                <w:rFonts w:ascii="ITC NovareseBU" w:eastAsia="Calibri" w:hAnsi="ITC NovareseBU" w:cs="Arial"/>
              </w:rPr>
            </w:pPr>
          </w:p>
        </w:tc>
      </w:tr>
      <w:tr w:rsidR="00F12974" w:rsidRPr="002727C1" w:rsidTr="005D6100">
        <w:trPr>
          <w:gridAfter w:val="1"/>
          <w:wAfter w:w="9" w:type="dxa"/>
        </w:trPr>
        <w:tc>
          <w:tcPr>
            <w:tcW w:w="666" w:type="dxa"/>
          </w:tcPr>
          <w:p w:rsidR="00F12974" w:rsidRPr="002727C1" w:rsidRDefault="00F12974" w:rsidP="00F12974">
            <w:pPr>
              <w:rPr>
                <w:rFonts w:ascii="ITC NovareseBU" w:eastAsia="Calibri" w:hAnsi="ITC NovareseBU" w:cs="Arial"/>
                <w:b/>
              </w:rPr>
            </w:pPr>
          </w:p>
        </w:tc>
        <w:tc>
          <w:tcPr>
            <w:tcW w:w="5812" w:type="dxa"/>
            <w:shd w:val="clear" w:color="auto" w:fill="auto"/>
            <w:vAlign w:val="center"/>
          </w:tcPr>
          <w:p w:rsidR="00F12974" w:rsidRPr="002727C1" w:rsidRDefault="00F12974" w:rsidP="00F12974">
            <w:pPr>
              <w:rPr>
                <w:rFonts w:ascii="ITC NovareseBU" w:eastAsia="Calibri" w:hAnsi="ITC NovareseBU" w:cs="Arial"/>
                <w:b/>
              </w:rPr>
            </w:pPr>
            <w:r w:rsidRPr="002727C1">
              <w:rPr>
                <w:rFonts w:ascii="ITC NovareseBU" w:eastAsia="Calibri" w:hAnsi="ITC NovareseBU" w:cs="Arial"/>
                <w:b/>
              </w:rPr>
              <w:t>Cena skupaj v EUR brez DDV</w:t>
            </w:r>
          </w:p>
        </w:tc>
        <w:tc>
          <w:tcPr>
            <w:tcW w:w="2492" w:type="dxa"/>
            <w:shd w:val="clear" w:color="auto" w:fill="auto"/>
          </w:tcPr>
          <w:p w:rsidR="00F12974" w:rsidRPr="002727C1" w:rsidRDefault="00F12974" w:rsidP="00F12974">
            <w:pPr>
              <w:jc w:val="right"/>
              <w:rPr>
                <w:rFonts w:ascii="ITC NovareseBU" w:eastAsia="Calibri" w:hAnsi="ITC NovareseBU" w:cs="Arial"/>
                <w:b/>
              </w:rPr>
            </w:pPr>
          </w:p>
        </w:tc>
      </w:tr>
      <w:tr w:rsidR="00F12974" w:rsidRPr="002727C1" w:rsidTr="005D6100">
        <w:trPr>
          <w:gridAfter w:val="1"/>
          <w:wAfter w:w="9" w:type="dxa"/>
        </w:trPr>
        <w:tc>
          <w:tcPr>
            <w:tcW w:w="666" w:type="dxa"/>
          </w:tcPr>
          <w:p w:rsidR="00F12974" w:rsidRPr="002727C1" w:rsidRDefault="00F12974" w:rsidP="00F12974">
            <w:pPr>
              <w:rPr>
                <w:rFonts w:ascii="ITC NovareseBU" w:eastAsia="Calibri" w:hAnsi="ITC NovareseBU" w:cs="Arial"/>
                <w:b/>
              </w:rPr>
            </w:pPr>
          </w:p>
        </w:tc>
        <w:tc>
          <w:tcPr>
            <w:tcW w:w="5812" w:type="dxa"/>
            <w:shd w:val="clear" w:color="auto" w:fill="auto"/>
            <w:vAlign w:val="center"/>
          </w:tcPr>
          <w:p w:rsidR="00F12974" w:rsidRPr="002727C1" w:rsidRDefault="00F12974" w:rsidP="00F12974">
            <w:pPr>
              <w:rPr>
                <w:rFonts w:ascii="ITC NovareseBU" w:eastAsia="Calibri" w:hAnsi="ITC NovareseBU" w:cs="Arial"/>
                <w:b/>
              </w:rPr>
            </w:pPr>
            <w:r w:rsidRPr="002727C1">
              <w:rPr>
                <w:rFonts w:ascii="ITC NovareseBU" w:eastAsia="Calibri" w:hAnsi="ITC NovareseBU" w:cs="Arial"/>
                <w:b/>
              </w:rPr>
              <w:t>DDV _____% od osnove ________________ EUR</w:t>
            </w:r>
          </w:p>
        </w:tc>
        <w:tc>
          <w:tcPr>
            <w:tcW w:w="2492" w:type="dxa"/>
            <w:shd w:val="clear" w:color="auto" w:fill="auto"/>
          </w:tcPr>
          <w:p w:rsidR="00F12974" w:rsidRPr="002727C1" w:rsidRDefault="00F12974" w:rsidP="00F12974">
            <w:pPr>
              <w:jc w:val="right"/>
              <w:rPr>
                <w:rFonts w:ascii="ITC NovareseBU" w:eastAsia="Calibri" w:hAnsi="ITC NovareseBU" w:cs="Arial"/>
                <w:b/>
              </w:rPr>
            </w:pPr>
          </w:p>
        </w:tc>
      </w:tr>
      <w:tr w:rsidR="00F12974" w:rsidRPr="002727C1" w:rsidTr="005D6100">
        <w:trPr>
          <w:gridAfter w:val="1"/>
          <w:wAfter w:w="9" w:type="dxa"/>
        </w:trPr>
        <w:tc>
          <w:tcPr>
            <w:tcW w:w="666" w:type="dxa"/>
          </w:tcPr>
          <w:p w:rsidR="00F12974" w:rsidRPr="002727C1" w:rsidRDefault="00F12974" w:rsidP="00F12974">
            <w:pPr>
              <w:rPr>
                <w:rFonts w:ascii="ITC NovareseBU" w:eastAsia="Calibri" w:hAnsi="ITC NovareseBU" w:cs="Arial"/>
                <w:b/>
              </w:rPr>
            </w:pPr>
          </w:p>
        </w:tc>
        <w:tc>
          <w:tcPr>
            <w:tcW w:w="5812" w:type="dxa"/>
            <w:shd w:val="clear" w:color="auto" w:fill="auto"/>
            <w:vAlign w:val="center"/>
          </w:tcPr>
          <w:p w:rsidR="00F12974" w:rsidRPr="002727C1" w:rsidRDefault="00F12974" w:rsidP="00F12974">
            <w:pPr>
              <w:rPr>
                <w:rFonts w:ascii="ITC NovareseBU" w:eastAsia="Calibri" w:hAnsi="ITC NovareseBU" w:cs="Arial"/>
                <w:b/>
              </w:rPr>
            </w:pPr>
            <w:r w:rsidRPr="002727C1">
              <w:rPr>
                <w:rFonts w:ascii="ITC NovareseBU" w:eastAsia="Calibri" w:hAnsi="ITC NovareseBU" w:cs="Arial"/>
                <w:b/>
              </w:rPr>
              <w:t>DDV _____% od osnove ________________ EUR</w:t>
            </w:r>
          </w:p>
        </w:tc>
        <w:tc>
          <w:tcPr>
            <w:tcW w:w="2492" w:type="dxa"/>
            <w:shd w:val="clear" w:color="auto" w:fill="auto"/>
          </w:tcPr>
          <w:p w:rsidR="00F12974" w:rsidRPr="002727C1" w:rsidRDefault="00F12974" w:rsidP="00F12974">
            <w:pPr>
              <w:jc w:val="right"/>
              <w:rPr>
                <w:rFonts w:ascii="ITC NovareseBU" w:eastAsia="Calibri" w:hAnsi="ITC NovareseBU" w:cs="Arial"/>
                <w:b/>
              </w:rPr>
            </w:pPr>
          </w:p>
        </w:tc>
      </w:tr>
      <w:tr w:rsidR="00F12974" w:rsidRPr="002727C1" w:rsidTr="005D6100">
        <w:trPr>
          <w:gridAfter w:val="1"/>
          <w:wAfter w:w="9" w:type="dxa"/>
        </w:trPr>
        <w:tc>
          <w:tcPr>
            <w:tcW w:w="666" w:type="dxa"/>
          </w:tcPr>
          <w:p w:rsidR="00F12974" w:rsidRPr="002727C1" w:rsidRDefault="00F12974" w:rsidP="00F12974">
            <w:pPr>
              <w:rPr>
                <w:rFonts w:ascii="ITC NovareseBU" w:eastAsia="Calibri" w:hAnsi="ITC NovareseBU" w:cs="Arial"/>
                <w:b/>
              </w:rPr>
            </w:pPr>
          </w:p>
        </w:tc>
        <w:tc>
          <w:tcPr>
            <w:tcW w:w="5812" w:type="dxa"/>
            <w:shd w:val="clear" w:color="auto" w:fill="auto"/>
            <w:vAlign w:val="center"/>
          </w:tcPr>
          <w:p w:rsidR="00F12974" w:rsidRPr="002727C1" w:rsidRDefault="00F12974" w:rsidP="00F12974">
            <w:pPr>
              <w:rPr>
                <w:rFonts w:ascii="ITC NovareseBU" w:eastAsia="Calibri" w:hAnsi="ITC NovareseBU" w:cs="Arial"/>
                <w:b/>
              </w:rPr>
            </w:pPr>
            <w:r w:rsidRPr="002727C1">
              <w:rPr>
                <w:rFonts w:ascii="ITC NovareseBU" w:eastAsia="Calibri" w:hAnsi="ITC NovareseBU" w:cs="Arial"/>
                <w:b/>
              </w:rPr>
              <w:t>Skupna ponudbena cena v EUR z DDV</w:t>
            </w:r>
          </w:p>
        </w:tc>
        <w:tc>
          <w:tcPr>
            <w:tcW w:w="2492" w:type="dxa"/>
            <w:shd w:val="clear" w:color="auto" w:fill="auto"/>
          </w:tcPr>
          <w:p w:rsidR="00F12974" w:rsidRPr="002727C1" w:rsidRDefault="00F12974" w:rsidP="00F12974">
            <w:pPr>
              <w:jc w:val="right"/>
              <w:rPr>
                <w:rFonts w:ascii="ITC NovareseBU" w:eastAsia="Calibri" w:hAnsi="ITC NovareseBU" w:cs="Arial"/>
                <w:b/>
              </w:rPr>
            </w:pPr>
          </w:p>
        </w:tc>
      </w:tr>
    </w:tbl>
    <w:p w:rsidR="00F12974" w:rsidRPr="002727C1" w:rsidRDefault="00F12974" w:rsidP="00F12974">
      <w:pPr>
        <w:rPr>
          <w:rFonts w:ascii="ITC NovareseBU" w:eastAsia="Calibri" w:hAnsi="ITC NovareseBU" w:cs="Arial"/>
          <w:color w:val="FF0000"/>
        </w:rPr>
      </w:pPr>
    </w:p>
    <w:p w:rsidR="00F12974" w:rsidRPr="002727C1" w:rsidRDefault="00F12974" w:rsidP="00F12974">
      <w:pPr>
        <w:rPr>
          <w:rFonts w:ascii="ITC NovareseBU" w:eastAsia="Calibri" w:hAnsi="ITC NovareseBU" w:cs="Arial"/>
        </w:rPr>
      </w:pPr>
      <w:r w:rsidRPr="002727C1">
        <w:rPr>
          <w:rFonts w:ascii="ITC NovareseBU" w:eastAsia="Calibri" w:hAnsi="ITC NovareseBU" w:cs="Arial"/>
        </w:rPr>
        <w:t xml:space="preserve">Pooblaščeni izvajalec za servisiranje nadgrajenega vozila je (firma in sedež izvajalca) ________________________________________________________________________. </w:t>
      </w:r>
    </w:p>
    <w:p w:rsidR="00F12974" w:rsidRPr="002727C1" w:rsidRDefault="00F12974" w:rsidP="00F12974">
      <w:pPr>
        <w:rPr>
          <w:rFonts w:ascii="ITC NovareseBU" w:eastAsia="Calibri" w:hAnsi="ITC NovareseBU" w:cs="Arial"/>
        </w:rPr>
      </w:pPr>
    </w:p>
    <w:p w:rsidR="00F12974" w:rsidRPr="002727C1" w:rsidRDefault="00F12974" w:rsidP="00F12974">
      <w:pPr>
        <w:rPr>
          <w:rFonts w:ascii="ITC NovareseBU" w:eastAsia="Calibri" w:hAnsi="ITC NovareseBU" w:cs="Arial"/>
          <w:b/>
        </w:rPr>
      </w:pPr>
      <w:r w:rsidRPr="002727C1">
        <w:rPr>
          <w:rFonts w:ascii="ITC NovareseBU" w:eastAsia="Calibri" w:hAnsi="ITC NovareseBU" w:cs="Arial"/>
          <w:b/>
        </w:rPr>
        <w:br w:type="page"/>
      </w:r>
    </w:p>
    <w:p w:rsidR="00F12974" w:rsidRPr="002727C1" w:rsidRDefault="00F12974" w:rsidP="00F12974">
      <w:pPr>
        <w:rPr>
          <w:rFonts w:ascii="ITC NovareseBU" w:eastAsia="Calibri" w:hAnsi="ITC NovareseBU" w:cs="Arial"/>
          <w:b/>
          <w:u w:val="single"/>
        </w:rPr>
      </w:pPr>
      <w:r w:rsidRPr="002727C1">
        <w:rPr>
          <w:rFonts w:ascii="ITC NovareseBU" w:eastAsia="Calibri" w:hAnsi="ITC NovareseBU" w:cs="Arial"/>
          <w:b/>
          <w:u w:val="single"/>
        </w:rPr>
        <w:lastRenderedPageBreak/>
        <w:t>Sklop 2: Nakup opreme za vzpostavitev štabnega mesta</w:t>
      </w:r>
    </w:p>
    <w:p w:rsidR="00F12974" w:rsidRPr="002727C1" w:rsidRDefault="00F12974" w:rsidP="00F12974">
      <w:pPr>
        <w:rPr>
          <w:rFonts w:ascii="ITC NovareseBU" w:eastAsia="Calibri" w:hAnsi="ITC NovareseBU" w:cs="Arial"/>
          <w:b/>
        </w:rPr>
      </w:pPr>
    </w:p>
    <w:tbl>
      <w:tblPr>
        <w:tblW w:w="897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812"/>
        <w:gridCol w:w="2492"/>
      </w:tblGrid>
      <w:tr w:rsidR="00F12974" w:rsidRPr="002727C1" w:rsidTr="005D6100">
        <w:tc>
          <w:tcPr>
            <w:tcW w:w="666" w:type="dxa"/>
            <w:shd w:val="clear" w:color="auto" w:fill="C6D9F1"/>
          </w:tcPr>
          <w:p w:rsidR="00F12974" w:rsidRPr="002727C1" w:rsidRDefault="00F12974" w:rsidP="00F12974">
            <w:pPr>
              <w:jc w:val="center"/>
              <w:rPr>
                <w:rFonts w:ascii="ITC NovareseBU" w:eastAsia="Calibri" w:hAnsi="ITC NovareseBU" w:cs="Arial"/>
              </w:rPr>
            </w:pPr>
          </w:p>
        </w:tc>
        <w:tc>
          <w:tcPr>
            <w:tcW w:w="8304" w:type="dxa"/>
            <w:gridSpan w:val="2"/>
            <w:shd w:val="clear" w:color="auto" w:fill="C6D9F1"/>
          </w:tcPr>
          <w:p w:rsidR="00F12974" w:rsidRPr="002727C1" w:rsidRDefault="00F12974" w:rsidP="00F12974">
            <w:pPr>
              <w:jc w:val="center"/>
              <w:rPr>
                <w:rFonts w:ascii="ITC NovareseBU" w:eastAsia="Calibri" w:hAnsi="ITC NovareseBU" w:cs="Arial"/>
              </w:rPr>
            </w:pPr>
            <w:r w:rsidRPr="002727C1">
              <w:rPr>
                <w:rFonts w:ascii="ITC NovareseBU" w:eastAsia="Calibri" w:hAnsi="ITC NovareseBU" w:cs="Arial"/>
              </w:rPr>
              <w:t>PONUDBENA CENA  V EUR</w:t>
            </w:r>
          </w:p>
        </w:tc>
      </w:tr>
      <w:tr w:rsidR="00F12974" w:rsidRPr="002727C1" w:rsidTr="005D6100">
        <w:tc>
          <w:tcPr>
            <w:tcW w:w="666" w:type="dxa"/>
            <w:shd w:val="clear" w:color="auto" w:fill="C6D9F1"/>
          </w:tcPr>
          <w:p w:rsidR="00F12974" w:rsidRPr="002727C1" w:rsidRDefault="00F12974" w:rsidP="00F12974">
            <w:pPr>
              <w:rPr>
                <w:rFonts w:ascii="ITC NovareseBU" w:eastAsia="Calibri" w:hAnsi="ITC NovareseBU" w:cs="Arial"/>
              </w:rPr>
            </w:pPr>
          </w:p>
        </w:tc>
        <w:tc>
          <w:tcPr>
            <w:tcW w:w="5812" w:type="dxa"/>
            <w:shd w:val="clear" w:color="auto" w:fill="C6D9F1"/>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Postavke ponudbe</w:t>
            </w:r>
          </w:p>
        </w:tc>
        <w:tc>
          <w:tcPr>
            <w:tcW w:w="2492" w:type="dxa"/>
            <w:shd w:val="clear" w:color="auto" w:fill="C6D9F1"/>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 xml:space="preserve">Ponujene vrednosti postavk </w:t>
            </w:r>
          </w:p>
        </w:tc>
      </w:tr>
      <w:tr w:rsidR="00F12974" w:rsidRPr="002727C1" w:rsidTr="005D6100">
        <w:tc>
          <w:tcPr>
            <w:tcW w:w="666" w:type="dxa"/>
          </w:tcPr>
          <w:p w:rsidR="00F12974" w:rsidRPr="002727C1" w:rsidRDefault="00F12974" w:rsidP="00F12974">
            <w:pPr>
              <w:jc w:val="right"/>
              <w:rPr>
                <w:rFonts w:ascii="ITC NovareseBU" w:eastAsia="Calibri" w:hAnsi="ITC NovareseBU" w:cs="Arial"/>
              </w:rPr>
            </w:pPr>
            <w:r w:rsidRPr="002727C1">
              <w:rPr>
                <w:rFonts w:ascii="ITC NovareseBU" w:eastAsia="Calibri" w:hAnsi="ITC NovareseBU" w:cs="Arial"/>
              </w:rPr>
              <w:t>1.</w:t>
            </w:r>
          </w:p>
        </w:tc>
        <w:tc>
          <w:tcPr>
            <w:tcW w:w="5812" w:type="dxa"/>
            <w:shd w:val="clear" w:color="auto" w:fill="auto"/>
            <w:vAlign w:val="center"/>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Nadgradnja – modul za štabno mesto</w:t>
            </w:r>
          </w:p>
        </w:tc>
        <w:tc>
          <w:tcPr>
            <w:tcW w:w="2492" w:type="dxa"/>
            <w:shd w:val="clear" w:color="auto" w:fill="auto"/>
          </w:tcPr>
          <w:p w:rsidR="00F12974" w:rsidRPr="002727C1" w:rsidRDefault="00F12974" w:rsidP="00F12974">
            <w:pPr>
              <w:rPr>
                <w:rFonts w:ascii="ITC NovareseBU" w:eastAsia="Calibri" w:hAnsi="ITC NovareseBU" w:cs="Arial"/>
              </w:rPr>
            </w:pPr>
          </w:p>
        </w:tc>
      </w:tr>
      <w:tr w:rsidR="00F12974" w:rsidRPr="002727C1" w:rsidTr="005D6100">
        <w:tc>
          <w:tcPr>
            <w:tcW w:w="666" w:type="dxa"/>
          </w:tcPr>
          <w:p w:rsidR="00F12974" w:rsidRPr="002727C1" w:rsidRDefault="00F12974" w:rsidP="00F12974">
            <w:pPr>
              <w:jc w:val="right"/>
              <w:rPr>
                <w:rFonts w:ascii="ITC NovareseBU" w:eastAsia="Calibri" w:hAnsi="ITC NovareseBU" w:cs="Arial"/>
              </w:rPr>
            </w:pPr>
            <w:r w:rsidRPr="002727C1">
              <w:rPr>
                <w:rFonts w:ascii="ITC NovareseBU" w:eastAsia="Calibri" w:hAnsi="ITC NovareseBU" w:cs="Arial"/>
              </w:rPr>
              <w:t>2.</w:t>
            </w:r>
          </w:p>
        </w:tc>
        <w:tc>
          <w:tcPr>
            <w:tcW w:w="5812" w:type="dxa"/>
            <w:shd w:val="clear" w:color="auto" w:fill="auto"/>
            <w:vAlign w:val="center"/>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Ostala oprema v okviru modula za štabno mesto</w:t>
            </w:r>
          </w:p>
        </w:tc>
        <w:tc>
          <w:tcPr>
            <w:tcW w:w="2492" w:type="dxa"/>
            <w:shd w:val="clear" w:color="auto" w:fill="auto"/>
          </w:tcPr>
          <w:p w:rsidR="00F12974" w:rsidRPr="002727C1" w:rsidRDefault="00F12974" w:rsidP="00F12974">
            <w:pPr>
              <w:rPr>
                <w:rFonts w:ascii="ITC NovareseBU" w:eastAsia="Calibri" w:hAnsi="ITC NovareseBU" w:cs="Arial"/>
              </w:rPr>
            </w:pPr>
          </w:p>
        </w:tc>
      </w:tr>
      <w:tr w:rsidR="00F12974" w:rsidRPr="002727C1" w:rsidTr="005D6100">
        <w:tc>
          <w:tcPr>
            <w:tcW w:w="666" w:type="dxa"/>
          </w:tcPr>
          <w:p w:rsidR="00F12974" w:rsidRPr="002727C1" w:rsidRDefault="00F12974" w:rsidP="00F12974">
            <w:pPr>
              <w:jc w:val="right"/>
              <w:rPr>
                <w:rFonts w:ascii="ITC NovareseBU" w:eastAsia="Calibri" w:hAnsi="ITC NovareseBU" w:cs="Arial"/>
              </w:rPr>
            </w:pPr>
          </w:p>
        </w:tc>
        <w:tc>
          <w:tcPr>
            <w:tcW w:w="5812" w:type="dxa"/>
            <w:shd w:val="clear" w:color="auto" w:fill="auto"/>
            <w:vAlign w:val="center"/>
          </w:tcPr>
          <w:p w:rsidR="00F12974" w:rsidRPr="002727C1" w:rsidRDefault="00F12974" w:rsidP="00F12974">
            <w:pPr>
              <w:rPr>
                <w:rFonts w:ascii="ITC NovareseBU" w:eastAsia="Calibri" w:hAnsi="ITC NovareseBU" w:cs="Arial"/>
              </w:rPr>
            </w:pPr>
          </w:p>
        </w:tc>
        <w:tc>
          <w:tcPr>
            <w:tcW w:w="2492" w:type="dxa"/>
            <w:shd w:val="clear" w:color="auto" w:fill="auto"/>
          </w:tcPr>
          <w:p w:rsidR="00F12974" w:rsidRPr="002727C1" w:rsidRDefault="00F12974" w:rsidP="00F12974">
            <w:pPr>
              <w:rPr>
                <w:rFonts w:ascii="ITC NovareseBU" w:eastAsia="Calibri" w:hAnsi="ITC NovareseBU" w:cs="Arial"/>
              </w:rPr>
            </w:pPr>
          </w:p>
        </w:tc>
      </w:tr>
      <w:tr w:rsidR="00F12974" w:rsidRPr="002727C1" w:rsidTr="005D6100">
        <w:tc>
          <w:tcPr>
            <w:tcW w:w="666" w:type="dxa"/>
          </w:tcPr>
          <w:p w:rsidR="00F12974" w:rsidRPr="002727C1" w:rsidRDefault="00F12974" w:rsidP="00F12974">
            <w:pPr>
              <w:jc w:val="right"/>
              <w:rPr>
                <w:rFonts w:ascii="ITC NovareseBU" w:eastAsia="Calibri" w:hAnsi="ITC NovareseBU" w:cs="Arial"/>
                <w:b/>
              </w:rPr>
            </w:pPr>
          </w:p>
        </w:tc>
        <w:tc>
          <w:tcPr>
            <w:tcW w:w="5812" w:type="dxa"/>
            <w:shd w:val="clear" w:color="auto" w:fill="auto"/>
            <w:vAlign w:val="center"/>
          </w:tcPr>
          <w:p w:rsidR="00F12974" w:rsidRPr="002727C1" w:rsidRDefault="00F12974" w:rsidP="00F12974">
            <w:pPr>
              <w:rPr>
                <w:rFonts w:ascii="ITC NovareseBU" w:eastAsia="Calibri" w:hAnsi="ITC NovareseBU" w:cs="Arial"/>
                <w:b/>
              </w:rPr>
            </w:pPr>
            <w:r w:rsidRPr="002727C1">
              <w:rPr>
                <w:rFonts w:ascii="ITC NovareseBU" w:eastAsia="Calibri" w:hAnsi="ITC NovareseBU" w:cs="Arial"/>
                <w:b/>
              </w:rPr>
              <w:t>Cena skupaj v EUR brez DDV</w:t>
            </w:r>
          </w:p>
        </w:tc>
        <w:tc>
          <w:tcPr>
            <w:tcW w:w="2492" w:type="dxa"/>
            <w:shd w:val="clear" w:color="auto" w:fill="auto"/>
          </w:tcPr>
          <w:p w:rsidR="00F12974" w:rsidRPr="002727C1" w:rsidRDefault="00F12974" w:rsidP="00F12974">
            <w:pPr>
              <w:rPr>
                <w:rFonts w:ascii="ITC NovareseBU" w:eastAsia="Calibri" w:hAnsi="ITC NovareseBU" w:cs="Arial"/>
                <w:b/>
              </w:rPr>
            </w:pPr>
          </w:p>
        </w:tc>
      </w:tr>
      <w:tr w:rsidR="00F12974" w:rsidRPr="002727C1" w:rsidTr="005D6100">
        <w:tc>
          <w:tcPr>
            <w:tcW w:w="666" w:type="dxa"/>
          </w:tcPr>
          <w:p w:rsidR="00F12974" w:rsidRPr="002727C1" w:rsidRDefault="00F12974" w:rsidP="00F12974">
            <w:pPr>
              <w:jc w:val="right"/>
              <w:rPr>
                <w:rFonts w:ascii="ITC NovareseBU" w:eastAsia="Calibri" w:hAnsi="ITC NovareseBU" w:cs="Arial"/>
                <w:b/>
              </w:rPr>
            </w:pPr>
          </w:p>
        </w:tc>
        <w:tc>
          <w:tcPr>
            <w:tcW w:w="5812" w:type="dxa"/>
            <w:shd w:val="clear" w:color="auto" w:fill="auto"/>
            <w:vAlign w:val="center"/>
          </w:tcPr>
          <w:p w:rsidR="00F12974" w:rsidRPr="002727C1" w:rsidRDefault="00F12974" w:rsidP="00F12974">
            <w:pPr>
              <w:rPr>
                <w:rFonts w:ascii="ITC NovareseBU" w:eastAsia="Calibri" w:hAnsi="ITC NovareseBU" w:cs="Arial"/>
                <w:b/>
              </w:rPr>
            </w:pPr>
            <w:r w:rsidRPr="002727C1">
              <w:rPr>
                <w:rFonts w:ascii="ITC NovareseBU" w:eastAsia="Calibri" w:hAnsi="ITC NovareseBU" w:cs="Arial"/>
                <w:b/>
              </w:rPr>
              <w:t>DDV _____% od osnove ________________ EUR</w:t>
            </w:r>
          </w:p>
        </w:tc>
        <w:tc>
          <w:tcPr>
            <w:tcW w:w="2492" w:type="dxa"/>
            <w:shd w:val="clear" w:color="auto" w:fill="auto"/>
          </w:tcPr>
          <w:p w:rsidR="00F12974" w:rsidRPr="002727C1" w:rsidRDefault="00F12974" w:rsidP="00F12974">
            <w:pPr>
              <w:rPr>
                <w:rFonts w:ascii="ITC NovareseBU" w:eastAsia="Calibri" w:hAnsi="ITC NovareseBU" w:cs="Arial"/>
                <w:b/>
              </w:rPr>
            </w:pPr>
          </w:p>
        </w:tc>
      </w:tr>
      <w:tr w:rsidR="00F12974" w:rsidRPr="002727C1" w:rsidTr="005D6100">
        <w:tc>
          <w:tcPr>
            <w:tcW w:w="666" w:type="dxa"/>
          </w:tcPr>
          <w:p w:rsidR="00F12974" w:rsidRPr="002727C1" w:rsidRDefault="00F12974" w:rsidP="00F12974">
            <w:pPr>
              <w:jc w:val="right"/>
              <w:rPr>
                <w:rFonts w:ascii="ITC NovareseBU" w:eastAsia="Calibri" w:hAnsi="ITC NovareseBU" w:cs="Arial"/>
                <w:b/>
              </w:rPr>
            </w:pPr>
          </w:p>
        </w:tc>
        <w:tc>
          <w:tcPr>
            <w:tcW w:w="5812" w:type="dxa"/>
            <w:shd w:val="clear" w:color="auto" w:fill="auto"/>
            <w:vAlign w:val="center"/>
          </w:tcPr>
          <w:p w:rsidR="00F12974" w:rsidRPr="002727C1" w:rsidRDefault="00F12974" w:rsidP="00F12974">
            <w:pPr>
              <w:rPr>
                <w:rFonts w:ascii="ITC NovareseBU" w:eastAsia="Calibri" w:hAnsi="ITC NovareseBU" w:cs="Arial"/>
                <w:b/>
              </w:rPr>
            </w:pPr>
            <w:r w:rsidRPr="002727C1">
              <w:rPr>
                <w:rFonts w:ascii="ITC NovareseBU" w:eastAsia="Calibri" w:hAnsi="ITC NovareseBU" w:cs="Arial"/>
                <w:b/>
              </w:rPr>
              <w:t>DDV _____% od osnove ________________ EUR</w:t>
            </w:r>
          </w:p>
        </w:tc>
        <w:tc>
          <w:tcPr>
            <w:tcW w:w="2492" w:type="dxa"/>
            <w:shd w:val="clear" w:color="auto" w:fill="auto"/>
          </w:tcPr>
          <w:p w:rsidR="00F12974" w:rsidRPr="002727C1" w:rsidRDefault="00F12974" w:rsidP="00F12974">
            <w:pPr>
              <w:rPr>
                <w:rFonts w:ascii="ITC NovareseBU" w:eastAsia="Calibri" w:hAnsi="ITC NovareseBU" w:cs="Arial"/>
                <w:b/>
              </w:rPr>
            </w:pPr>
          </w:p>
        </w:tc>
      </w:tr>
      <w:tr w:rsidR="00F12974" w:rsidRPr="002727C1" w:rsidTr="005D6100">
        <w:tc>
          <w:tcPr>
            <w:tcW w:w="666" w:type="dxa"/>
          </w:tcPr>
          <w:p w:rsidR="00F12974" w:rsidRPr="002727C1" w:rsidRDefault="00F12974" w:rsidP="00F12974">
            <w:pPr>
              <w:jc w:val="right"/>
              <w:rPr>
                <w:rFonts w:ascii="ITC NovareseBU" w:eastAsia="Calibri" w:hAnsi="ITC NovareseBU" w:cs="Arial"/>
                <w:b/>
              </w:rPr>
            </w:pPr>
          </w:p>
        </w:tc>
        <w:tc>
          <w:tcPr>
            <w:tcW w:w="5812" w:type="dxa"/>
            <w:shd w:val="clear" w:color="auto" w:fill="auto"/>
            <w:vAlign w:val="center"/>
          </w:tcPr>
          <w:p w:rsidR="00F12974" w:rsidRPr="002727C1" w:rsidRDefault="00F12974" w:rsidP="00F12974">
            <w:pPr>
              <w:rPr>
                <w:rFonts w:ascii="ITC NovareseBU" w:eastAsia="Calibri" w:hAnsi="ITC NovareseBU" w:cs="Arial"/>
                <w:b/>
              </w:rPr>
            </w:pPr>
            <w:r w:rsidRPr="002727C1">
              <w:rPr>
                <w:rFonts w:ascii="ITC NovareseBU" w:eastAsia="Calibri" w:hAnsi="ITC NovareseBU" w:cs="Arial"/>
                <w:b/>
              </w:rPr>
              <w:t>Skupna ponudbena cena v EUR z DDV</w:t>
            </w:r>
          </w:p>
        </w:tc>
        <w:tc>
          <w:tcPr>
            <w:tcW w:w="2492" w:type="dxa"/>
            <w:shd w:val="clear" w:color="auto" w:fill="auto"/>
          </w:tcPr>
          <w:p w:rsidR="00F12974" w:rsidRPr="002727C1" w:rsidRDefault="00F12974" w:rsidP="00F12974">
            <w:pPr>
              <w:rPr>
                <w:rFonts w:ascii="ITC NovareseBU" w:eastAsia="Calibri" w:hAnsi="ITC NovareseBU" w:cs="Arial"/>
                <w:b/>
              </w:rPr>
            </w:pPr>
          </w:p>
        </w:tc>
      </w:tr>
    </w:tbl>
    <w:p w:rsidR="00F12974" w:rsidRPr="002727C1" w:rsidRDefault="00F12974" w:rsidP="00F12974">
      <w:pPr>
        <w:rPr>
          <w:rFonts w:ascii="ITC NovareseBU" w:eastAsia="Calibri" w:hAnsi="ITC NovareseBU" w:cs="Arial"/>
          <w:color w:val="FF0000"/>
        </w:rPr>
      </w:pPr>
    </w:p>
    <w:p w:rsidR="00F12974" w:rsidRPr="002727C1" w:rsidRDefault="00F12974" w:rsidP="00F12974">
      <w:pPr>
        <w:rPr>
          <w:rFonts w:ascii="ITC NovareseBU" w:eastAsia="Calibri" w:hAnsi="ITC NovareseBU" w:cs="Arial"/>
        </w:rPr>
      </w:pPr>
      <w:r w:rsidRPr="002727C1">
        <w:rPr>
          <w:rFonts w:ascii="ITC NovareseBU" w:eastAsia="Calibri" w:hAnsi="ITC NovareseBU" w:cs="Arial"/>
        </w:rPr>
        <w:t xml:space="preserve">Pooblaščeni izvajalec za servisiranje nadgrajenega vozila je (firma in sedež izvajalca) _________________________________________________________________________. </w:t>
      </w:r>
    </w:p>
    <w:p w:rsidR="00F12974" w:rsidRPr="002727C1" w:rsidRDefault="00F12974" w:rsidP="00F12974">
      <w:pPr>
        <w:rPr>
          <w:rFonts w:ascii="ITC NovareseBU" w:eastAsia="Calibri" w:hAnsi="ITC NovareseBU" w:cs="Arial"/>
        </w:rPr>
      </w:pPr>
    </w:p>
    <w:p w:rsidR="00F12974" w:rsidRPr="002727C1" w:rsidRDefault="00F12974" w:rsidP="00F12974">
      <w:pPr>
        <w:jc w:val="both"/>
        <w:rPr>
          <w:rFonts w:ascii="ITC NovareseBU" w:eastAsia="Calibri" w:hAnsi="ITC NovareseBU" w:cs="Arial"/>
        </w:rPr>
      </w:pPr>
      <w:r w:rsidRPr="002727C1">
        <w:rPr>
          <w:rFonts w:ascii="ITC NovareseBU" w:eastAsia="Calibri" w:hAnsi="ITC NovareseBU" w:cs="Arial"/>
        </w:rPr>
        <w:t xml:space="preserve">Veljavnost ponudbe je najmanj do </w:t>
      </w:r>
      <w:r w:rsidRPr="002727C1">
        <w:rPr>
          <w:rFonts w:ascii="ITC NovareseBU" w:eastAsia="Calibri" w:hAnsi="ITC NovareseBU" w:cs="Arial"/>
          <w:b/>
        </w:rPr>
        <w:t>29. 2. 2020</w:t>
      </w:r>
      <w:r w:rsidRPr="002727C1">
        <w:rPr>
          <w:rFonts w:ascii="ITC NovareseBU" w:eastAsia="Calibri" w:hAnsi="ITC NovareseBU" w:cs="Arial"/>
        </w:rPr>
        <w:t>.</w:t>
      </w:r>
    </w:p>
    <w:p w:rsidR="00F12974" w:rsidRPr="002727C1" w:rsidRDefault="00F12974" w:rsidP="00F12974">
      <w:pPr>
        <w:jc w:val="both"/>
        <w:rPr>
          <w:rFonts w:ascii="ITC NovareseBU" w:eastAsia="Calibri" w:hAnsi="ITC NovareseBU" w:cs="Arial"/>
        </w:rPr>
      </w:pPr>
    </w:p>
    <w:p w:rsidR="00F12974" w:rsidRPr="002727C1" w:rsidRDefault="00F12974" w:rsidP="00F12974">
      <w:pPr>
        <w:jc w:val="both"/>
        <w:rPr>
          <w:rFonts w:ascii="ITC NovareseBU" w:eastAsia="Calibri" w:hAnsi="ITC NovareseBU" w:cs="Arial"/>
        </w:rPr>
      </w:pPr>
      <w:r w:rsidRPr="002727C1">
        <w:rPr>
          <w:rFonts w:ascii="ITC NovareseBU" w:eastAsia="Calibri" w:hAnsi="ITC NovareseBU" w:cs="Arial"/>
        </w:rPr>
        <w:t>Ponudbena cena za ponujeni sklop je fiksna do zaključka izvedbe vseh del in izražena v evrih z vključenim DDV (davek na dodano vrednost), vsi stroški so vračunani v ceni.</w:t>
      </w:r>
    </w:p>
    <w:p w:rsidR="00F12974" w:rsidRPr="002727C1" w:rsidRDefault="00F12974" w:rsidP="00F12974">
      <w:pPr>
        <w:jc w:val="both"/>
        <w:rPr>
          <w:rFonts w:ascii="ITC NovareseBU" w:eastAsia="Calibri" w:hAnsi="ITC NovareseBU" w:cs="Arial"/>
        </w:rPr>
      </w:pPr>
    </w:p>
    <w:p w:rsidR="00F12974" w:rsidRPr="002727C1" w:rsidRDefault="00F12974" w:rsidP="00F12974">
      <w:pPr>
        <w:ind w:right="-1"/>
        <w:jc w:val="both"/>
        <w:rPr>
          <w:rFonts w:ascii="ITC NovareseBU" w:eastAsia="Calibri" w:hAnsi="ITC NovareseBU" w:cs="Arial"/>
          <w:lang w:eastAsia="en-US"/>
        </w:rPr>
      </w:pPr>
      <w:r w:rsidRPr="002727C1">
        <w:rPr>
          <w:rFonts w:ascii="ITC NovareseBU" w:eastAsia="Calibri" w:hAnsi="ITC NovareseBU" w:cs="Arial"/>
          <w:lang w:eastAsia="en-US"/>
        </w:rPr>
        <w:t>Ponudnik mora v ponudbeno ceno zajeti vse stroške potrebne za uspešno, pravilno in pravočasno izvedbo predmetnega javnega naročila, zlasti:</w:t>
      </w:r>
    </w:p>
    <w:p w:rsidR="00F12974" w:rsidRPr="002727C1" w:rsidRDefault="00F12974" w:rsidP="00F12974">
      <w:pPr>
        <w:numPr>
          <w:ilvl w:val="0"/>
          <w:numId w:val="70"/>
        </w:numPr>
        <w:ind w:right="-1"/>
        <w:jc w:val="both"/>
        <w:rPr>
          <w:rFonts w:ascii="ITC NovareseBU" w:eastAsia="Calibri" w:hAnsi="ITC NovareseBU" w:cs="Arial"/>
          <w:lang w:eastAsia="en-US"/>
        </w:rPr>
      </w:pPr>
      <w:r w:rsidRPr="002727C1">
        <w:rPr>
          <w:rFonts w:ascii="ITC NovareseBU" w:eastAsia="Calibri" w:hAnsi="ITC NovareseBU" w:cs="Arial"/>
          <w:lang w:eastAsia="en-US"/>
        </w:rPr>
        <w:t>vse stroške za in v zvezi z izvedbo nadgradnje in dobavo / in montažo opreme ter blaga, ki v celoti izpolnjuje zahteve iz te dokumentacije v zvezi z oddajo javnega naročila in prilog, ter ostale stroške, potrebne za pravilno in pravočasno izvedbo predmetnega javnega naročila;</w:t>
      </w:r>
    </w:p>
    <w:p w:rsidR="00F12974" w:rsidRPr="002727C1" w:rsidRDefault="00F12974" w:rsidP="00F12974">
      <w:pPr>
        <w:numPr>
          <w:ilvl w:val="0"/>
          <w:numId w:val="70"/>
        </w:numPr>
        <w:ind w:right="-1"/>
        <w:jc w:val="both"/>
        <w:rPr>
          <w:rFonts w:ascii="ITC NovareseBU" w:eastAsia="Calibri" w:hAnsi="ITC NovareseBU" w:cs="Arial"/>
          <w:lang w:eastAsia="en-US"/>
        </w:rPr>
      </w:pPr>
      <w:r w:rsidRPr="002727C1">
        <w:rPr>
          <w:rFonts w:ascii="ITC NovareseBU" w:eastAsia="Calibri" w:hAnsi="ITC NovareseBU" w:cs="Arial"/>
          <w:lang w:eastAsia="en-US"/>
        </w:rPr>
        <w:t>povračilo vsakršne pravno priznane materialne in nematerialne škode, ki bi nastala naročniku oziroma tretjim, zaradi malomarnosti, nestrokovnosti ter nepravilnosti pri izvedbi oziroma zaradi izvedbe predmetnega javnega naročila;</w:t>
      </w:r>
    </w:p>
    <w:p w:rsidR="00F12974" w:rsidRPr="002727C1" w:rsidRDefault="00F12974" w:rsidP="00F12974">
      <w:pPr>
        <w:numPr>
          <w:ilvl w:val="0"/>
          <w:numId w:val="70"/>
        </w:numPr>
        <w:ind w:right="-1"/>
        <w:jc w:val="both"/>
        <w:rPr>
          <w:rFonts w:ascii="ITC NovareseBU" w:eastAsia="Calibri" w:hAnsi="ITC NovareseBU" w:cs="Arial"/>
          <w:lang w:eastAsia="en-US"/>
        </w:rPr>
      </w:pPr>
      <w:r w:rsidRPr="002727C1">
        <w:rPr>
          <w:rFonts w:ascii="ITC NovareseBU" w:eastAsia="Calibri" w:hAnsi="ITC NovareseBU" w:cs="Arial"/>
          <w:lang w:eastAsia="en-US"/>
        </w:rPr>
        <w:t>stroške vseh izjav, dokazil in potrdil, potrebnih za dokazovanje izpolnjevanja zahtev iz dokumentacije v zvezi z oddajo javnega naročila, veljavnih predpisov, ki se nanašajo na predmetno javno naročilo</w:t>
      </w:r>
    </w:p>
    <w:p w:rsidR="00F12974" w:rsidRPr="002727C1" w:rsidRDefault="00F12974" w:rsidP="00F12974">
      <w:pPr>
        <w:numPr>
          <w:ilvl w:val="0"/>
          <w:numId w:val="70"/>
        </w:numPr>
        <w:ind w:right="-1"/>
        <w:jc w:val="both"/>
        <w:rPr>
          <w:rFonts w:ascii="ITC NovareseBU" w:eastAsia="Calibri" w:hAnsi="ITC NovareseBU" w:cs="Arial"/>
          <w:lang w:eastAsia="en-US"/>
        </w:rPr>
      </w:pPr>
      <w:r w:rsidRPr="002727C1">
        <w:rPr>
          <w:rFonts w:ascii="ITC NovareseBU" w:eastAsia="Calibri" w:hAnsi="ITC NovareseBU" w:cs="Arial"/>
          <w:lang w:eastAsia="en-US"/>
        </w:rPr>
        <w:t xml:space="preserve">vodenje vse predpisane dokumentacije ter zagotavljanje ustrezne revizijske sledi, ter upoštevanje zahtev v zvezi s hrambo dokumentacije, ki se nanaša na sofinanciranje s strani EU. </w:t>
      </w:r>
    </w:p>
    <w:p w:rsidR="00F12974" w:rsidRPr="002727C1" w:rsidRDefault="00F12974" w:rsidP="00F12974">
      <w:pPr>
        <w:ind w:right="-1"/>
        <w:jc w:val="both"/>
        <w:rPr>
          <w:rFonts w:ascii="ITC NovareseBU" w:eastAsia="Calibri" w:hAnsi="ITC NovareseBU" w:cs="Arial"/>
          <w:lang w:eastAsia="en-US"/>
        </w:rPr>
      </w:pPr>
    </w:p>
    <w:p w:rsidR="00F12974" w:rsidRPr="002727C1" w:rsidRDefault="00F12974" w:rsidP="00F12974">
      <w:pPr>
        <w:jc w:val="both"/>
        <w:rPr>
          <w:rFonts w:ascii="ITC NovareseBU" w:eastAsia="Calibri" w:hAnsi="ITC NovareseBU" w:cs="Arial"/>
        </w:rPr>
      </w:pPr>
      <w:r w:rsidRPr="002727C1">
        <w:rPr>
          <w:rFonts w:ascii="ITC NovareseBU" w:eastAsia="Calibri" w:hAnsi="ITC NovareseBU" w:cs="Arial"/>
        </w:rPr>
        <w:t>Predmet naročila za oba sklopa zajema tudi usposabljanje uporabnikov za uporabo in vzdrževanje vozila na sedežu naročnika, po izvedenem uspešnem prevzemu nadgrajenega vozila in dobavljene opreme. Stroški usposabljanja morajo biti vključeni v ponudbeno ceno.</w:t>
      </w:r>
    </w:p>
    <w:p w:rsidR="00F12974" w:rsidRPr="002727C1" w:rsidRDefault="00F12974" w:rsidP="00F12974">
      <w:pPr>
        <w:ind w:right="-1"/>
        <w:jc w:val="both"/>
        <w:rPr>
          <w:rFonts w:ascii="ITC NovareseBU" w:eastAsia="Calibri" w:hAnsi="ITC NovareseBU" w:cs="Arial"/>
          <w:lang w:eastAsia="en-US"/>
        </w:rPr>
      </w:pPr>
    </w:p>
    <w:p w:rsidR="00F12974" w:rsidRPr="002727C1" w:rsidRDefault="00F12974" w:rsidP="00F12974">
      <w:pPr>
        <w:jc w:val="both"/>
        <w:rPr>
          <w:rFonts w:ascii="ITC NovareseBU" w:eastAsia="Calibri" w:hAnsi="ITC NovareseBU" w:cs="Arial"/>
          <w:b/>
          <w:u w:val="single"/>
        </w:rPr>
      </w:pPr>
      <w:r w:rsidRPr="002727C1">
        <w:rPr>
          <w:rFonts w:ascii="ITC NovareseBU" w:eastAsia="Calibri" w:hAnsi="ITC NovareseBU" w:cs="Arial"/>
          <w:b/>
          <w:u w:val="single"/>
        </w:rPr>
        <w:t>Ponudnik PONUDBI za katerikoli sklop obvezno predložiti:</w:t>
      </w:r>
    </w:p>
    <w:p w:rsidR="00F12974" w:rsidRPr="002727C1" w:rsidRDefault="00F12974" w:rsidP="00F12974">
      <w:pPr>
        <w:pStyle w:val="Slog104"/>
        <w:rPr>
          <w:rFonts w:eastAsia="Calibri"/>
        </w:rPr>
      </w:pPr>
      <w:r w:rsidRPr="002727C1">
        <w:rPr>
          <w:rFonts w:eastAsia="Calibri"/>
        </w:rPr>
        <w:t>podrobnejšo specifikacijo ponudbenega proračuna v katerem so posebej po postavkah prikazane cene za storitve/opremo modularne nadgradnje ter cene po posameznih postavkah dodatne opreme, skupaj z znamko in ponujenim modelom oziroma tipom, ki je v tehničnih specifikacijah opisana v tabelah,</w:t>
      </w:r>
    </w:p>
    <w:p w:rsidR="00F12974" w:rsidRPr="002727C1" w:rsidRDefault="00F12974" w:rsidP="00F12974">
      <w:pPr>
        <w:pStyle w:val="Slog104"/>
        <w:rPr>
          <w:rFonts w:eastAsia="Calibri"/>
        </w:rPr>
      </w:pPr>
      <w:r w:rsidRPr="002727C1">
        <w:rPr>
          <w:rFonts w:eastAsia="Calibri"/>
        </w:rPr>
        <w:t>podroben tehnični opis izdelave nadgradnje vozila,</w:t>
      </w:r>
    </w:p>
    <w:p w:rsidR="00F12974" w:rsidRPr="002727C1" w:rsidRDefault="00F12974" w:rsidP="00F12974">
      <w:pPr>
        <w:pStyle w:val="Slog104"/>
        <w:rPr>
          <w:rFonts w:eastAsia="Calibri"/>
        </w:rPr>
      </w:pPr>
      <w:r w:rsidRPr="002727C1">
        <w:rPr>
          <w:rFonts w:eastAsia="Calibri"/>
        </w:rPr>
        <w:t>tehnično risbo vozila z označenimi glavnimi merami (dolžina, širina, višina vozila),</w:t>
      </w:r>
    </w:p>
    <w:p w:rsidR="00F12974" w:rsidRPr="002727C1" w:rsidRDefault="00F12974" w:rsidP="00F12974">
      <w:pPr>
        <w:pStyle w:val="Slog104"/>
        <w:rPr>
          <w:rFonts w:eastAsia="Calibri"/>
        </w:rPr>
      </w:pPr>
      <w:r w:rsidRPr="002727C1">
        <w:rPr>
          <w:rFonts w:eastAsia="Calibri"/>
        </w:rPr>
        <w:t>načrt razporeditve opreme v nadgradnji po posameznih pregledih (največ dve različici): levem, desnem, spredaj, zadaj in zgoraj,</w:t>
      </w:r>
    </w:p>
    <w:p w:rsidR="00F12974" w:rsidRPr="002727C1" w:rsidRDefault="00F12974" w:rsidP="00F12974">
      <w:pPr>
        <w:pStyle w:val="Slog104"/>
        <w:rPr>
          <w:rFonts w:eastAsia="Calibri"/>
        </w:rPr>
      </w:pPr>
      <w:r w:rsidRPr="002727C1">
        <w:rPr>
          <w:rFonts w:eastAsia="Calibri"/>
        </w:rPr>
        <w:lastRenderedPageBreak/>
        <w:t>izračun teže vozila, ki mora ločeno prikazovati težo podvozja, nadgradnje, gasilnega sredstva (voda in pena) opreme, posadke vozila, rezervo teže,</w:t>
      </w:r>
    </w:p>
    <w:p w:rsidR="00F12974" w:rsidRPr="002727C1" w:rsidRDefault="00F12974" w:rsidP="00F12974">
      <w:pPr>
        <w:pStyle w:val="Slog104"/>
        <w:rPr>
          <w:rFonts w:eastAsia="Calibri"/>
        </w:rPr>
      </w:pPr>
      <w:r w:rsidRPr="002727C1">
        <w:rPr>
          <w:rFonts w:eastAsia="Calibri"/>
        </w:rPr>
        <w:t>izračun osnih obremenitev polnega vozila: skupna teža, obremenitev prve osi, obremenitev druge osi, rezerva teže,</w:t>
      </w:r>
    </w:p>
    <w:p w:rsidR="00F12974" w:rsidRPr="002727C1" w:rsidRDefault="00F12974" w:rsidP="00F12974">
      <w:pPr>
        <w:pStyle w:val="Slog104"/>
        <w:rPr>
          <w:rFonts w:eastAsia="Calibri"/>
        </w:rPr>
      </w:pPr>
      <w:r w:rsidRPr="002727C1">
        <w:rPr>
          <w:rFonts w:eastAsia="Calibri"/>
        </w:rPr>
        <w:t>fotografije  tehničnih  rešitev  za  nameščanje  opreme  v  nadgradnjo  (za  večje,  težje  in oblikovno zahtevnejše kose),</w:t>
      </w:r>
    </w:p>
    <w:p w:rsidR="00F12974" w:rsidRPr="002727C1" w:rsidRDefault="00F12974" w:rsidP="00F12974">
      <w:pPr>
        <w:pStyle w:val="Slog104"/>
        <w:rPr>
          <w:rFonts w:eastAsia="Calibri"/>
        </w:rPr>
      </w:pPr>
      <w:r w:rsidRPr="002727C1">
        <w:rPr>
          <w:rFonts w:eastAsia="Calibri"/>
        </w:rPr>
        <w:t>skice končne izvedbe zunanjega designa vozila (vsaj dve različici),</w:t>
      </w:r>
    </w:p>
    <w:p w:rsidR="00F12974" w:rsidRPr="002727C1" w:rsidRDefault="00F12974" w:rsidP="00F12974">
      <w:pPr>
        <w:pStyle w:val="Slog104"/>
        <w:rPr>
          <w:rFonts w:eastAsia="Calibri"/>
        </w:rPr>
      </w:pPr>
      <w:r w:rsidRPr="002727C1">
        <w:rPr>
          <w:rFonts w:eastAsia="Calibri"/>
        </w:rPr>
        <w:t>tehnične podatke in slikovni material za izdelano nadgradnjo in vso opremo, za katero je v tej dokumentaciji v zvezi z oddajo javnega naročila določeno, da jo dobavi izvajalec, ali je   navedeno, da ponudnik predloži fotografije, skice ali druge elemente</w:t>
      </w:r>
      <w:r w:rsidRPr="002727C1">
        <w:rPr>
          <w:rFonts w:eastAsia="Calibri"/>
        </w:rPr>
        <w:tab/>
        <w:t xml:space="preserve"> </w:t>
      </w:r>
    </w:p>
    <w:p w:rsidR="00F12974" w:rsidRPr="002727C1" w:rsidRDefault="00F12974" w:rsidP="00F12974">
      <w:pPr>
        <w:jc w:val="both"/>
        <w:rPr>
          <w:rFonts w:ascii="ITC NovareseBU" w:eastAsia="Calibri" w:hAnsi="ITC NovareseBU" w:cs="Arial"/>
          <w:color w:val="FF0000"/>
          <w:lang w:eastAsia="en-US"/>
        </w:rPr>
      </w:pPr>
    </w:p>
    <w:p w:rsidR="00F12974" w:rsidRPr="002727C1" w:rsidRDefault="00F12974" w:rsidP="00F12974">
      <w:pPr>
        <w:tabs>
          <w:tab w:val="right" w:pos="2556"/>
          <w:tab w:val="right" w:pos="5609"/>
        </w:tabs>
        <w:jc w:val="both"/>
        <w:rPr>
          <w:rFonts w:ascii="ITC NovareseBU" w:eastAsia="Calibri" w:hAnsi="ITC NovareseBU" w:cs="Arial"/>
          <w:lang w:eastAsia="en-US"/>
        </w:rPr>
      </w:pPr>
      <w:r w:rsidRPr="002727C1">
        <w:rPr>
          <w:rFonts w:ascii="ITC NovareseBU" w:eastAsia="Calibri" w:hAnsi="ITC NovareseBU" w:cs="Arial"/>
          <w:lang w:eastAsia="en-US"/>
        </w:rPr>
        <w:tab/>
        <w:t>Strinjamo se, da naročnik ni zavezan sprejeti nobene od ponudb, ki jih je prejel ter da v primeru odstopa naročnika od oddaje javnega naročila ne bodo povrnjeni ponudniku nobeni stroški v zvezi z izdelavo ponudb.</w:t>
      </w:r>
    </w:p>
    <w:p w:rsidR="00F12974" w:rsidRPr="002727C1" w:rsidRDefault="00F12974" w:rsidP="00F12974">
      <w:pPr>
        <w:rPr>
          <w:rFonts w:ascii="ITC NovareseBU" w:eastAsia="Calibri" w:hAnsi="ITC NovareseBU"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F12974" w:rsidRPr="002727C1" w:rsidTr="005D6100">
        <w:trPr>
          <w:trHeight w:val="737"/>
        </w:trPr>
        <w:tc>
          <w:tcPr>
            <w:tcW w:w="2162" w:type="dxa"/>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KRAJ</w:t>
            </w:r>
          </w:p>
          <w:p w:rsidR="00F12974" w:rsidRPr="002727C1" w:rsidRDefault="00F12974" w:rsidP="00F12974">
            <w:pPr>
              <w:rPr>
                <w:rFonts w:ascii="ITC NovareseBU" w:eastAsia="Calibri" w:hAnsi="ITC NovareseBU" w:cs="Arial"/>
              </w:rPr>
            </w:pPr>
          </w:p>
        </w:tc>
        <w:tc>
          <w:tcPr>
            <w:tcW w:w="2410" w:type="dxa"/>
            <w:vMerge w:val="restart"/>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ŽIG</w:t>
            </w:r>
          </w:p>
        </w:tc>
        <w:tc>
          <w:tcPr>
            <w:tcW w:w="4500" w:type="dxa"/>
            <w:vMerge w:val="restart"/>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PONUDNIK/VODILNI PARTNER</w:t>
            </w:r>
          </w:p>
          <w:p w:rsidR="00F12974" w:rsidRPr="002727C1" w:rsidRDefault="00F12974" w:rsidP="00F12974">
            <w:pPr>
              <w:rPr>
                <w:rFonts w:ascii="ITC NovareseBU" w:eastAsia="Calibri" w:hAnsi="ITC NovareseBU" w:cs="Arial"/>
              </w:rPr>
            </w:pPr>
            <w:r w:rsidRPr="002727C1">
              <w:rPr>
                <w:rFonts w:ascii="ITC NovareseBU" w:eastAsia="Calibri" w:hAnsi="ITC NovareseBU" w:cs="Arial"/>
              </w:rPr>
              <w:t xml:space="preserve">ime in priimek zakonitega zastopnika </w:t>
            </w:r>
          </w:p>
          <w:p w:rsidR="00F12974" w:rsidRPr="002727C1" w:rsidRDefault="00F12974" w:rsidP="00F12974">
            <w:pPr>
              <w:rPr>
                <w:rFonts w:ascii="ITC NovareseBU" w:eastAsia="Calibri" w:hAnsi="ITC NovareseBU" w:cs="Arial"/>
              </w:rPr>
            </w:pPr>
            <w:r w:rsidRPr="002727C1">
              <w:rPr>
                <w:rFonts w:ascii="ITC NovareseBU" w:eastAsia="Calibri" w:hAnsi="ITC NovareseBU" w:cs="Arial"/>
              </w:rPr>
              <w:t>in podpis</w:t>
            </w:r>
          </w:p>
        </w:tc>
      </w:tr>
      <w:tr w:rsidR="00F12974" w:rsidRPr="002727C1" w:rsidTr="005D6100">
        <w:trPr>
          <w:trHeight w:val="737"/>
        </w:trPr>
        <w:tc>
          <w:tcPr>
            <w:tcW w:w="2162" w:type="dxa"/>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DATUM</w:t>
            </w:r>
          </w:p>
        </w:tc>
        <w:tc>
          <w:tcPr>
            <w:tcW w:w="2410" w:type="dxa"/>
            <w:vMerge/>
            <w:vAlign w:val="bottom"/>
          </w:tcPr>
          <w:p w:rsidR="00F12974" w:rsidRPr="002727C1" w:rsidRDefault="00F12974" w:rsidP="00F12974">
            <w:pPr>
              <w:rPr>
                <w:rFonts w:ascii="ITC NovareseBU" w:eastAsia="Calibri" w:hAnsi="ITC NovareseBU" w:cs="Arial"/>
              </w:rPr>
            </w:pPr>
          </w:p>
        </w:tc>
        <w:tc>
          <w:tcPr>
            <w:tcW w:w="4500" w:type="dxa"/>
            <w:vMerge/>
            <w:shd w:val="pct10" w:color="auto" w:fill="auto"/>
            <w:vAlign w:val="bottom"/>
          </w:tcPr>
          <w:p w:rsidR="00F12974" w:rsidRPr="002727C1" w:rsidRDefault="00F12974" w:rsidP="00F12974">
            <w:pPr>
              <w:rPr>
                <w:rFonts w:ascii="ITC NovareseBU" w:eastAsia="Calibri" w:hAnsi="ITC NovareseBU" w:cs="Arial"/>
              </w:rPr>
            </w:pPr>
          </w:p>
        </w:tc>
      </w:tr>
    </w:tbl>
    <w:p w:rsidR="00F12974" w:rsidRPr="002727C1" w:rsidRDefault="00F12974" w:rsidP="00F12974">
      <w:pPr>
        <w:rPr>
          <w:rFonts w:ascii="ITC NovareseBU" w:eastAsia="Calibri" w:hAnsi="ITC NovareseBU" w:cs="Arial"/>
        </w:rPr>
      </w:pPr>
    </w:p>
    <w:p w:rsidR="00F12974" w:rsidRPr="002727C1" w:rsidRDefault="00F12974" w:rsidP="00F12974">
      <w:pPr>
        <w:rPr>
          <w:rFonts w:ascii="ITC NovareseBU" w:eastAsia="Calibri" w:hAnsi="ITC NovareseBU" w:cs="Arial"/>
          <w:b/>
          <w:bCs/>
          <w:i/>
          <w:iCs/>
          <w:sz w:val="24"/>
          <w:szCs w:val="28"/>
          <w:u w:val="single"/>
          <w:lang w:val="x-none"/>
        </w:rPr>
      </w:pPr>
      <w:bookmarkStart w:id="1" w:name="_Toc395008188"/>
      <w:bookmarkStart w:id="2" w:name="_Toc401742223"/>
      <w:bookmarkStart w:id="3" w:name="_Toc401742353"/>
      <w:r w:rsidRPr="002727C1">
        <w:rPr>
          <w:rFonts w:ascii="ITC NovareseBU" w:eastAsia="Calibri" w:hAnsi="ITC NovareseBU" w:cs="Arial"/>
        </w:rPr>
        <w:t xml:space="preserve"> </w:t>
      </w:r>
      <w:r w:rsidRPr="002727C1">
        <w:rPr>
          <w:rFonts w:ascii="ITC NovareseBU" w:eastAsia="Calibri" w:hAnsi="ITC NovareseBU"/>
        </w:rPr>
        <w:br w:type="page"/>
      </w:r>
    </w:p>
    <w:p w:rsidR="00F12974" w:rsidRPr="002727C1" w:rsidRDefault="00F12974" w:rsidP="005D6100">
      <w:pPr>
        <w:pStyle w:val="Odstavekseznama"/>
        <w:numPr>
          <w:ilvl w:val="1"/>
          <w:numId w:val="114"/>
        </w:numPr>
        <w:outlineLvl w:val="1"/>
        <w:rPr>
          <w:rFonts w:ascii="ITC NovareseBU" w:hAnsi="ITC NovareseBU" w:cs="Arial"/>
          <w:i/>
          <w:iCs/>
          <w:sz w:val="24"/>
          <w:szCs w:val="28"/>
          <w:u w:val="single"/>
        </w:rPr>
      </w:pPr>
      <w:bookmarkStart w:id="4" w:name="_Toc25065683"/>
      <w:proofErr w:type="spellStart"/>
      <w:r w:rsidRPr="002727C1">
        <w:rPr>
          <w:rFonts w:ascii="ITC NovareseBU" w:hAnsi="ITC NovareseBU" w:cs="Arial"/>
          <w:i/>
          <w:iCs/>
          <w:sz w:val="24"/>
          <w:szCs w:val="28"/>
          <w:u w:val="single"/>
        </w:rPr>
        <w:lastRenderedPageBreak/>
        <w:t>obr</w:t>
      </w:r>
      <w:proofErr w:type="spellEnd"/>
      <w:r w:rsidRPr="002727C1">
        <w:rPr>
          <w:rFonts w:ascii="ITC NovareseBU" w:hAnsi="ITC NovareseBU" w:cs="Arial"/>
          <w:i/>
          <w:iCs/>
          <w:sz w:val="24"/>
          <w:szCs w:val="28"/>
          <w:u w:val="single"/>
        </w:rPr>
        <w:t>. – ESPD</w:t>
      </w:r>
      <w:bookmarkEnd w:id="4"/>
      <w:r w:rsidRPr="002727C1">
        <w:rPr>
          <w:rFonts w:ascii="ITC NovareseBU" w:hAnsi="ITC NovareseBU" w:cs="Arial"/>
          <w:i/>
          <w:iCs/>
          <w:sz w:val="24"/>
          <w:szCs w:val="28"/>
          <w:u w:val="single"/>
        </w:rPr>
        <w:t xml:space="preserve"> </w:t>
      </w:r>
    </w:p>
    <w:p w:rsidR="00F12974" w:rsidRPr="002727C1" w:rsidRDefault="00F12974" w:rsidP="00F12974">
      <w:pPr>
        <w:rPr>
          <w:rFonts w:ascii="ITC NovareseBU" w:eastAsia="Calibri" w:hAnsi="ITC NovareseBU"/>
        </w:rPr>
      </w:pPr>
    </w:p>
    <w:p w:rsidR="00F12974" w:rsidRPr="002727C1" w:rsidRDefault="00F12974" w:rsidP="00F12974">
      <w:pPr>
        <w:rPr>
          <w:rFonts w:ascii="ITC NovareseBU" w:eastAsia="Calibri" w:hAnsi="ITC NovareseBU" w:cs="Arial"/>
        </w:rPr>
      </w:pPr>
      <w:r w:rsidRPr="002727C1">
        <w:rPr>
          <w:rFonts w:ascii="ITC NovareseBU" w:eastAsia="Calibri" w:hAnsi="ITC NovareseBU"/>
        </w:rPr>
        <w:t xml:space="preserve">Obrazec je dostopen na spletni strani naročnika, kjer je dostopna celotna dokumentacija v zvezi z oddajo javnega naročila. </w:t>
      </w:r>
      <w:r w:rsidRPr="002727C1">
        <w:rPr>
          <w:rFonts w:ascii="ITC NovareseBU" w:eastAsia="Calibri" w:hAnsi="ITC NovareseBU" w:cs="Arial"/>
        </w:rPr>
        <w:br w:type="page"/>
      </w:r>
      <w:bookmarkStart w:id="5" w:name="_Toc401742226"/>
      <w:bookmarkStart w:id="6" w:name="_Toc401742356"/>
      <w:bookmarkEnd w:id="1"/>
      <w:bookmarkEnd w:id="2"/>
      <w:bookmarkEnd w:id="3"/>
    </w:p>
    <w:p w:rsidR="00F12974" w:rsidRPr="002727C1" w:rsidRDefault="00F12974" w:rsidP="005D6100">
      <w:pPr>
        <w:keepNext/>
        <w:numPr>
          <w:ilvl w:val="1"/>
          <w:numId w:val="33"/>
        </w:numPr>
        <w:outlineLvl w:val="1"/>
        <w:rPr>
          <w:rFonts w:ascii="ITC NovareseBU" w:eastAsia="Calibri" w:hAnsi="ITC NovareseBU" w:cs="Arial"/>
          <w:b/>
          <w:bCs/>
          <w:i/>
          <w:iCs/>
          <w:sz w:val="24"/>
          <w:szCs w:val="28"/>
          <w:u w:val="single"/>
          <w:lang w:val="x-none"/>
        </w:rPr>
      </w:pPr>
      <w:bookmarkStart w:id="7" w:name="_Toc25065684"/>
      <w:proofErr w:type="spellStart"/>
      <w:r w:rsidRPr="002727C1">
        <w:rPr>
          <w:rFonts w:ascii="ITC NovareseBU" w:eastAsia="Calibri" w:hAnsi="ITC NovareseBU" w:cs="Arial"/>
          <w:b/>
          <w:bCs/>
          <w:i/>
          <w:iCs/>
          <w:sz w:val="24"/>
          <w:szCs w:val="28"/>
          <w:u w:val="single"/>
          <w:lang w:val="x-none"/>
        </w:rPr>
        <w:lastRenderedPageBreak/>
        <w:t>obr</w:t>
      </w:r>
      <w:proofErr w:type="spellEnd"/>
      <w:r w:rsidRPr="002727C1">
        <w:rPr>
          <w:rFonts w:ascii="ITC NovareseBU" w:eastAsia="Calibri" w:hAnsi="ITC NovareseBU" w:cs="Arial"/>
          <w:b/>
          <w:bCs/>
          <w:i/>
          <w:iCs/>
          <w:sz w:val="24"/>
          <w:szCs w:val="28"/>
          <w:u w:val="single"/>
          <w:lang w:val="x-none"/>
        </w:rPr>
        <w:t>.</w:t>
      </w:r>
      <w:r w:rsidRPr="002727C1">
        <w:rPr>
          <w:rFonts w:ascii="ITC NovareseBU" w:eastAsia="Calibri" w:hAnsi="ITC NovareseBU" w:cs="Arial"/>
          <w:b/>
          <w:bCs/>
          <w:i/>
          <w:iCs/>
          <w:sz w:val="24"/>
          <w:szCs w:val="28"/>
          <w:u w:val="single"/>
        </w:rPr>
        <w:t xml:space="preserve">  –</w:t>
      </w:r>
      <w:r w:rsidRPr="002727C1">
        <w:rPr>
          <w:rFonts w:ascii="ITC NovareseBU" w:eastAsia="Calibri" w:hAnsi="ITC NovareseBU" w:cs="Arial"/>
          <w:b/>
          <w:bCs/>
          <w:i/>
          <w:iCs/>
          <w:sz w:val="24"/>
          <w:szCs w:val="28"/>
          <w:u w:val="single"/>
          <w:lang w:val="x-none"/>
        </w:rPr>
        <w:t xml:space="preserve"> </w:t>
      </w:r>
      <w:r w:rsidRPr="002727C1">
        <w:rPr>
          <w:rFonts w:ascii="ITC NovareseBU" w:eastAsia="Calibri" w:hAnsi="ITC NovareseBU" w:cs="Arial"/>
          <w:b/>
          <w:bCs/>
          <w:i/>
          <w:iCs/>
          <w:sz w:val="24"/>
          <w:szCs w:val="28"/>
          <w:u w:val="single"/>
        </w:rPr>
        <w:t>Zahteva podizvajalca za neposredno plačilo</w:t>
      </w:r>
      <w:bookmarkEnd w:id="7"/>
    </w:p>
    <w:bookmarkEnd w:id="5"/>
    <w:bookmarkEnd w:id="6"/>
    <w:p w:rsidR="00F12974" w:rsidRPr="002727C1" w:rsidRDefault="00F12974" w:rsidP="00F12974">
      <w:pPr>
        <w:keepLines/>
        <w:widowControl w:val="0"/>
        <w:tabs>
          <w:tab w:val="left" w:pos="2155"/>
        </w:tabs>
        <w:ind w:right="6"/>
        <w:jc w:val="both"/>
        <w:rPr>
          <w:rFonts w:ascii="ITC NovareseBU" w:eastAsia="Calibri" w:hAnsi="ITC NovareseBU" w:cs="Arial"/>
          <w:lang w:eastAsia="en-US"/>
        </w:rPr>
      </w:pPr>
    </w:p>
    <w:p w:rsidR="00F12974" w:rsidRPr="002727C1" w:rsidRDefault="00F12974" w:rsidP="00F12974">
      <w:pPr>
        <w:jc w:val="both"/>
        <w:rPr>
          <w:rFonts w:ascii="ITC NovareseBU" w:eastAsia="Calibri" w:hAnsi="ITC NovareseBU" w:cs="Arial"/>
          <w:b/>
          <w:lang w:eastAsia="en-US"/>
        </w:rPr>
      </w:pPr>
    </w:p>
    <w:p w:rsidR="00F12974" w:rsidRPr="002727C1" w:rsidRDefault="00F12974" w:rsidP="00F12974">
      <w:pPr>
        <w:jc w:val="both"/>
        <w:rPr>
          <w:rFonts w:ascii="ITC NovareseBU" w:eastAsia="Calibri" w:hAnsi="ITC NovareseBU" w:cs="Arial"/>
          <w:lang w:eastAsia="en-US"/>
        </w:rPr>
      </w:pPr>
      <w:r w:rsidRPr="002727C1">
        <w:rPr>
          <w:rFonts w:ascii="ITC NovareseBU" w:eastAsia="Calibri" w:hAnsi="ITC NovareseBU" w:cs="Arial"/>
          <w:b/>
          <w:lang w:eastAsia="en-US"/>
        </w:rPr>
        <w:t>PODIZVAJALEC</w:t>
      </w:r>
      <w:r w:rsidRPr="002727C1">
        <w:rPr>
          <w:rFonts w:ascii="ITC NovareseBU" w:eastAsia="Calibri" w:hAnsi="ITC NovareseBU"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F12974" w:rsidRPr="002727C1" w:rsidTr="005D6100">
        <w:tc>
          <w:tcPr>
            <w:tcW w:w="9212" w:type="dxa"/>
            <w:tcBorders>
              <w:bottom w:val="single" w:sz="6" w:space="0" w:color="1F497D"/>
            </w:tcBorders>
            <w:shd w:val="clear" w:color="auto" w:fill="auto"/>
          </w:tcPr>
          <w:p w:rsidR="00F12974" w:rsidRPr="002727C1" w:rsidRDefault="00F12974" w:rsidP="00F12974">
            <w:pPr>
              <w:jc w:val="both"/>
              <w:rPr>
                <w:rFonts w:ascii="ITC NovareseBU" w:hAnsi="ITC NovareseBU" w:cs="Arial"/>
                <w:lang w:eastAsia="en-US"/>
              </w:rPr>
            </w:pPr>
          </w:p>
        </w:tc>
      </w:tr>
      <w:tr w:rsidR="00F12974" w:rsidRPr="002727C1" w:rsidTr="005D6100">
        <w:tc>
          <w:tcPr>
            <w:tcW w:w="9212" w:type="dxa"/>
            <w:tcBorders>
              <w:top w:val="single" w:sz="6" w:space="0" w:color="1F497D"/>
            </w:tcBorders>
            <w:shd w:val="clear" w:color="auto" w:fill="auto"/>
          </w:tcPr>
          <w:p w:rsidR="00F12974" w:rsidRPr="002727C1" w:rsidRDefault="00F12974" w:rsidP="00F12974">
            <w:pPr>
              <w:jc w:val="both"/>
              <w:rPr>
                <w:rFonts w:ascii="ITC NovareseBU" w:hAnsi="ITC NovareseBU" w:cs="Arial"/>
                <w:lang w:eastAsia="en-US"/>
              </w:rPr>
            </w:pPr>
          </w:p>
        </w:tc>
      </w:tr>
    </w:tbl>
    <w:p w:rsidR="00F12974" w:rsidRPr="002727C1" w:rsidRDefault="00F12974" w:rsidP="00F12974">
      <w:pPr>
        <w:jc w:val="both"/>
        <w:rPr>
          <w:rFonts w:ascii="ITC NovareseBU" w:eastAsia="Calibri" w:hAnsi="ITC NovareseBU" w:cs="Arial"/>
          <w:lang w:eastAsia="en-US"/>
        </w:rPr>
      </w:pPr>
    </w:p>
    <w:p w:rsidR="00F12974" w:rsidRPr="002727C1" w:rsidRDefault="00F12974" w:rsidP="00F12974">
      <w:pPr>
        <w:jc w:val="both"/>
        <w:rPr>
          <w:rFonts w:ascii="ITC NovareseBU" w:eastAsia="Calibri" w:hAnsi="ITC NovareseBU" w:cs="Arial"/>
          <w:lang w:eastAsia="en-US"/>
        </w:rPr>
      </w:pPr>
    </w:p>
    <w:p w:rsidR="00F12974" w:rsidRPr="002727C1" w:rsidRDefault="00F12974" w:rsidP="00F12974">
      <w:pPr>
        <w:jc w:val="both"/>
        <w:rPr>
          <w:rFonts w:ascii="ITC NovareseBU" w:eastAsia="Calibri" w:hAnsi="ITC NovareseBU" w:cs="Arial"/>
          <w:lang w:eastAsia="en-US"/>
        </w:rPr>
      </w:pPr>
      <w:r w:rsidRPr="002727C1">
        <w:rPr>
          <w:rFonts w:ascii="ITC NovareseBU" w:eastAsia="Calibri" w:hAnsi="ITC NovareseBU" w:cs="Arial"/>
          <w:lang w:eastAsia="en-US"/>
        </w:rPr>
        <w:t>V zvezi z javnim naročilom »</w:t>
      </w:r>
      <w:r w:rsidRPr="002727C1">
        <w:rPr>
          <w:rFonts w:ascii="ITC NovareseBU" w:eastAsia="Calibri" w:hAnsi="ITC NovareseBU" w:cs="Arial"/>
          <w:b/>
        </w:rPr>
        <w:t xml:space="preserve"> CROSSIT SAFER 2</w:t>
      </w:r>
      <w:r w:rsidRPr="002727C1">
        <w:rPr>
          <w:rFonts w:ascii="ITC NovareseBU" w:eastAsia="Calibri" w:hAnsi="ITC NovareseBU" w:cs="Arial"/>
          <w:lang w:eastAsia="en-US"/>
        </w:rPr>
        <w:t>«,</w:t>
      </w:r>
      <w:r w:rsidRPr="002727C1">
        <w:rPr>
          <w:rFonts w:ascii="ITC NovareseBU" w:eastAsia="Calibri" w:hAnsi="ITC NovareseBU" w:cs="Arial"/>
          <w:b/>
          <w:lang w:eastAsia="en-US"/>
        </w:rPr>
        <w:t xml:space="preserve"> </w:t>
      </w:r>
      <w:r w:rsidRPr="002727C1">
        <w:rPr>
          <w:rFonts w:ascii="ITC NovareseBU" w:eastAsia="Calibri" w:hAnsi="ITC NovareseBU" w:cs="Arial"/>
          <w:lang w:eastAsia="en-US"/>
        </w:rPr>
        <w:t xml:space="preserve">objavljenem na portalu javnih naročil pod </w:t>
      </w:r>
      <w:proofErr w:type="spellStart"/>
      <w:r w:rsidRPr="002727C1">
        <w:rPr>
          <w:rFonts w:ascii="ITC NovareseBU" w:eastAsia="Calibri" w:hAnsi="ITC NovareseBU" w:cs="Arial"/>
          <w:lang w:eastAsia="en-US"/>
        </w:rPr>
        <w:t>zap</w:t>
      </w:r>
      <w:proofErr w:type="spellEnd"/>
      <w:r w:rsidRPr="002727C1">
        <w:rPr>
          <w:rFonts w:ascii="ITC NovareseBU" w:eastAsia="Calibri" w:hAnsi="ITC NovareseBU" w:cs="Arial"/>
          <w:lang w:eastAsia="en-US"/>
        </w:rPr>
        <w:t xml:space="preserve">. št. JN008072/2019-W01, z dne 19. 11. 2019, </w:t>
      </w:r>
      <w:r w:rsidRPr="002727C1">
        <w:rPr>
          <w:rFonts w:ascii="ITC NovareseBU" w:eastAsia="Calibri" w:hAnsi="ITC NovareseBU" w:cs="Arial"/>
          <w:bCs/>
          <w:lang w:eastAsia="en-US"/>
        </w:rPr>
        <w:t xml:space="preserve">naročniku  </w:t>
      </w:r>
      <w:r w:rsidRPr="002727C1">
        <w:rPr>
          <w:rFonts w:ascii="ITC NovareseBU" w:eastAsia="Calibri" w:hAnsi="ITC NovareseBU" w:cs="Arial"/>
          <w:lang w:eastAsia="en-US"/>
        </w:rPr>
        <w:t>dajemo zahtevo, na podlagi katere naj nam naročnik namesto glavnega izvajalca neposredno poravna plačilo terjatev do glavnega izvajalca.</w:t>
      </w:r>
    </w:p>
    <w:p w:rsidR="00F12974" w:rsidRPr="002727C1" w:rsidRDefault="00F12974" w:rsidP="00F12974">
      <w:pPr>
        <w:keepLines/>
        <w:widowControl w:val="0"/>
        <w:tabs>
          <w:tab w:val="left" w:pos="2155"/>
        </w:tabs>
        <w:ind w:right="6"/>
        <w:jc w:val="both"/>
        <w:rPr>
          <w:rFonts w:ascii="ITC NovareseBU" w:eastAsia="Calibri" w:hAnsi="ITC NovareseBU" w:cs="Arial"/>
          <w:lang w:eastAsia="en-US"/>
        </w:rPr>
      </w:pPr>
    </w:p>
    <w:p w:rsidR="00F12974" w:rsidRPr="002727C1" w:rsidRDefault="00F12974" w:rsidP="00F12974">
      <w:pPr>
        <w:jc w:val="both"/>
        <w:rPr>
          <w:rFonts w:ascii="ITC NovareseBU" w:eastAsia="Calibri" w:hAnsi="ITC NovareseBU" w:cs="Arial"/>
          <w:lang w:eastAsia="en-US"/>
        </w:rPr>
      </w:pPr>
      <w:r w:rsidRPr="002727C1">
        <w:rPr>
          <w:rFonts w:ascii="ITC NovareseBU" w:eastAsia="Calibri" w:hAnsi="ITC NovareseBU"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F12974" w:rsidRPr="002727C1" w:rsidRDefault="00F12974" w:rsidP="00F12974">
      <w:pPr>
        <w:jc w:val="both"/>
        <w:rPr>
          <w:rFonts w:ascii="ITC NovareseBU" w:eastAsia="Calibri" w:hAnsi="ITC NovareseBU" w:cs="Arial"/>
          <w:lang w:eastAsia="en-US"/>
        </w:rPr>
      </w:pPr>
    </w:p>
    <w:p w:rsidR="00F12974" w:rsidRPr="002727C1" w:rsidRDefault="00F12974" w:rsidP="00F12974">
      <w:pPr>
        <w:jc w:val="both"/>
        <w:rPr>
          <w:rFonts w:ascii="ITC NovareseBU" w:eastAsia="Calibri" w:hAnsi="ITC NovareseBU" w:cs="Arial"/>
          <w:lang w:eastAsia="en-US"/>
        </w:rPr>
      </w:pPr>
      <w:r w:rsidRPr="002727C1">
        <w:rPr>
          <w:rFonts w:ascii="ITC NovareseBU" w:eastAsia="Calibri" w:hAnsi="ITC NovareseBU" w:cs="Arial"/>
          <w:lang w:eastAsia="en-US"/>
        </w:rPr>
        <w:t>V primeru večjega števila podizvajalcev se obrazec fotokopira.</w:t>
      </w:r>
    </w:p>
    <w:p w:rsidR="00F12974" w:rsidRPr="002727C1" w:rsidRDefault="00F12974" w:rsidP="00F12974">
      <w:pPr>
        <w:rPr>
          <w:rFonts w:ascii="ITC NovareseBU" w:eastAsia="Calibri" w:hAnsi="ITC NovareseBU" w:cs="Arial"/>
        </w:rPr>
      </w:pPr>
    </w:p>
    <w:p w:rsidR="00F12974" w:rsidRPr="002727C1" w:rsidRDefault="00F12974" w:rsidP="00F12974">
      <w:pPr>
        <w:rPr>
          <w:rFonts w:ascii="ITC NovareseBU" w:eastAsia="Calibri" w:hAnsi="ITC NovareseBU"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2"/>
        <w:gridCol w:w="4443"/>
      </w:tblGrid>
      <w:tr w:rsidR="00F12974" w:rsidRPr="002727C1" w:rsidTr="005D6100">
        <w:trPr>
          <w:trHeight w:val="737"/>
        </w:trPr>
        <w:tc>
          <w:tcPr>
            <w:tcW w:w="2162" w:type="dxa"/>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KRAJ</w:t>
            </w:r>
          </w:p>
          <w:p w:rsidR="00F12974" w:rsidRPr="002727C1" w:rsidRDefault="00F12974" w:rsidP="00F12974">
            <w:pPr>
              <w:rPr>
                <w:rFonts w:ascii="ITC NovareseBU" w:eastAsia="Calibri" w:hAnsi="ITC NovareseBU" w:cs="Arial"/>
              </w:rPr>
            </w:pPr>
          </w:p>
        </w:tc>
        <w:tc>
          <w:tcPr>
            <w:tcW w:w="2410" w:type="dxa"/>
            <w:vMerge w:val="restart"/>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ŽIG</w:t>
            </w:r>
          </w:p>
        </w:tc>
        <w:tc>
          <w:tcPr>
            <w:tcW w:w="4500" w:type="dxa"/>
            <w:vMerge w:val="restart"/>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PODIZVAJALEC</w:t>
            </w:r>
          </w:p>
          <w:p w:rsidR="00F12974" w:rsidRPr="002727C1" w:rsidRDefault="00F12974" w:rsidP="00F12974">
            <w:pPr>
              <w:rPr>
                <w:rFonts w:ascii="ITC NovareseBU" w:eastAsia="Calibri" w:hAnsi="ITC NovareseBU" w:cs="Arial"/>
              </w:rPr>
            </w:pPr>
            <w:r w:rsidRPr="002727C1">
              <w:rPr>
                <w:rFonts w:ascii="ITC NovareseBU" w:eastAsia="Calibri" w:hAnsi="ITC NovareseBU" w:cs="Arial"/>
              </w:rPr>
              <w:t xml:space="preserve">ime in priimek zakonitega zastopnika </w:t>
            </w:r>
          </w:p>
          <w:p w:rsidR="00F12974" w:rsidRPr="002727C1" w:rsidRDefault="00F12974" w:rsidP="00F12974">
            <w:pPr>
              <w:rPr>
                <w:rFonts w:ascii="ITC NovareseBU" w:eastAsia="Calibri" w:hAnsi="ITC NovareseBU" w:cs="Arial"/>
              </w:rPr>
            </w:pPr>
            <w:r w:rsidRPr="002727C1">
              <w:rPr>
                <w:rFonts w:ascii="ITC NovareseBU" w:eastAsia="Calibri" w:hAnsi="ITC NovareseBU" w:cs="Arial"/>
              </w:rPr>
              <w:t>in podpis</w:t>
            </w:r>
          </w:p>
        </w:tc>
      </w:tr>
      <w:tr w:rsidR="00F12974" w:rsidRPr="002727C1" w:rsidTr="005D6100">
        <w:trPr>
          <w:trHeight w:val="737"/>
        </w:trPr>
        <w:tc>
          <w:tcPr>
            <w:tcW w:w="2162" w:type="dxa"/>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DATUM</w:t>
            </w:r>
          </w:p>
        </w:tc>
        <w:tc>
          <w:tcPr>
            <w:tcW w:w="2410" w:type="dxa"/>
            <w:vMerge/>
            <w:vAlign w:val="bottom"/>
          </w:tcPr>
          <w:p w:rsidR="00F12974" w:rsidRPr="002727C1" w:rsidRDefault="00F12974" w:rsidP="00F12974">
            <w:pPr>
              <w:rPr>
                <w:rFonts w:ascii="ITC NovareseBU" w:eastAsia="Calibri" w:hAnsi="ITC NovareseBU" w:cs="Arial"/>
              </w:rPr>
            </w:pPr>
          </w:p>
        </w:tc>
        <w:tc>
          <w:tcPr>
            <w:tcW w:w="4500" w:type="dxa"/>
            <w:vMerge/>
            <w:shd w:val="pct10" w:color="auto" w:fill="auto"/>
            <w:vAlign w:val="bottom"/>
          </w:tcPr>
          <w:p w:rsidR="00F12974" w:rsidRPr="002727C1" w:rsidRDefault="00F12974" w:rsidP="00F12974">
            <w:pPr>
              <w:rPr>
                <w:rFonts w:ascii="ITC NovareseBU" w:eastAsia="Calibri" w:hAnsi="ITC NovareseBU" w:cs="Arial"/>
              </w:rPr>
            </w:pPr>
          </w:p>
        </w:tc>
      </w:tr>
    </w:tbl>
    <w:p w:rsidR="00F12974" w:rsidRPr="002727C1" w:rsidRDefault="00F12974" w:rsidP="00F12974">
      <w:pPr>
        <w:rPr>
          <w:rFonts w:ascii="ITC NovareseBU" w:eastAsia="Calibri" w:hAnsi="ITC NovareseBU" w:cs="Arial"/>
        </w:rPr>
      </w:pPr>
    </w:p>
    <w:p w:rsidR="00F12974" w:rsidRPr="002727C1" w:rsidRDefault="00F12974" w:rsidP="00F12974">
      <w:pPr>
        <w:rPr>
          <w:rFonts w:ascii="ITC NovareseBU" w:eastAsia="Calibri" w:hAnsi="ITC NovareseBU" w:cs="Arial"/>
        </w:rPr>
      </w:pPr>
    </w:p>
    <w:p w:rsidR="00F12974" w:rsidRPr="002727C1" w:rsidRDefault="00F12974" w:rsidP="00F12974">
      <w:pPr>
        <w:rPr>
          <w:rFonts w:ascii="ITC NovareseBU" w:eastAsia="Calibri" w:hAnsi="ITC NovareseBU" w:cs="Arial"/>
        </w:rPr>
      </w:pPr>
    </w:p>
    <w:p w:rsidR="00F12974" w:rsidRPr="002727C1" w:rsidRDefault="00F12974" w:rsidP="00F12974">
      <w:pPr>
        <w:rPr>
          <w:rFonts w:ascii="ITC NovareseBU" w:eastAsia="Calibri" w:hAnsi="ITC NovareseBU" w:cs="Arial"/>
        </w:rPr>
      </w:pPr>
    </w:p>
    <w:p w:rsidR="00F12974" w:rsidRPr="002727C1" w:rsidRDefault="00F12974" w:rsidP="00F12974">
      <w:pPr>
        <w:rPr>
          <w:rFonts w:ascii="ITC NovareseBU" w:eastAsia="Calibri" w:hAnsi="ITC NovareseBU" w:cs="Arial"/>
        </w:rPr>
      </w:pPr>
    </w:p>
    <w:p w:rsidR="00F12974" w:rsidRPr="002727C1" w:rsidRDefault="00F12974" w:rsidP="00F12974">
      <w:pPr>
        <w:rPr>
          <w:rFonts w:ascii="ITC NovareseBU" w:eastAsia="Calibri" w:hAnsi="ITC NovareseBU" w:cs="Arial"/>
        </w:rPr>
      </w:pPr>
    </w:p>
    <w:p w:rsidR="00F12974" w:rsidRPr="002727C1" w:rsidRDefault="00F12974" w:rsidP="00F12974">
      <w:pPr>
        <w:rPr>
          <w:rFonts w:ascii="ITC NovareseBU" w:eastAsia="Calibri" w:hAnsi="ITC NovareseBU" w:cs="Arial"/>
        </w:rPr>
      </w:pPr>
      <w:bookmarkStart w:id="8" w:name="_Toc395008191"/>
      <w:bookmarkStart w:id="9" w:name="_Toc401742229"/>
      <w:bookmarkStart w:id="10" w:name="_Toc401742359"/>
      <w:r w:rsidRPr="002727C1">
        <w:rPr>
          <w:rFonts w:ascii="ITC NovareseBU" w:eastAsia="Calibri" w:hAnsi="ITC NovareseBU" w:cs="Arial"/>
        </w:rPr>
        <w:t xml:space="preserve"> </w:t>
      </w:r>
    </w:p>
    <w:p w:rsidR="00F12974" w:rsidRPr="002727C1" w:rsidRDefault="00F12974" w:rsidP="00F12974">
      <w:pPr>
        <w:rPr>
          <w:rFonts w:ascii="ITC NovareseBU" w:eastAsia="Calibri" w:hAnsi="ITC NovareseBU" w:cs="Arial"/>
        </w:rPr>
      </w:pPr>
      <w:bookmarkStart w:id="11" w:name="_Toc389830381"/>
      <w:bookmarkStart w:id="12" w:name="_Toc396225349"/>
      <w:bookmarkEnd w:id="8"/>
      <w:bookmarkEnd w:id="9"/>
      <w:bookmarkEnd w:id="10"/>
    </w:p>
    <w:bookmarkEnd w:id="11"/>
    <w:bookmarkEnd w:id="12"/>
    <w:p w:rsidR="00F12974" w:rsidRPr="002727C1" w:rsidRDefault="00F12974" w:rsidP="00F12974">
      <w:pPr>
        <w:keepNext/>
        <w:numPr>
          <w:ilvl w:val="1"/>
          <w:numId w:val="33"/>
        </w:numPr>
        <w:outlineLvl w:val="1"/>
        <w:rPr>
          <w:rFonts w:ascii="ITC NovareseBU" w:eastAsia="Calibri" w:hAnsi="ITC NovareseBU" w:cs="Arial"/>
          <w:b/>
          <w:bCs/>
          <w:i/>
          <w:iCs/>
          <w:sz w:val="24"/>
          <w:szCs w:val="28"/>
          <w:u w:val="single"/>
          <w:lang w:val="x-none"/>
        </w:rPr>
      </w:pPr>
      <w:r w:rsidRPr="002727C1">
        <w:rPr>
          <w:rFonts w:ascii="ITC NovareseBU" w:eastAsia="Calibri" w:hAnsi="ITC NovareseBU" w:cs="Arial"/>
          <w:b/>
          <w:bCs/>
          <w:i/>
          <w:iCs/>
          <w:sz w:val="24"/>
          <w:szCs w:val="28"/>
          <w:u w:val="single"/>
          <w:lang w:val="x-none"/>
        </w:rPr>
        <w:br w:type="page"/>
      </w:r>
      <w:bookmarkStart w:id="13" w:name="_Toc401742235"/>
      <w:bookmarkStart w:id="14" w:name="_Toc401742367"/>
    </w:p>
    <w:p w:rsidR="00F12974" w:rsidRPr="002727C1" w:rsidRDefault="00F12974" w:rsidP="00F12974">
      <w:pPr>
        <w:keepNext/>
        <w:numPr>
          <w:ilvl w:val="1"/>
          <w:numId w:val="33"/>
        </w:numPr>
        <w:outlineLvl w:val="1"/>
        <w:rPr>
          <w:rFonts w:ascii="ITC NovareseBU" w:eastAsia="Calibri" w:hAnsi="ITC NovareseBU" w:cs="Arial"/>
          <w:b/>
          <w:bCs/>
          <w:i/>
          <w:iCs/>
          <w:sz w:val="24"/>
          <w:szCs w:val="28"/>
          <w:u w:val="single"/>
          <w:lang w:val="x-none"/>
        </w:rPr>
      </w:pPr>
      <w:bookmarkStart w:id="15" w:name="_Toc25065685"/>
      <w:proofErr w:type="spellStart"/>
      <w:r w:rsidRPr="002727C1">
        <w:rPr>
          <w:rFonts w:ascii="ITC NovareseBU" w:eastAsia="Calibri" w:hAnsi="ITC NovareseBU" w:cs="Arial"/>
          <w:b/>
          <w:bCs/>
          <w:i/>
          <w:iCs/>
          <w:sz w:val="24"/>
          <w:szCs w:val="28"/>
          <w:u w:val="single"/>
          <w:lang w:val="x-none"/>
        </w:rPr>
        <w:lastRenderedPageBreak/>
        <w:t>obr</w:t>
      </w:r>
      <w:proofErr w:type="spellEnd"/>
      <w:r w:rsidRPr="002727C1">
        <w:rPr>
          <w:rFonts w:ascii="ITC NovareseBU" w:eastAsia="Calibri" w:hAnsi="ITC NovareseBU" w:cs="Arial"/>
          <w:b/>
          <w:bCs/>
          <w:i/>
          <w:iCs/>
          <w:sz w:val="24"/>
          <w:szCs w:val="28"/>
          <w:u w:val="single"/>
          <w:lang w:val="x-none"/>
        </w:rPr>
        <w:t>.</w:t>
      </w:r>
      <w:r w:rsidRPr="002727C1">
        <w:rPr>
          <w:rFonts w:ascii="ITC NovareseBU" w:eastAsia="Calibri" w:hAnsi="ITC NovareseBU" w:cs="Arial"/>
          <w:b/>
          <w:bCs/>
          <w:i/>
          <w:iCs/>
          <w:sz w:val="24"/>
          <w:szCs w:val="28"/>
          <w:u w:val="single"/>
        </w:rPr>
        <w:t xml:space="preserve">  –</w:t>
      </w:r>
      <w:r w:rsidRPr="002727C1">
        <w:rPr>
          <w:rFonts w:ascii="ITC NovareseBU" w:eastAsia="Calibri" w:hAnsi="ITC NovareseBU" w:cs="Arial"/>
          <w:b/>
          <w:bCs/>
          <w:i/>
          <w:iCs/>
          <w:sz w:val="24"/>
          <w:szCs w:val="28"/>
          <w:u w:val="single"/>
          <w:lang w:val="x-none"/>
        </w:rPr>
        <w:t xml:space="preserve"> </w:t>
      </w:r>
      <w:r w:rsidRPr="002727C1">
        <w:rPr>
          <w:rFonts w:ascii="ITC NovareseBU" w:eastAsia="Calibri" w:hAnsi="ITC NovareseBU" w:cs="Arial"/>
          <w:b/>
          <w:bCs/>
          <w:i/>
          <w:iCs/>
          <w:sz w:val="24"/>
          <w:szCs w:val="28"/>
          <w:u w:val="single"/>
        </w:rPr>
        <w:t>Vzorec zavarovanja za dobro izvedbo</w:t>
      </w:r>
      <w:bookmarkEnd w:id="15"/>
    </w:p>
    <w:p w:rsidR="00F12974" w:rsidRPr="002727C1" w:rsidRDefault="00F12974" w:rsidP="00F12974">
      <w:pPr>
        <w:rPr>
          <w:rFonts w:ascii="ITC NovareseBU" w:eastAsia="Calibri" w:hAnsi="ITC NovareseBU" w:cs="Arial"/>
        </w:rPr>
      </w:pPr>
    </w:p>
    <w:p w:rsidR="00F12974" w:rsidRPr="002727C1" w:rsidRDefault="00F12974" w:rsidP="00F12974">
      <w:pPr>
        <w:rPr>
          <w:rFonts w:ascii="ITC NovareseBU" w:eastAsia="Calibri" w:hAnsi="ITC NovareseBU" w:cs="Arial"/>
        </w:rPr>
      </w:pP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r w:rsidRPr="002727C1">
        <w:rPr>
          <w:rFonts w:ascii="ITC NovareseBU" w:eastAsia="Calibri" w:hAnsi="ITC NovareseBU"/>
        </w:rPr>
        <w:t>Glava s podatki o garantu (zavarovalnici/banki) ali SWIFT ključ</w:t>
      </w: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r w:rsidRPr="002727C1">
        <w:rPr>
          <w:rFonts w:ascii="ITC NovareseBU" w:eastAsia="Calibri" w:hAnsi="ITC NovareseBU"/>
        </w:rPr>
        <w:t>Za:       (vpiše se upravičenca tj. naročnika javnega naročila)</w:t>
      </w: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r w:rsidRPr="002727C1">
        <w:rPr>
          <w:rFonts w:ascii="ITC NovareseBU" w:eastAsia="Calibri" w:hAnsi="ITC NovareseBU"/>
        </w:rPr>
        <w:t>Datum:       (vpiše se datum izdaje)</w:t>
      </w: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r w:rsidRPr="002727C1">
        <w:rPr>
          <w:rFonts w:ascii="ITC NovareseBU" w:eastAsia="Calibri" w:hAnsi="ITC NovareseBU"/>
        </w:rPr>
        <w:t>VRSTA ZAVAROVANJA:       (vpiše se vrsta zavarovanja: kavcijsko zavarovanje/bančna garancija)</w:t>
      </w: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r w:rsidRPr="002727C1">
        <w:rPr>
          <w:rFonts w:ascii="ITC NovareseBU" w:eastAsia="Calibri" w:hAnsi="ITC NovareseBU"/>
        </w:rPr>
        <w:t>ŠTEVILKA:       (vpiše se številka zavarovanja)</w:t>
      </w: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r w:rsidRPr="002727C1">
        <w:rPr>
          <w:rFonts w:ascii="ITC NovareseBU" w:eastAsia="Calibri" w:hAnsi="ITC NovareseBU"/>
        </w:rPr>
        <w:t>GARANT:       (vpiše se ime in naslov zavarovalnice/banke v kraju izdaje)</w:t>
      </w: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r w:rsidRPr="002727C1">
        <w:rPr>
          <w:rFonts w:ascii="ITC NovareseBU" w:eastAsia="Calibri" w:hAnsi="ITC NovareseBU"/>
        </w:rPr>
        <w:t>NAROČNIK:       (vpišeta se ime in naslov naročnika zavarovanja, tj. v postopku javnega naročanja izbranega ponudnika)</w:t>
      </w: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r w:rsidRPr="002727C1">
        <w:rPr>
          <w:rFonts w:ascii="ITC NovareseBU" w:eastAsia="Calibri" w:hAnsi="ITC NovareseBU"/>
        </w:rPr>
        <w:t>UPRAVIČENEC:       (vpiše se naročnik javnega naročila)</w:t>
      </w: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r w:rsidRPr="002727C1">
        <w:rPr>
          <w:rFonts w:ascii="ITC NovareseBU" w:eastAsia="Calibri" w:hAnsi="ITC NovareseBU"/>
        </w:rPr>
        <w:t>OSNOVNI POSEL: obveznost naročnika zavarovanja iz pogodbe št.       z dne       (vpišeta se št. in datum pogodbe o izvedbi javnega naročila), katere predmet je       (vpiše se predmet javnega naročila).</w:t>
      </w: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r w:rsidRPr="002727C1">
        <w:rPr>
          <w:rFonts w:ascii="ITC NovareseBU" w:eastAsia="Calibri" w:hAnsi="ITC NovareseBU"/>
        </w:rPr>
        <w:t xml:space="preserve"> </w:t>
      </w: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r w:rsidRPr="002727C1">
        <w:rPr>
          <w:rFonts w:ascii="ITC NovareseBU" w:eastAsia="Calibri" w:hAnsi="ITC NovareseBU"/>
        </w:rPr>
        <w:t>ZNESEK  V EUR:       (vpiše se najvišji znesek s številko in besedo)</w:t>
      </w: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r w:rsidRPr="002727C1">
        <w:rPr>
          <w:rFonts w:ascii="ITC NovareseBU" w:eastAsia="Calibri" w:hAnsi="ITC NovareseBU"/>
        </w:rPr>
        <w:t>LISTINE, KI JIH JE POLEG IZJAVE TREBA PRILOŽITI ZAHTEVI ZA PLAČILO IN SE IZRECNO ZAHTEVAJO V SPODNJEM BESEDILU:       (nobena/navede se listina)</w:t>
      </w: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r w:rsidRPr="002727C1">
        <w:rPr>
          <w:rFonts w:ascii="ITC NovareseBU" w:eastAsia="Calibri" w:hAnsi="ITC NovareseBU"/>
        </w:rPr>
        <w:t>JEZIK V ZAHTEVANIH LISTINAH: slovenski</w:t>
      </w: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r w:rsidRPr="002727C1">
        <w:rPr>
          <w:rFonts w:ascii="ITC NovareseBU" w:eastAsia="Calibri" w:hAnsi="ITC NovareseBU"/>
        </w:rPr>
        <w:t>OBLIKA PREDLOŽITVE: v papirni obliki s priporočeno pošto ali katerokoli obliko hitre pošte ali osebno ali v elektronski obliki po SWIFT sistemu na naslov       (navede se SWIFT naslova garanta)</w:t>
      </w: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r w:rsidRPr="002727C1">
        <w:rPr>
          <w:rFonts w:ascii="ITC NovareseBU" w:eastAsia="Calibri" w:hAnsi="ITC NovareseBU"/>
        </w:rPr>
        <w:t>KRAJ PREDLOŽITVE:       (garant vpiše naslov podružnice, kjer se opravi predložitev papirnih listin, ali elektronski naslov za predložitev v elektronski obliki, kot na primer garantov SWIFT naslov)</w:t>
      </w: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r w:rsidRPr="002727C1">
        <w:rPr>
          <w:rFonts w:ascii="ITC NovareseBU" w:eastAsia="Calibri" w:hAnsi="ITC NovareseBU"/>
        </w:rPr>
        <w:t xml:space="preserve">Ne glede na naslov podružnice, ki jo je vpisal garant, se predložitev papirnih listin lahko opravi v katerikoli podružnici garanta na območju Republike Slovenije. </w:t>
      </w: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r w:rsidRPr="002727C1">
        <w:rPr>
          <w:rFonts w:ascii="ITC NovareseBU" w:eastAsia="Calibri" w:hAnsi="ITC NovareseBU"/>
        </w:rPr>
        <w:t xml:space="preserve">  </w:t>
      </w: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r w:rsidRPr="002727C1">
        <w:rPr>
          <w:rFonts w:ascii="ITC NovareseBU" w:eastAsia="Calibri" w:hAnsi="ITC NovareseBU"/>
        </w:rPr>
        <w:t>DATUM VELJAVNOSTI: DD. MM. LLLL (vpiše se datum zapadlosti zavarovanja)</w:t>
      </w: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r w:rsidRPr="002727C1">
        <w:rPr>
          <w:rFonts w:ascii="ITC NovareseBU" w:eastAsia="Calibri" w:hAnsi="ITC NovareseBU"/>
        </w:rPr>
        <w:t>STRANKA, KI MORA PLAČATI STROŠKE:       (vpiše se ime naročnika zavarovanja, tj. v postopku javnega naročanja izbranega ponudnika)</w:t>
      </w: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r w:rsidRPr="002727C1">
        <w:rPr>
          <w:rFonts w:ascii="ITC NovareseBU" w:eastAsia="Calibri" w:hAnsi="ITC NovareseBU"/>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w:t>
      </w:r>
      <w:r w:rsidRPr="002727C1">
        <w:rPr>
          <w:rFonts w:ascii="ITC NovareseBU" w:eastAsia="Calibri" w:hAnsi="ITC NovareseBU"/>
        </w:rPr>
        <w:lastRenderedPageBreak/>
        <w:t>ločeni podpisani listini, ki je priložena zahtevi za plačilo ali se nanjo sklicuje, in v kateri je navedeno, v kakšnem smislu naročnik zavarovanja ni izpolnil svojih obveznosti iz osnovnega posla.</w:t>
      </w: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r w:rsidRPr="002727C1">
        <w:rPr>
          <w:rFonts w:ascii="ITC NovareseBU" w:eastAsia="Calibri" w:hAnsi="ITC NovareseBU"/>
        </w:rPr>
        <w:t>Katerokoli zahtevo za plačilo po tem zavarovanju moramo prejeti na datum veljavnosti zavarovanja ali pred njim v zgoraj navedenem kraju predložitve.</w:t>
      </w: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r w:rsidRPr="002727C1">
        <w:rPr>
          <w:rFonts w:ascii="ITC NovareseBU" w:eastAsia="Calibri" w:hAnsi="ITC NovareseBU"/>
        </w:rPr>
        <w:t>Morebitne spore v zvezi s tem zavarovanjem rešuje stvarno pristojno sodišče v Ljubljani.</w:t>
      </w: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r w:rsidRPr="002727C1">
        <w:rPr>
          <w:rFonts w:ascii="ITC NovareseBU" w:eastAsia="Calibri" w:hAnsi="ITC NovareseBU"/>
        </w:rPr>
        <w:t>Za to zavarovanje veljajo Enotna pravila za garancije na poziv (EPGP) revizija iz leta 2010, izdana pri MTZ pod št. 758.</w:t>
      </w:r>
      <w:r w:rsidRPr="002727C1">
        <w:rPr>
          <w:rFonts w:ascii="ITC NovareseBU" w:eastAsia="Calibri" w:hAnsi="ITC NovareseBU"/>
        </w:rPr>
        <w:tab/>
      </w: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rPr>
      </w:pPr>
    </w:p>
    <w:p w:rsidR="00F12974" w:rsidRPr="002727C1" w:rsidRDefault="00F12974" w:rsidP="00F12974">
      <w:pPr>
        <w:pBdr>
          <w:top w:val="single" w:sz="4" w:space="1" w:color="auto"/>
          <w:left w:val="single" w:sz="4" w:space="4" w:color="auto"/>
          <w:bottom w:val="single" w:sz="4" w:space="1" w:color="auto"/>
          <w:right w:val="single" w:sz="4" w:space="4" w:color="auto"/>
        </w:pBdr>
        <w:rPr>
          <w:rFonts w:ascii="ITC NovareseBU" w:eastAsia="Calibri" w:hAnsi="ITC NovareseBU" w:cs="Arial"/>
          <w:b/>
          <w:bCs/>
          <w:i/>
          <w:iCs/>
          <w:sz w:val="24"/>
          <w:szCs w:val="28"/>
          <w:u w:val="single"/>
          <w:lang w:val="x-none"/>
        </w:rPr>
      </w:pPr>
      <w:r w:rsidRPr="002727C1">
        <w:rPr>
          <w:rFonts w:ascii="ITC NovareseBU" w:eastAsia="Calibri" w:hAnsi="ITC NovareseBU"/>
        </w:rPr>
        <w:tab/>
      </w:r>
      <w:r w:rsidRPr="002727C1">
        <w:rPr>
          <w:rFonts w:ascii="ITC NovareseBU" w:eastAsia="Calibri" w:hAnsi="ITC NovareseBU"/>
        </w:rPr>
        <w:tab/>
      </w:r>
      <w:r w:rsidRPr="002727C1">
        <w:rPr>
          <w:rFonts w:ascii="ITC NovareseBU" w:eastAsia="Calibri" w:hAnsi="ITC NovareseBU"/>
        </w:rPr>
        <w:tab/>
      </w:r>
      <w:r w:rsidRPr="002727C1">
        <w:rPr>
          <w:rFonts w:ascii="ITC NovareseBU" w:eastAsia="Calibri" w:hAnsi="ITC NovareseBU"/>
        </w:rPr>
        <w:tab/>
      </w:r>
      <w:r w:rsidRPr="002727C1">
        <w:rPr>
          <w:rFonts w:ascii="ITC NovareseBU" w:eastAsia="Calibri" w:hAnsi="ITC NovareseBU"/>
        </w:rPr>
        <w:tab/>
      </w:r>
      <w:r w:rsidRPr="002727C1">
        <w:rPr>
          <w:rFonts w:ascii="ITC NovareseBU" w:eastAsia="Calibri" w:hAnsi="ITC NovareseBU"/>
        </w:rPr>
        <w:tab/>
        <w:t xml:space="preserve">     garant</w:t>
      </w:r>
      <w:r w:rsidRPr="002727C1">
        <w:rPr>
          <w:rFonts w:ascii="ITC NovareseBU" w:eastAsia="Calibri" w:hAnsi="ITC NovareseBU"/>
        </w:rPr>
        <w:tab/>
      </w:r>
      <w:r w:rsidRPr="002727C1">
        <w:rPr>
          <w:rFonts w:ascii="ITC NovareseBU" w:eastAsia="Calibri" w:hAnsi="ITC NovareseBU"/>
        </w:rPr>
        <w:tab/>
      </w:r>
      <w:r w:rsidRPr="002727C1">
        <w:rPr>
          <w:rFonts w:ascii="ITC NovareseBU" w:eastAsia="Calibri" w:hAnsi="ITC NovareseBU"/>
        </w:rPr>
        <w:tab/>
      </w:r>
      <w:r w:rsidRPr="002727C1">
        <w:rPr>
          <w:rFonts w:ascii="ITC NovareseBU" w:eastAsia="Calibri" w:hAnsi="ITC NovareseBU"/>
        </w:rPr>
        <w:tab/>
      </w:r>
      <w:r w:rsidRPr="002727C1">
        <w:rPr>
          <w:rFonts w:ascii="ITC NovareseBU" w:eastAsia="Calibri" w:hAnsi="ITC NovareseBU"/>
        </w:rPr>
        <w:tab/>
      </w:r>
      <w:r w:rsidRPr="002727C1">
        <w:rPr>
          <w:rFonts w:ascii="ITC NovareseBU" w:eastAsia="Calibri" w:hAnsi="ITC NovareseBU"/>
        </w:rPr>
        <w:tab/>
      </w:r>
      <w:r w:rsidRPr="002727C1">
        <w:rPr>
          <w:rFonts w:ascii="ITC NovareseBU" w:eastAsia="Calibri" w:hAnsi="ITC NovareseBU"/>
        </w:rPr>
        <w:tab/>
      </w:r>
      <w:r w:rsidRPr="002727C1">
        <w:rPr>
          <w:rFonts w:ascii="ITC NovareseBU" w:eastAsia="Calibri" w:hAnsi="ITC NovareseBU"/>
        </w:rPr>
        <w:tab/>
      </w:r>
      <w:r w:rsidRPr="002727C1">
        <w:rPr>
          <w:rFonts w:ascii="ITC NovareseBU" w:eastAsia="Calibri" w:hAnsi="ITC NovareseBU"/>
        </w:rPr>
        <w:tab/>
      </w:r>
      <w:r w:rsidRPr="002727C1">
        <w:rPr>
          <w:rFonts w:ascii="ITC NovareseBU" w:eastAsia="Calibri" w:hAnsi="ITC NovareseBU"/>
        </w:rPr>
        <w:tab/>
      </w:r>
      <w:r w:rsidRPr="002727C1">
        <w:rPr>
          <w:rFonts w:ascii="ITC NovareseBU" w:eastAsia="Calibri" w:hAnsi="ITC NovareseBU"/>
        </w:rPr>
        <w:tab/>
        <w:t>(žig in podpis)</w:t>
      </w:r>
      <w:r w:rsidRPr="002727C1">
        <w:rPr>
          <w:rFonts w:ascii="ITC NovareseBU" w:eastAsia="Calibri" w:hAnsi="ITC NovareseBU"/>
        </w:rPr>
        <w:br w:type="page"/>
      </w:r>
    </w:p>
    <w:p w:rsidR="00F12974" w:rsidRPr="002727C1" w:rsidRDefault="00F12974" w:rsidP="00F12974">
      <w:pPr>
        <w:keepNext/>
        <w:numPr>
          <w:ilvl w:val="1"/>
          <w:numId w:val="33"/>
        </w:numPr>
        <w:outlineLvl w:val="1"/>
        <w:rPr>
          <w:rFonts w:ascii="ITC NovareseBU" w:eastAsia="Calibri" w:hAnsi="ITC NovareseBU" w:cs="Arial"/>
          <w:b/>
          <w:bCs/>
          <w:i/>
          <w:iCs/>
          <w:sz w:val="24"/>
          <w:szCs w:val="28"/>
          <w:u w:val="single"/>
          <w:lang w:val="x-none"/>
        </w:rPr>
      </w:pPr>
      <w:bookmarkStart w:id="16" w:name="_Toc25065686"/>
      <w:proofErr w:type="spellStart"/>
      <w:r w:rsidRPr="002727C1">
        <w:rPr>
          <w:rFonts w:ascii="ITC NovareseBU" w:eastAsia="Calibri" w:hAnsi="ITC NovareseBU" w:cs="Arial"/>
          <w:b/>
          <w:bCs/>
          <w:i/>
          <w:iCs/>
          <w:sz w:val="24"/>
          <w:szCs w:val="28"/>
          <w:u w:val="single"/>
          <w:lang w:val="x-none"/>
        </w:rPr>
        <w:lastRenderedPageBreak/>
        <w:t>obr</w:t>
      </w:r>
      <w:proofErr w:type="spellEnd"/>
      <w:r w:rsidRPr="002727C1">
        <w:rPr>
          <w:rFonts w:ascii="ITC NovareseBU" w:eastAsia="Calibri" w:hAnsi="ITC NovareseBU" w:cs="Arial"/>
          <w:b/>
          <w:bCs/>
          <w:i/>
          <w:iCs/>
          <w:sz w:val="24"/>
          <w:szCs w:val="28"/>
          <w:u w:val="single"/>
          <w:lang w:val="x-none"/>
        </w:rPr>
        <w:t>.</w:t>
      </w:r>
      <w:r w:rsidRPr="002727C1">
        <w:rPr>
          <w:rFonts w:ascii="ITC NovareseBU" w:eastAsia="Calibri" w:hAnsi="ITC NovareseBU" w:cs="Arial"/>
          <w:b/>
          <w:bCs/>
          <w:i/>
          <w:iCs/>
          <w:sz w:val="24"/>
          <w:szCs w:val="28"/>
          <w:u w:val="single"/>
        </w:rPr>
        <w:t xml:space="preserve">  –</w:t>
      </w:r>
      <w:r w:rsidRPr="002727C1">
        <w:rPr>
          <w:rFonts w:ascii="ITC NovareseBU" w:eastAsia="Calibri" w:hAnsi="ITC NovareseBU" w:cs="Arial"/>
          <w:b/>
          <w:bCs/>
          <w:i/>
          <w:iCs/>
          <w:sz w:val="24"/>
          <w:szCs w:val="28"/>
          <w:u w:val="single"/>
          <w:lang w:val="x-none"/>
        </w:rPr>
        <w:t xml:space="preserve"> </w:t>
      </w:r>
      <w:r w:rsidRPr="002727C1">
        <w:rPr>
          <w:rFonts w:ascii="ITC NovareseBU" w:eastAsia="Calibri" w:hAnsi="ITC NovareseBU" w:cs="Arial"/>
          <w:b/>
          <w:bCs/>
          <w:i/>
          <w:iCs/>
          <w:sz w:val="24"/>
          <w:szCs w:val="28"/>
          <w:u w:val="single"/>
        </w:rPr>
        <w:t>Vzorec zavarovanja za odpravo napak</w:t>
      </w:r>
      <w:bookmarkEnd w:id="16"/>
    </w:p>
    <w:p w:rsidR="00F12974" w:rsidRPr="002727C1" w:rsidRDefault="00F12974" w:rsidP="00F12974">
      <w:pPr>
        <w:rPr>
          <w:rFonts w:ascii="ITC NovareseBU" w:eastAsia="Calibri" w:hAnsi="ITC NovareseBU" w:cs="Arial"/>
        </w:rPr>
      </w:pPr>
    </w:p>
    <w:p w:rsidR="00F12974" w:rsidRPr="002727C1" w:rsidRDefault="00F12974" w:rsidP="00F12974">
      <w:pPr>
        <w:rPr>
          <w:rFonts w:ascii="ITC NovareseBU" w:eastAsia="Calibri" w:hAnsi="ITC NovareseBU" w:cs="Arial"/>
        </w:rPr>
      </w:pPr>
    </w:p>
    <w:tbl>
      <w:tblPr>
        <w:tblStyle w:val="Tabelamrea"/>
        <w:tblW w:w="0" w:type="auto"/>
        <w:tblLook w:val="04A0" w:firstRow="1" w:lastRow="0" w:firstColumn="1" w:lastColumn="0" w:noHBand="0" w:noVBand="1"/>
      </w:tblPr>
      <w:tblGrid>
        <w:gridCol w:w="9060"/>
      </w:tblGrid>
      <w:tr w:rsidR="00F12974" w:rsidRPr="002727C1" w:rsidTr="005D6100">
        <w:tc>
          <w:tcPr>
            <w:tcW w:w="9060" w:type="dxa"/>
          </w:tcPr>
          <w:p w:rsidR="00F12974" w:rsidRPr="002727C1" w:rsidRDefault="00F12974" w:rsidP="00F12974">
            <w:pPr>
              <w:rPr>
                <w:rFonts w:ascii="ITC NovareseBU" w:hAnsi="ITC NovareseBU" w:cs="Arial"/>
              </w:rPr>
            </w:pPr>
            <w:r w:rsidRPr="002727C1">
              <w:rPr>
                <w:rFonts w:ascii="ITC NovareseBU" w:hAnsi="ITC NovareseBU"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F12974" w:rsidRPr="002727C1" w:rsidTr="005D6100">
              <w:tc>
                <w:tcPr>
                  <w:tcW w:w="9212" w:type="dxa"/>
                  <w:tcBorders>
                    <w:bottom w:val="single" w:sz="6" w:space="0" w:color="1F497D"/>
                  </w:tcBorders>
                  <w:shd w:val="clear" w:color="auto" w:fill="auto"/>
                </w:tcPr>
                <w:p w:rsidR="00F12974" w:rsidRPr="002727C1" w:rsidRDefault="00F12974" w:rsidP="00F12974">
                  <w:pPr>
                    <w:rPr>
                      <w:rFonts w:ascii="ITC NovareseBU" w:eastAsia="Calibri" w:hAnsi="ITC NovareseBU" w:cs="Arial"/>
                    </w:rPr>
                  </w:pPr>
                </w:p>
              </w:tc>
            </w:tr>
            <w:tr w:rsidR="00F12974" w:rsidRPr="002727C1" w:rsidTr="005D6100">
              <w:tc>
                <w:tcPr>
                  <w:tcW w:w="9212" w:type="dxa"/>
                  <w:tcBorders>
                    <w:top w:val="single" w:sz="6" w:space="0" w:color="1F497D"/>
                  </w:tcBorders>
                  <w:shd w:val="clear" w:color="auto" w:fill="auto"/>
                </w:tcPr>
                <w:p w:rsidR="00F12974" w:rsidRPr="002727C1" w:rsidRDefault="00F12974" w:rsidP="00F12974">
                  <w:pPr>
                    <w:rPr>
                      <w:rFonts w:ascii="ITC NovareseBU" w:eastAsia="Calibri" w:hAnsi="ITC NovareseBU" w:cs="Arial"/>
                    </w:rPr>
                  </w:pPr>
                </w:p>
              </w:tc>
            </w:tr>
          </w:tbl>
          <w:p w:rsidR="00F12974" w:rsidRPr="002727C1" w:rsidRDefault="00F12974" w:rsidP="00F12974">
            <w:pPr>
              <w:jc w:val="center"/>
              <w:rPr>
                <w:rFonts w:ascii="ITC NovareseBU" w:hAnsi="ITC NovareseBU" w:cs="Arial"/>
                <w:bCs/>
                <w:iCs/>
              </w:rPr>
            </w:pPr>
          </w:p>
          <w:p w:rsidR="00F12974" w:rsidRPr="002727C1" w:rsidRDefault="00F12974" w:rsidP="00F12974">
            <w:pPr>
              <w:jc w:val="center"/>
              <w:rPr>
                <w:rFonts w:ascii="ITC NovareseBU" w:hAnsi="ITC NovareseBU" w:cs="Arial"/>
                <w:bCs/>
                <w:iCs/>
              </w:rPr>
            </w:pPr>
          </w:p>
          <w:p w:rsidR="00F12974" w:rsidRPr="002727C1" w:rsidRDefault="00F12974" w:rsidP="00F12974">
            <w:pPr>
              <w:jc w:val="center"/>
              <w:rPr>
                <w:rFonts w:ascii="ITC NovareseBU" w:hAnsi="ITC NovareseBU" w:cs="Arial"/>
                <w:b/>
                <w:bCs/>
                <w:iCs/>
              </w:rPr>
            </w:pPr>
            <w:r w:rsidRPr="002727C1">
              <w:rPr>
                <w:rFonts w:ascii="ITC NovareseBU" w:hAnsi="ITC NovareseBU" w:cs="Arial"/>
                <w:b/>
                <w:bCs/>
                <w:iCs/>
              </w:rPr>
              <w:t>MENIČNA IZJAVA</w:t>
            </w:r>
          </w:p>
          <w:p w:rsidR="00F12974" w:rsidRPr="002727C1" w:rsidRDefault="00F12974" w:rsidP="00F12974">
            <w:pPr>
              <w:rPr>
                <w:rFonts w:ascii="ITC NovareseBU" w:hAnsi="ITC NovareseBU" w:cs="Arial"/>
                <w:bCs/>
                <w:iCs/>
              </w:rPr>
            </w:pPr>
          </w:p>
          <w:p w:rsidR="00F12974" w:rsidRPr="002727C1" w:rsidRDefault="00F12974" w:rsidP="00F12974">
            <w:pPr>
              <w:jc w:val="both"/>
              <w:rPr>
                <w:rFonts w:ascii="ITC NovareseBU" w:hAnsi="ITC NovareseBU" w:cs="Arial"/>
                <w:bCs/>
                <w:iCs/>
              </w:rPr>
            </w:pPr>
            <w:r w:rsidRPr="002727C1">
              <w:rPr>
                <w:rFonts w:ascii="ITC NovareseBU" w:hAnsi="ITC NovareseBU" w:cs="Arial"/>
                <w:bCs/>
                <w:iCs/>
              </w:rPr>
              <w:t xml:space="preserve"> ……………………………………………, matična številka: ……………….., v nadaljevanju uporabnik in upravljavec in ……………………., v nadaljevanju »izdajatelj menic«, sta dne ……………… sklenila Pogodbo št.…. za izvedbo javnega naročila »………..«, v nadaljevanju Pogodba. Menična izjava velja za unovčitev menic, ki so dane z namenom </w:t>
            </w:r>
            <w:r w:rsidRPr="002727C1">
              <w:rPr>
                <w:rFonts w:ascii="ITC NovareseBU" w:hAnsi="ITC NovareseBU" w:cs="Arial"/>
                <w:b/>
                <w:bCs/>
                <w:iCs/>
              </w:rPr>
              <w:t>zavarovanja odprave napak v garancijskem roku</w:t>
            </w:r>
            <w:r w:rsidRPr="002727C1">
              <w:rPr>
                <w:rFonts w:ascii="ITC NovareseBU" w:hAnsi="ITC NovareseBU" w:cs="Arial"/>
                <w:bCs/>
                <w:iCs/>
              </w:rPr>
              <w:t xml:space="preserve"> s strani izdajatelja menic po Pogodbi.</w:t>
            </w:r>
          </w:p>
          <w:p w:rsidR="00F12974" w:rsidRPr="002727C1" w:rsidRDefault="00F12974" w:rsidP="00F12974">
            <w:pPr>
              <w:jc w:val="both"/>
              <w:rPr>
                <w:rFonts w:ascii="ITC NovareseBU" w:hAnsi="ITC NovareseBU" w:cs="Arial"/>
                <w:bCs/>
                <w:iCs/>
              </w:rPr>
            </w:pPr>
          </w:p>
          <w:p w:rsidR="00F12974" w:rsidRPr="002727C1" w:rsidRDefault="00F12974" w:rsidP="00F12974">
            <w:pPr>
              <w:jc w:val="both"/>
              <w:rPr>
                <w:rFonts w:ascii="ITC NovareseBU" w:hAnsi="ITC NovareseBU" w:cs="Arial"/>
                <w:bCs/>
                <w:iCs/>
              </w:rPr>
            </w:pPr>
            <w:r w:rsidRPr="002727C1">
              <w:rPr>
                <w:rFonts w:ascii="ITC NovareseBU" w:hAnsi="ITC NovareseBU" w:cs="Arial"/>
                <w:bCs/>
                <w:iCs/>
              </w:rPr>
              <w:t>Na podlagi Pogodbe ………….( izdajatelj menic) izroča naročniku dve (2) bianco menici s klavzulo »brez protesta« za zavarovanje odprave napak v garancijskem roku,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2256"/>
              <w:gridCol w:w="989"/>
              <w:gridCol w:w="1654"/>
              <w:gridCol w:w="901"/>
              <w:gridCol w:w="1624"/>
            </w:tblGrid>
            <w:tr w:rsidR="00F12974" w:rsidRPr="002727C1" w:rsidTr="005D6100">
              <w:tc>
                <w:tcPr>
                  <w:tcW w:w="1472" w:type="dxa"/>
                  <w:tcBorders>
                    <w:bottom w:val="single" w:sz="4" w:space="0" w:color="auto"/>
                  </w:tcBorders>
                </w:tcPr>
                <w:p w:rsidR="00F12974" w:rsidRPr="002727C1" w:rsidRDefault="00F12974" w:rsidP="00F12974">
                  <w:pPr>
                    <w:jc w:val="both"/>
                    <w:rPr>
                      <w:rFonts w:ascii="ITC NovareseBU" w:hAnsi="ITC NovareseBU" w:cs="Arial"/>
                      <w:bCs/>
                      <w:iCs/>
                    </w:rPr>
                  </w:pPr>
                  <w:r w:rsidRPr="002727C1">
                    <w:rPr>
                      <w:rFonts w:ascii="ITC NovareseBU" w:hAnsi="ITC NovareseBU" w:cs="Arial"/>
                      <w:bCs/>
                      <w:iCs/>
                    </w:rPr>
                    <w:t>ime in priimek:</w:t>
                  </w:r>
                </w:p>
              </w:tc>
              <w:tc>
                <w:tcPr>
                  <w:tcW w:w="2524" w:type="dxa"/>
                  <w:tcBorders>
                    <w:bottom w:val="single" w:sz="4" w:space="0" w:color="auto"/>
                  </w:tcBorders>
                </w:tcPr>
                <w:p w:rsidR="00F12974" w:rsidRPr="002727C1" w:rsidRDefault="00F12974" w:rsidP="00F12974">
                  <w:pPr>
                    <w:jc w:val="both"/>
                    <w:rPr>
                      <w:rFonts w:ascii="ITC NovareseBU" w:hAnsi="ITC NovareseBU" w:cs="Arial"/>
                      <w:bCs/>
                      <w:iCs/>
                    </w:rPr>
                  </w:pPr>
                </w:p>
              </w:tc>
              <w:tc>
                <w:tcPr>
                  <w:tcW w:w="993" w:type="dxa"/>
                  <w:tcBorders>
                    <w:bottom w:val="single" w:sz="4" w:space="0" w:color="auto"/>
                  </w:tcBorders>
                </w:tcPr>
                <w:p w:rsidR="00F12974" w:rsidRPr="002727C1" w:rsidRDefault="00F12974" w:rsidP="00F12974">
                  <w:pPr>
                    <w:jc w:val="both"/>
                    <w:rPr>
                      <w:rFonts w:ascii="ITC NovareseBU" w:hAnsi="ITC NovareseBU" w:cs="Arial"/>
                      <w:bCs/>
                      <w:iCs/>
                    </w:rPr>
                  </w:pPr>
                </w:p>
                <w:p w:rsidR="00F12974" w:rsidRPr="002727C1" w:rsidRDefault="00F12974" w:rsidP="00F12974">
                  <w:pPr>
                    <w:jc w:val="both"/>
                    <w:rPr>
                      <w:rFonts w:ascii="ITC NovareseBU" w:hAnsi="ITC NovareseBU" w:cs="Arial"/>
                      <w:bCs/>
                      <w:iCs/>
                    </w:rPr>
                  </w:pPr>
                  <w:r w:rsidRPr="002727C1">
                    <w:rPr>
                      <w:rFonts w:ascii="ITC NovareseBU" w:hAnsi="ITC NovareseBU" w:cs="Arial"/>
                      <w:bCs/>
                      <w:iCs/>
                    </w:rPr>
                    <w:t>funkcija</w:t>
                  </w:r>
                </w:p>
              </w:tc>
              <w:tc>
                <w:tcPr>
                  <w:tcW w:w="1842" w:type="dxa"/>
                  <w:tcBorders>
                    <w:bottom w:val="single" w:sz="4" w:space="0" w:color="auto"/>
                  </w:tcBorders>
                </w:tcPr>
                <w:p w:rsidR="00F12974" w:rsidRPr="002727C1" w:rsidRDefault="00F12974" w:rsidP="00F12974">
                  <w:pPr>
                    <w:jc w:val="both"/>
                    <w:rPr>
                      <w:rFonts w:ascii="ITC NovareseBU" w:hAnsi="ITC NovareseBU" w:cs="Arial"/>
                      <w:bCs/>
                      <w:iCs/>
                    </w:rPr>
                  </w:pPr>
                </w:p>
              </w:tc>
              <w:tc>
                <w:tcPr>
                  <w:tcW w:w="884" w:type="dxa"/>
                  <w:tcBorders>
                    <w:bottom w:val="single" w:sz="4" w:space="0" w:color="auto"/>
                  </w:tcBorders>
                </w:tcPr>
                <w:p w:rsidR="00F12974" w:rsidRPr="002727C1" w:rsidRDefault="00F12974" w:rsidP="00F12974">
                  <w:pPr>
                    <w:jc w:val="both"/>
                    <w:rPr>
                      <w:rFonts w:ascii="ITC NovareseBU" w:hAnsi="ITC NovareseBU" w:cs="Arial"/>
                      <w:bCs/>
                      <w:iCs/>
                    </w:rPr>
                  </w:pPr>
                </w:p>
                <w:p w:rsidR="00F12974" w:rsidRPr="002727C1" w:rsidRDefault="00F12974" w:rsidP="00F12974">
                  <w:pPr>
                    <w:jc w:val="both"/>
                    <w:rPr>
                      <w:rFonts w:ascii="ITC NovareseBU" w:hAnsi="ITC NovareseBU" w:cs="Arial"/>
                      <w:bCs/>
                      <w:iCs/>
                    </w:rPr>
                  </w:pPr>
                  <w:r w:rsidRPr="002727C1">
                    <w:rPr>
                      <w:rFonts w:ascii="ITC NovareseBU" w:hAnsi="ITC NovareseBU" w:cs="Arial"/>
                      <w:bCs/>
                      <w:iCs/>
                    </w:rPr>
                    <w:t>podpis</w:t>
                  </w:r>
                </w:p>
              </w:tc>
              <w:tc>
                <w:tcPr>
                  <w:tcW w:w="1809" w:type="dxa"/>
                  <w:tcBorders>
                    <w:bottom w:val="single" w:sz="4" w:space="0" w:color="auto"/>
                  </w:tcBorders>
                </w:tcPr>
                <w:p w:rsidR="00F12974" w:rsidRPr="002727C1" w:rsidRDefault="00F12974" w:rsidP="00F12974">
                  <w:pPr>
                    <w:jc w:val="both"/>
                    <w:rPr>
                      <w:rFonts w:ascii="ITC NovareseBU" w:hAnsi="ITC NovareseBU" w:cs="Arial"/>
                      <w:bCs/>
                      <w:iCs/>
                    </w:rPr>
                  </w:pPr>
                </w:p>
              </w:tc>
            </w:tr>
            <w:tr w:rsidR="00F12974" w:rsidRPr="002727C1" w:rsidTr="005D6100">
              <w:tc>
                <w:tcPr>
                  <w:tcW w:w="1472" w:type="dxa"/>
                  <w:tcBorders>
                    <w:top w:val="single" w:sz="4" w:space="0" w:color="auto"/>
                    <w:bottom w:val="single" w:sz="4" w:space="0" w:color="auto"/>
                  </w:tcBorders>
                </w:tcPr>
                <w:p w:rsidR="00F12974" w:rsidRPr="002727C1" w:rsidRDefault="00F12974" w:rsidP="00F12974">
                  <w:pPr>
                    <w:jc w:val="both"/>
                    <w:rPr>
                      <w:rFonts w:ascii="ITC NovareseBU" w:hAnsi="ITC NovareseBU" w:cs="Arial"/>
                      <w:bCs/>
                      <w:iCs/>
                    </w:rPr>
                  </w:pPr>
                  <w:r w:rsidRPr="002727C1">
                    <w:rPr>
                      <w:rFonts w:ascii="ITC NovareseBU" w:hAnsi="ITC NovareseBU" w:cs="Arial"/>
                      <w:bCs/>
                      <w:iCs/>
                    </w:rPr>
                    <w:t>ime in priimek:</w:t>
                  </w:r>
                </w:p>
              </w:tc>
              <w:tc>
                <w:tcPr>
                  <w:tcW w:w="2524" w:type="dxa"/>
                  <w:tcBorders>
                    <w:top w:val="single" w:sz="4" w:space="0" w:color="auto"/>
                    <w:bottom w:val="single" w:sz="4" w:space="0" w:color="auto"/>
                  </w:tcBorders>
                </w:tcPr>
                <w:p w:rsidR="00F12974" w:rsidRPr="002727C1" w:rsidRDefault="00F12974" w:rsidP="00F12974">
                  <w:pPr>
                    <w:jc w:val="both"/>
                    <w:rPr>
                      <w:rFonts w:ascii="ITC NovareseBU" w:hAnsi="ITC NovareseBU" w:cs="Arial"/>
                      <w:bCs/>
                      <w:iCs/>
                    </w:rPr>
                  </w:pPr>
                </w:p>
              </w:tc>
              <w:tc>
                <w:tcPr>
                  <w:tcW w:w="993" w:type="dxa"/>
                  <w:tcBorders>
                    <w:top w:val="single" w:sz="4" w:space="0" w:color="auto"/>
                    <w:bottom w:val="single" w:sz="4" w:space="0" w:color="auto"/>
                  </w:tcBorders>
                </w:tcPr>
                <w:p w:rsidR="00F12974" w:rsidRPr="002727C1" w:rsidRDefault="00F12974" w:rsidP="00F12974">
                  <w:pPr>
                    <w:jc w:val="both"/>
                    <w:rPr>
                      <w:rFonts w:ascii="ITC NovareseBU" w:hAnsi="ITC NovareseBU" w:cs="Arial"/>
                      <w:bCs/>
                      <w:iCs/>
                    </w:rPr>
                  </w:pPr>
                </w:p>
                <w:p w:rsidR="00F12974" w:rsidRPr="002727C1" w:rsidRDefault="00F12974" w:rsidP="00F12974">
                  <w:pPr>
                    <w:jc w:val="both"/>
                    <w:rPr>
                      <w:rFonts w:ascii="ITC NovareseBU" w:hAnsi="ITC NovareseBU" w:cs="Arial"/>
                      <w:bCs/>
                      <w:iCs/>
                    </w:rPr>
                  </w:pPr>
                  <w:r w:rsidRPr="002727C1">
                    <w:rPr>
                      <w:rFonts w:ascii="ITC NovareseBU" w:hAnsi="ITC NovareseBU" w:cs="Arial"/>
                      <w:bCs/>
                      <w:iCs/>
                    </w:rPr>
                    <w:t>funkcija</w:t>
                  </w:r>
                </w:p>
              </w:tc>
              <w:tc>
                <w:tcPr>
                  <w:tcW w:w="1842" w:type="dxa"/>
                  <w:tcBorders>
                    <w:top w:val="single" w:sz="4" w:space="0" w:color="auto"/>
                    <w:bottom w:val="single" w:sz="4" w:space="0" w:color="auto"/>
                  </w:tcBorders>
                </w:tcPr>
                <w:p w:rsidR="00F12974" w:rsidRPr="002727C1" w:rsidRDefault="00F12974" w:rsidP="00F12974">
                  <w:pPr>
                    <w:jc w:val="both"/>
                    <w:rPr>
                      <w:rFonts w:ascii="ITC NovareseBU" w:hAnsi="ITC NovareseBU" w:cs="Arial"/>
                      <w:bCs/>
                      <w:iCs/>
                    </w:rPr>
                  </w:pPr>
                </w:p>
              </w:tc>
              <w:tc>
                <w:tcPr>
                  <w:tcW w:w="884" w:type="dxa"/>
                  <w:tcBorders>
                    <w:top w:val="single" w:sz="4" w:space="0" w:color="auto"/>
                    <w:bottom w:val="single" w:sz="4" w:space="0" w:color="auto"/>
                  </w:tcBorders>
                </w:tcPr>
                <w:p w:rsidR="00F12974" w:rsidRPr="002727C1" w:rsidRDefault="00F12974" w:rsidP="00F12974">
                  <w:pPr>
                    <w:jc w:val="both"/>
                    <w:rPr>
                      <w:rFonts w:ascii="ITC NovareseBU" w:hAnsi="ITC NovareseBU" w:cs="Arial"/>
                      <w:bCs/>
                      <w:iCs/>
                    </w:rPr>
                  </w:pPr>
                </w:p>
                <w:p w:rsidR="00F12974" w:rsidRPr="002727C1" w:rsidRDefault="00F12974" w:rsidP="00F12974">
                  <w:pPr>
                    <w:jc w:val="both"/>
                    <w:rPr>
                      <w:rFonts w:ascii="ITC NovareseBU" w:hAnsi="ITC NovareseBU" w:cs="Arial"/>
                      <w:bCs/>
                      <w:iCs/>
                    </w:rPr>
                  </w:pPr>
                  <w:r w:rsidRPr="002727C1">
                    <w:rPr>
                      <w:rFonts w:ascii="ITC NovareseBU" w:hAnsi="ITC NovareseBU" w:cs="Arial"/>
                      <w:bCs/>
                      <w:iCs/>
                    </w:rPr>
                    <w:t>podpis</w:t>
                  </w:r>
                </w:p>
              </w:tc>
              <w:tc>
                <w:tcPr>
                  <w:tcW w:w="1809" w:type="dxa"/>
                  <w:tcBorders>
                    <w:top w:val="single" w:sz="4" w:space="0" w:color="auto"/>
                    <w:bottom w:val="single" w:sz="4" w:space="0" w:color="auto"/>
                  </w:tcBorders>
                </w:tcPr>
                <w:p w:rsidR="00F12974" w:rsidRPr="002727C1" w:rsidRDefault="00F12974" w:rsidP="00F12974">
                  <w:pPr>
                    <w:jc w:val="both"/>
                    <w:rPr>
                      <w:rFonts w:ascii="ITC NovareseBU" w:hAnsi="ITC NovareseBU" w:cs="Arial"/>
                      <w:bCs/>
                      <w:iCs/>
                    </w:rPr>
                  </w:pPr>
                </w:p>
              </w:tc>
            </w:tr>
          </w:tbl>
          <w:p w:rsidR="00F12974" w:rsidRPr="002727C1" w:rsidRDefault="00F12974" w:rsidP="00F12974">
            <w:pPr>
              <w:jc w:val="both"/>
              <w:rPr>
                <w:rFonts w:ascii="ITC NovareseBU" w:hAnsi="ITC NovareseBU" w:cs="Arial"/>
                <w:bCs/>
                <w:iCs/>
              </w:rPr>
            </w:pPr>
          </w:p>
          <w:p w:rsidR="00F12974" w:rsidRPr="002727C1" w:rsidRDefault="00F12974" w:rsidP="00F12974">
            <w:pPr>
              <w:jc w:val="both"/>
              <w:rPr>
                <w:rFonts w:ascii="ITC NovareseBU" w:hAnsi="ITC NovareseBU" w:cs="Arial"/>
                <w:bCs/>
                <w:iCs/>
              </w:rPr>
            </w:pPr>
            <w:r w:rsidRPr="002727C1">
              <w:rPr>
                <w:rFonts w:ascii="ITC NovareseBU" w:hAnsi="ITC NovareseBU" w:cs="Arial"/>
                <w:bCs/>
                <w:iCs/>
              </w:rPr>
              <w:t>Izdajatelj menic izrecno potrjuje, da je podpisnik menic pooblaščen za podpis menic in da velja to pooblastilo in podpisane menice tudi v primeru spremembe zakonitih zastopnikov izdajatelja menic.</w:t>
            </w:r>
          </w:p>
          <w:p w:rsidR="00F12974" w:rsidRPr="002727C1" w:rsidRDefault="00F12974" w:rsidP="00F12974">
            <w:pPr>
              <w:jc w:val="both"/>
              <w:rPr>
                <w:rFonts w:ascii="ITC NovareseBU" w:hAnsi="ITC NovareseBU" w:cs="Arial"/>
                <w:bCs/>
                <w:iCs/>
              </w:rPr>
            </w:pPr>
          </w:p>
          <w:p w:rsidR="00F12974" w:rsidRPr="002727C1" w:rsidRDefault="00F12974" w:rsidP="00F12974">
            <w:pPr>
              <w:jc w:val="both"/>
              <w:rPr>
                <w:rFonts w:ascii="ITC NovareseBU" w:hAnsi="ITC NovareseBU" w:cs="Arial"/>
                <w:bCs/>
                <w:iCs/>
              </w:rPr>
            </w:pPr>
            <w:r w:rsidRPr="002727C1">
              <w:rPr>
                <w:rFonts w:ascii="ITC NovareseBU" w:hAnsi="ITC NovareseBU" w:cs="Arial"/>
                <w:bCs/>
                <w:iCs/>
              </w:rPr>
              <w:t>S podpisom te izjave izdajatelj menic nepreklicno in brezpogojno pooblašča uporabnika in upravljavca, da v skladu s Pogodbo izpolni vse sestavne dele bianko menic, ki niso izpolnjeni in to brez poprejšnjega obvestila, in sicer z vpisom zneska, poljubnega datuma dospelosti ter klavzulo »brez protesta«.</w:t>
            </w:r>
          </w:p>
          <w:p w:rsidR="00F12974" w:rsidRPr="002727C1" w:rsidRDefault="00F12974" w:rsidP="00F12974">
            <w:pPr>
              <w:jc w:val="both"/>
              <w:rPr>
                <w:rFonts w:ascii="ITC NovareseBU" w:hAnsi="ITC NovareseBU" w:cs="Arial"/>
                <w:bCs/>
                <w:iCs/>
              </w:rPr>
            </w:pPr>
          </w:p>
          <w:p w:rsidR="00F12974" w:rsidRPr="002727C1" w:rsidRDefault="00F12974" w:rsidP="00F12974">
            <w:pPr>
              <w:jc w:val="both"/>
              <w:rPr>
                <w:rFonts w:ascii="ITC NovareseBU" w:hAnsi="ITC NovareseBU" w:cs="Arial"/>
                <w:bCs/>
                <w:iCs/>
              </w:rPr>
            </w:pPr>
            <w:r w:rsidRPr="002727C1">
              <w:rPr>
                <w:rFonts w:ascii="ITC NovareseBU" w:hAnsi="ITC NovareseBU"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F12974" w:rsidRPr="002727C1" w:rsidRDefault="00F12974" w:rsidP="00F12974">
            <w:pPr>
              <w:jc w:val="both"/>
              <w:rPr>
                <w:rFonts w:ascii="ITC NovareseBU" w:hAnsi="ITC NovareseBU" w:cs="Arial"/>
                <w:bCs/>
                <w:iCs/>
              </w:rPr>
            </w:pPr>
          </w:p>
          <w:p w:rsidR="00F12974" w:rsidRPr="002727C1" w:rsidRDefault="00F12974" w:rsidP="00F12974">
            <w:pPr>
              <w:jc w:val="both"/>
              <w:rPr>
                <w:rFonts w:ascii="ITC NovareseBU" w:hAnsi="ITC NovareseBU" w:cs="Arial"/>
                <w:bCs/>
                <w:iCs/>
              </w:rPr>
            </w:pPr>
            <w:r w:rsidRPr="002727C1">
              <w:rPr>
                <w:rFonts w:ascii="ITC NovareseBU" w:hAnsi="ITC NovareseBU" w:cs="Arial"/>
                <w:bCs/>
                <w:iCs/>
              </w:rPr>
              <w:t>Izdajatelj menic pooblašča upravljavca in uporabnika, da menice domicilira pri (naziv banke)………………., ki vodi naš račun št. ……………………….., ali katerikoli drugi poslovni banki, ki v času unovčenja vodi naš račun.</w:t>
            </w:r>
          </w:p>
          <w:p w:rsidR="00F12974" w:rsidRPr="002727C1" w:rsidRDefault="00F12974" w:rsidP="00F12974">
            <w:pPr>
              <w:jc w:val="both"/>
              <w:rPr>
                <w:rFonts w:ascii="ITC NovareseBU" w:hAnsi="ITC NovareseBU" w:cs="Arial"/>
                <w:bCs/>
                <w:iCs/>
              </w:rPr>
            </w:pPr>
          </w:p>
          <w:p w:rsidR="00F12974" w:rsidRPr="002727C1" w:rsidRDefault="00F12974" w:rsidP="00F12974">
            <w:pPr>
              <w:jc w:val="both"/>
              <w:rPr>
                <w:rFonts w:ascii="ITC NovareseBU" w:hAnsi="ITC NovareseBU" w:cs="Arial"/>
                <w:bCs/>
                <w:iCs/>
              </w:rPr>
            </w:pPr>
            <w:r w:rsidRPr="002727C1">
              <w:rPr>
                <w:rFonts w:ascii="ITC NovareseBU" w:hAnsi="ITC NovareseBU"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F12974" w:rsidRPr="002727C1" w:rsidRDefault="00F12974" w:rsidP="00F12974">
            <w:pPr>
              <w:jc w:val="both"/>
              <w:rPr>
                <w:rFonts w:ascii="ITC NovareseBU" w:hAnsi="ITC NovareseBU" w:cs="Arial"/>
                <w:bCs/>
                <w:iCs/>
              </w:rPr>
            </w:pPr>
          </w:p>
          <w:p w:rsidR="00F12974" w:rsidRPr="002727C1" w:rsidRDefault="00F12974" w:rsidP="00F12974">
            <w:pPr>
              <w:jc w:val="both"/>
              <w:rPr>
                <w:rFonts w:ascii="ITC NovareseBU" w:hAnsi="ITC NovareseBU" w:cs="Arial"/>
                <w:bCs/>
                <w:iCs/>
              </w:rPr>
            </w:pPr>
            <w:r w:rsidRPr="002727C1">
              <w:rPr>
                <w:rFonts w:ascii="ITC NovareseBU" w:hAnsi="ITC NovareseBU" w:cs="Arial"/>
                <w:bCs/>
                <w:iCs/>
              </w:rPr>
              <w:t xml:space="preserve">Spodaj podpisani zakoniti zastopnik izdajatelja menic (ime in priimek)……………………………, izjavljam, da dajem soglasje (naziv banke) ……………………., ki vodi naš račun št. </w:t>
            </w:r>
            <w:r w:rsidRPr="002727C1">
              <w:rPr>
                <w:rFonts w:ascii="ITC NovareseBU" w:hAnsi="ITC NovareseBU" w:cs="Arial"/>
                <w:bCs/>
                <w:iCs/>
              </w:rPr>
              <w:lastRenderedPageBreak/>
              <w:t>……………………………. ali katerimkoli drugim bankam, ki vodijo naše račune, da izvršijo transakcijo v dobro uporabnika in upravljavca kot meničnega upnika in v breme kateregakoli našega računa, ne glede na sicer dogovorjene pogoje o vodenju računa.</w:t>
            </w:r>
          </w:p>
          <w:p w:rsidR="00F12974" w:rsidRPr="002727C1" w:rsidRDefault="00F12974" w:rsidP="00F12974">
            <w:pPr>
              <w:jc w:val="both"/>
              <w:rPr>
                <w:rFonts w:ascii="ITC NovareseBU" w:hAnsi="ITC NovareseBU" w:cs="Arial"/>
                <w:bCs/>
                <w:iCs/>
              </w:rPr>
            </w:pPr>
          </w:p>
          <w:p w:rsidR="00F12974" w:rsidRPr="002727C1" w:rsidRDefault="00F12974" w:rsidP="00F12974">
            <w:pPr>
              <w:jc w:val="both"/>
              <w:rPr>
                <w:rFonts w:ascii="ITC NovareseBU" w:hAnsi="ITC NovareseBU" w:cs="Arial"/>
                <w:bCs/>
                <w:iCs/>
              </w:rPr>
            </w:pPr>
            <w:r w:rsidRPr="002727C1">
              <w:rPr>
                <w:rFonts w:ascii="ITC NovareseBU" w:hAnsi="ITC NovareseBU"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F12974" w:rsidRPr="002727C1" w:rsidRDefault="00F12974" w:rsidP="00F12974">
            <w:pPr>
              <w:jc w:val="both"/>
              <w:rPr>
                <w:rFonts w:ascii="ITC NovareseBU" w:hAnsi="ITC NovareseBU" w:cs="Arial"/>
                <w:bCs/>
                <w:iCs/>
              </w:rPr>
            </w:pPr>
          </w:p>
          <w:p w:rsidR="00F12974" w:rsidRPr="002727C1" w:rsidRDefault="00F12974" w:rsidP="00F12974">
            <w:pPr>
              <w:jc w:val="both"/>
              <w:rPr>
                <w:rFonts w:ascii="ITC NovareseBU" w:hAnsi="ITC NovareseBU" w:cs="Arial"/>
                <w:bCs/>
                <w:iCs/>
              </w:rPr>
            </w:pPr>
            <w:r w:rsidRPr="002727C1">
              <w:rPr>
                <w:rFonts w:ascii="ITC NovareseBU" w:hAnsi="ITC NovareseBU" w:cs="Arial"/>
                <w:bCs/>
                <w:iCs/>
              </w:rPr>
              <w:t>Ta menična izjava s pooblastilom za izpolnitev velja najkasneje do ………………………..</w:t>
            </w:r>
          </w:p>
          <w:p w:rsidR="00F12974" w:rsidRPr="002727C1" w:rsidRDefault="00F12974" w:rsidP="00F12974">
            <w:pPr>
              <w:rPr>
                <w:rFonts w:ascii="ITC NovareseBU" w:hAnsi="ITC NovareseBU" w:cs="Arial"/>
                <w:bCs/>
                <w:iCs/>
              </w:rPr>
            </w:pPr>
          </w:p>
          <w:p w:rsidR="00F12974" w:rsidRPr="002727C1" w:rsidRDefault="00F12974" w:rsidP="00F12974">
            <w:pPr>
              <w:rPr>
                <w:rFonts w:ascii="ITC NovareseBU" w:hAnsi="ITC NovareseBU" w:cs="Arial"/>
                <w:bCs/>
                <w:iCs/>
              </w:rPr>
            </w:pPr>
          </w:p>
          <w:p w:rsidR="00F12974" w:rsidRPr="002727C1" w:rsidRDefault="00F12974" w:rsidP="00F12974">
            <w:pPr>
              <w:rPr>
                <w:rFonts w:ascii="ITC NovareseBU" w:hAnsi="ITC NovareseBU" w:cs="Arial"/>
                <w:bCs/>
                <w:iCs/>
              </w:rPr>
            </w:pPr>
            <w:r w:rsidRPr="002727C1">
              <w:rPr>
                <w:rFonts w:ascii="ITC NovareseBU" w:hAnsi="ITC NovareseBU" w:cs="Arial"/>
                <w:bCs/>
                <w:iCs/>
              </w:rPr>
              <w:t>Priloga: 2 bianko menici</w:t>
            </w:r>
            <w:r w:rsidRPr="002727C1">
              <w:rPr>
                <w:rFonts w:ascii="ITC NovareseBU" w:hAnsi="ITC NovareseBU" w:cs="Arial"/>
                <w:bCs/>
                <w:iCs/>
              </w:rPr>
              <w:tab/>
            </w:r>
          </w:p>
          <w:p w:rsidR="00F12974" w:rsidRPr="002727C1" w:rsidRDefault="00F12974" w:rsidP="00F12974">
            <w:pPr>
              <w:rPr>
                <w:rFonts w:ascii="ITC NovareseBU" w:hAnsi="ITC NovareseBU" w:cs="Arial"/>
                <w:bCs/>
                <w:iCs/>
              </w:rPr>
            </w:pPr>
          </w:p>
          <w:p w:rsidR="00F12974" w:rsidRPr="002727C1" w:rsidRDefault="00F12974" w:rsidP="00F12974">
            <w:pPr>
              <w:rPr>
                <w:rFonts w:ascii="ITC NovareseBU" w:hAnsi="ITC NovareseBU"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6"/>
              <w:gridCol w:w="2308"/>
              <w:gridCol w:w="4322"/>
            </w:tblGrid>
            <w:tr w:rsidR="00F12974" w:rsidRPr="002727C1" w:rsidTr="005D6100">
              <w:trPr>
                <w:trHeight w:val="737"/>
              </w:trPr>
              <w:tc>
                <w:tcPr>
                  <w:tcW w:w="2162" w:type="dxa"/>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KRAJ</w:t>
                  </w:r>
                </w:p>
                <w:p w:rsidR="00F12974" w:rsidRPr="002727C1" w:rsidRDefault="00F12974" w:rsidP="00F12974">
                  <w:pPr>
                    <w:rPr>
                      <w:rFonts w:ascii="ITC NovareseBU" w:eastAsia="Calibri" w:hAnsi="ITC NovareseBU" w:cs="Arial"/>
                    </w:rPr>
                  </w:pPr>
                </w:p>
              </w:tc>
              <w:tc>
                <w:tcPr>
                  <w:tcW w:w="2410" w:type="dxa"/>
                  <w:vMerge w:val="restart"/>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ŽIG</w:t>
                  </w:r>
                </w:p>
              </w:tc>
              <w:tc>
                <w:tcPr>
                  <w:tcW w:w="4500" w:type="dxa"/>
                  <w:vMerge w:val="restart"/>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 xml:space="preserve"> Podpis zakonitega zastopnika</w:t>
                  </w:r>
                </w:p>
              </w:tc>
            </w:tr>
            <w:tr w:rsidR="00F12974" w:rsidRPr="002727C1" w:rsidTr="005D6100">
              <w:trPr>
                <w:trHeight w:val="737"/>
              </w:trPr>
              <w:tc>
                <w:tcPr>
                  <w:tcW w:w="2162" w:type="dxa"/>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DATUM</w:t>
                  </w:r>
                </w:p>
              </w:tc>
              <w:tc>
                <w:tcPr>
                  <w:tcW w:w="2410" w:type="dxa"/>
                  <w:vMerge/>
                  <w:vAlign w:val="bottom"/>
                </w:tcPr>
                <w:p w:rsidR="00F12974" w:rsidRPr="002727C1" w:rsidRDefault="00F12974" w:rsidP="00F12974">
                  <w:pPr>
                    <w:rPr>
                      <w:rFonts w:ascii="ITC NovareseBU" w:eastAsia="Calibri" w:hAnsi="ITC NovareseBU" w:cs="Arial"/>
                    </w:rPr>
                  </w:pPr>
                </w:p>
              </w:tc>
              <w:tc>
                <w:tcPr>
                  <w:tcW w:w="4500" w:type="dxa"/>
                  <w:vMerge/>
                  <w:shd w:val="pct10" w:color="auto" w:fill="auto"/>
                  <w:vAlign w:val="bottom"/>
                </w:tcPr>
                <w:p w:rsidR="00F12974" w:rsidRPr="002727C1" w:rsidRDefault="00F12974" w:rsidP="00F12974">
                  <w:pPr>
                    <w:rPr>
                      <w:rFonts w:ascii="ITC NovareseBU" w:eastAsia="Calibri" w:hAnsi="ITC NovareseBU" w:cs="Arial"/>
                    </w:rPr>
                  </w:pPr>
                </w:p>
              </w:tc>
            </w:tr>
          </w:tbl>
          <w:p w:rsidR="00F12974" w:rsidRPr="002727C1" w:rsidRDefault="00F12974" w:rsidP="00F12974">
            <w:pPr>
              <w:rPr>
                <w:rFonts w:ascii="ITC NovareseBU" w:hAnsi="ITC NovareseBU" w:cs="Arial"/>
                <w:bCs/>
                <w:iCs/>
              </w:rPr>
            </w:pPr>
          </w:p>
          <w:p w:rsidR="00F12974" w:rsidRPr="002727C1" w:rsidRDefault="00F12974" w:rsidP="00F12974">
            <w:pPr>
              <w:rPr>
                <w:rFonts w:ascii="ITC NovareseBU" w:hAnsi="ITC NovareseBU" w:cs="Arial"/>
                <w:bCs/>
                <w:iCs/>
              </w:rPr>
            </w:pPr>
          </w:p>
        </w:tc>
      </w:tr>
    </w:tbl>
    <w:p w:rsidR="00F12974" w:rsidRPr="002727C1" w:rsidRDefault="00F12974" w:rsidP="00F12974">
      <w:pPr>
        <w:rPr>
          <w:rFonts w:ascii="ITC NovareseBU" w:eastAsia="Calibri" w:hAnsi="ITC NovareseBU" w:cs="Arial"/>
        </w:rPr>
      </w:pPr>
    </w:p>
    <w:p w:rsidR="00F12974" w:rsidRPr="002727C1" w:rsidRDefault="00F12974" w:rsidP="00F12974">
      <w:pPr>
        <w:rPr>
          <w:rFonts w:ascii="ITC NovareseBU" w:eastAsia="Calibri" w:hAnsi="ITC NovareseBU" w:cs="Arial"/>
          <w:b/>
          <w:bCs/>
          <w:i/>
          <w:iCs/>
          <w:sz w:val="24"/>
          <w:szCs w:val="28"/>
          <w:u w:val="single"/>
          <w:lang w:val="x-none"/>
        </w:rPr>
      </w:pPr>
      <w:r w:rsidRPr="002727C1">
        <w:rPr>
          <w:rFonts w:ascii="ITC NovareseBU" w:eastAsia="Calibri" w:hAnsi="ITC NovareseBU" w:cs="Arial"/>
        </w:rPr>
        <w:br w:type="page"/>
      </w:r>
    </w:p>
    <w:p w:rsidR="00F12974" w:rsidRPr="002727C1" w:rsidRDefault="00F12974" w:rsidP="00F12974">
      <w:pPr>
        <w:keepNext/>
        <w:numPr>
          <w:ilvl w:val="1"/>
          <w:numId w:val="33"/>
        </w:numPr>
        <w:outlineLvl w:val="1"/>
        <w:rPr>
          <w:rFonts w:ascii="ITC NovareseBU" w:eastAsia="Calibri" w:hAnsi="ITC NovareseBU" w:cs="Arial"/>
          <w:b/>
          <w:bCs/>
          <w:i/>
          <w:iCs/>
          <w:sz w:val="24"/>
          <w:szCs w:val="28"/>
          <w:u w:val="single"/>
          <w:lang w:val="x-none"/>
        </w:rPr>
      </w:pPr>
      <w:bookmarkStart w:id="17" w:name="_Toc25065687"/>
      <w:proofErr w:type="spellStart"/>
      <w:r w:rsidRPr="002727C1">
        <w:rPr>
          <w:rFonts w:ascii="ITC NovareseBU" w:eastAsia="Calibri" w:hAnsi="ITC NovareseBU" w:cs="Arial"/>
          <w:b/>
          <w:bCs/>
          <w:i/>
          <w:iCs/>
          <w:sz w:val="24"/>
          <w:szCs w:val="28"/>
          <w:u w:val="single"/>
          <w:lang w:val="x-none"/>
        </w:rPr>
        <w:lastRenderedPageBreak/>
        <w:t>obr</w:t>
      </w:r>
      <w:proofErr w:type="spellEnd"/>
      <w:r w:rsidRPr="002727C1">
        <w:rPr>
          <w:rFonts w:ascii="ITC NovareseBU" w:eastAsia="Calibri" w:hAnsi="ITC NovareseBU" w:cs="Arial"/>
          <w:b/>
          <w:bCs/>
          <w:i/>
          <w:iCs/>
          <w:sz w:val="24"/>
          <w:szCs w:val="28"/>
          <w:u w:val="single"/>
          <w:lang w:val="x-none"/>
        </w:rPr>
        <w:t>.</w:t>
      </w:r>
      <w:r w:rsidRPr="002727C1">
        <w:rPr>
          <w:rFonts w:ascii="ITC NovareseBU" w:eastAsia="Calibri" w:hAnsi="ITC NovareseBU" w:cs="Arial"/>
          <w:b/>
          <w:bCs/>
          <w:i/>
          <w:iCs/>
          <w:sz w:val="24"/>
          <w:szCs w:val="28"/>
          <w:u w:val="single"/>
        </w:rPr>
        <w:t xml:space="preserve">  –</w:t>
      </w:r>
      <w:r w:rsidRPr="002727C1">
        <w:rPr>
          <w:rFonts w:ascii="ITC NovareseBU" w:eastAsia="Calibri" w:hAnsi="ITC NovareseBU" w:cs="Arial"/>
          <w:b/>
          <w:bCs/>
          <w:i/>
          <w:iCs/>
          <w:sz w:val="24"/>
          <w:szCs w:val="28"/>
          <w:u w:val="single"/>
          <w:lang w:val="x-none"/>
        </w:rPr>
        <w:t xml:space="preserve"> </w:t>
      </w:r>
      <w:r w:rsidRPr="002727C1">
        <w:rPr>
          <w:rFonts w:ascii="ITC NovareseBU" w:eastAsia="Calibri" w:hAnsi="ITC NovareseBU" w:cs="Arial"/>
          <w:b/>
          <w:bCs/>
          <w:i/>
          <w:iCs/>
          <w:sz w:val="24"/>
          <w:szCs w:val="28"/>
          <w:u w:val="single"/>
        </w:rPr>
        <w:t>Vzorec pogodbe</w:t>
      </w:r>
      <w:bookmarkEnd w:id="17"/>
    </w:p>
    <w:p w:rsidR="00F12974" w:rsidRPr="002727C1" w:rsidRDefault="00F12974" w:rsidP="00F12974">
      <w:pPr>
        <w:rPr>
          <w:rFonts w:ascii="ITC NovareseBU" w:eastAsia="Calibri" w:hAnsi="ITC NovareseBU" w:cs="Arial"/>
        </w:rPr>
      </w:pPr>
    </w:p>
    <w:bookmarkEnd w:id="13"/>
    <w:bookmarkEnd w:id="14"/>
    <w:p w:rsidR="00F12974" w:rsidRPr="002727C1" w:rsidRDefault="00F12974" w:rsidP="00F12974">
      <w:pPr>
        <w:jc w:val="both"/>
        <w:rPr>
          <w:rFonts w:ascii="ITC NovareseBU" w:hAnsi="ITC NovareseBU" w:cs="Arial"/>
        </w:rPr>
      </w:pPr>
      <w:r w:rsidRPr="002727C1">
        <w:rPr>
          <w:rFonts w:ascii="ITC NovareseBU" w:hAnsi="ITC NovareseBU" w:cs="Arial"/>
        </w:rPr>
        <w:t>Vzorec pogodbe je potrebno šteti kot izhodišče, saj si naročnik pridržuje pravico, da bo v okviru izvedbe samega postopka še nekoliko spremenil posamezne elemente javnega naročila v skladu s predmetom posameznega sklopa.</w:t>
      </w:r>
    </w:p>
    <w:p w:rsidR="00F12974" w:rsidRPr="002727C1" w:rsidRDefault="00F12974" w:rsidP="00F12974">
      <w:pPr>
        <w:jc w:val="both"/>
        <w:rPr>
          <w:rFonts w:ascii="ITC NovareseBU" w:hAnsi="ITC NovareseBU" w:cs="Arial"/>
        </w:rPr>
      </w:pPr>
    </w:p>
    <w:p w:rsidR="00F12974" w:rsidRPr="002727C1" w:rsidRDefault="00F12974" w:rsidP="00F12974">
      <w:pPr>
        <w:tabs>
          <w:tab w:val="left" w:pos="6912"/>
        </w:tabs>
        <w:jc w:val="center"/>
        <w:rPr>
          <w:rFonts w:ascii="ITC NovareseBU" w:hAnsi="ITC NovareseBU" w:cs="Arial"/>
        </w:rPr>
      </w:pPr>
      <w:r w:rsidRPr="002727C1">
        <w:rPr>
          <w:rFonts w:ascii="ITC NovareseBU" w:hAnsi="ITC NovareseBU" w:cs="Arial"/>
          <w:b/>
        </w:rPr>
        <w:t>OBČINA AJDOVŠČINA</w:t>
      </w:r>
      <w:r w:rsidRPr="002727C1">
        <w:rPr>
          <w:rFonts w:ascii="ITC NovareseBU" w:hAnsi="ITC NovareseBU" w:cs="Arial"/>
        </w:rPr>
        <w:t xml:space="preserve">, Cesta 5. maja 6a, Ajdovščina, </w:t>
      </w:r>
      <w:r w:rsidRPr="002727C1">
        <w:rPr>
          <w:rFonts w:ascii="ITC NovareseBU" w:hAnsi="ITC NovareseBU" w:cs="Arial"/>
          <w:b/>
        </w:rPr>
        <w:t>kot naročnik</w:t>
      </w:r>
      <w:r w:rsidRPr="002727C1">
        <w:rPr>
          <w:rFonts w:ascii="ITC NovareseBU" w:hAnsi="ITC NovareseBU" w:cs="Arial"/>
        </w:rPr>
        <w:t>,</w:t>
      </w:r>
    </w:p>
    <w:p w:rsidR="00F12974" w:rsidRPr="002727C1" w:rsidRDefault="00F12974" w:rsidP="00F12974">
      <w:pPr>
        <w:tabs>
          <w:tab w:val="left" w:pos="6912"/>
        </w:tabs>
        <w:jc w:val="center"/>
        <w:rPr>
          <w:rFonts w:ascii="ITC NovareseBU" w:hAnsi="ITC NovareseBU" w:cs="Arial"/>
        </w:rPr>
      </w:pPr>
      <w:r w:rsidRPr="002727C1">
        <w:rPr>
          <w:rFonts w:ascii="ITC NovareseBU" w:hAnsi="ITC NovareseBU" w:cs="Arial"/>
        </w:rPr>
        <w:t>ki ga zastopa župan Tadej Beočanin,</w:t>
      </w:r>
    </w:p>
    <w:p w:rsidR="00F12974" w:rsidRPr="002727C1" w:rsidRDefault="00F12974" w:rsidP="00F12974">
      <w:pPr>
        <w:tabs>
          <w:tab w:val="left" w:pos="1440"/>
        </w:tabs>
        <w:jc w:val="center"/>
        <w:rPr>
          <w:rFonts w:ascii="ITC NovareseBU" w:hAnsi="ITC NovareseBU" w:cs="Arial"/>
        </w:rPr>
      </w:pPr>
      <w:r w:rsidRPr="002727C1">
        <w:rPr>
          <w:rFonts w:ascii="ITC NovareseBU" w:hAnsi="ITC NovareseBU" w:cs="Arial"/>
        </w:rPr>
        <w:t>matična številka: 5879914000,</w:t>
      </w:r>
    </w:p>
    <w:p w:rsidR="00F12974" w:rsidRPr="002727C1" w:rsidRDefault="00F12974" w:rsidP="00F12974">
      <w:pPr>
        <w:tabs>
          <w:tab w:val="left" w:pos="1440"/>
        </w:tabs>
        <w:jc w:val="center"/>
        <w:rPr>
          <w:rFonts w:ascii="ITC NovareseBU" w:hAnsi="ITC NovareseBU" w:cs="Arial"/>
        </w:rPr>
      </w:pPr>
      <w:r w:rsidRPr="002727C1">
        <w:rPr>
          <w:rFonts w:ascii="ITC NovareseBU" w:hAnsi="ITC NovareseBU" w:cs="Arial"/>
        </w:rPr>
        <w:t>ID za DDV: SI51533251,</w:t>
      </w:r>
    </w:p>
    <w:p w:rsidR="00F12974" w:rsidRPr="002727C1" w:rsidRDefault="00F12974" w:rsidP="00F12974">
      <w:pPr>
        <w:tabs>
          <w:tab w:val="left" w:pos="1440"/>
        </w:tabs>
        <w:jc w:val="center"/>
        <w:rPr>
          <w:rFonts w:ascii="ITC NovareseBU" w:hAnsi="ITC NovareseBU" w:cs="Arial"/>
        </w:rPr>
      </w:pPr>
      <w:r w:rsidRPr="002727C1">
        <w:rPr>
          <w:rFonts w:ascii="ITC NovareseBU" w:hAnsi="ITC NovareseBU" w:cs="Arial"/>
        </w:rPr>
        <w:t>IBAN: SI56 0120 1010 0014 597,</w:t>
      </w:r>
    </w:p>
    <w:p w:rsidR="00F12974" w:rsidRPr="002727C1" w:rsidRDefault="00F12974" w:rsidP="00F12974">
      <w:pPr>
        <w:tabs>
          <w:tab w:val="left" w:pos="1440"/>
        </w:tabs>
        <w:jc w:val="center"/>
        <w:rPr>
          <w:rFonts w:ascii="ITC NovareseBU" w:hAnsi="ITC NovareseBU" w:cs="Arial"/>
          <w:bCs/>
          <w:kern w:val="16"/>
          <w:lang w:eastAsia="en-US"/>
        </w:rPr>
      </w:pPr>
    </w:p>
    <w:p w:rsidR="00F12974" w:rsidRPr="002727C1" w:rsidRDefault="00F12974" w:rsidP="00F12974">
      <w:pPr>
        <w:keepLines/>
        <w:widowControl w:val="0"/>
        <w:jc w:val="center"/>
        <w:rPr>
          <w:rFonts w:ascii="ITC NovareseBU" w:hAnsi="ITC NovareseBU" w:cs="Arial"/>
          <w:bCs/>
          <w:kern w:val="16"/>
          <w:lang w:eastAsia="en-US"/>
        </w:rPr>
      </w:pPr>
      <w:r w:rsidRPr="002727C1">
        <w:rPr>
          <w:rFonts w:ascii="ITC NovareseBU" w:hAnsi="ITC NovareseBU" w:cs="Arial"/>
          <w:bCs/>
          <w:kern w:val="16"/>
          <w:lang w:eastAsia="en-US"/>
        </w:rPr>
        <w:t>ter</w:t>
      </w:r>
    </w:p>
    <w:p w:rsidR="00F12974" w:rsidRPr="002727C1" w:rsidRDefault="00F12974" w:rsidP="00F12974">
      <w:pPr>
        <w:keepLines/>
        <w:widowControl w:val="0"/>
        <w:jc w:val="center"/>
        <w:rPr>
          <w:rFonts w:ascii="ITC NovareseBU" w:hAnsi="ITC NovareseBU" w:cs="Arial"/>
          <w:b/>
          <w:bCs/>
          <w:kern w:val="16"/>
          <w:lang w:eastAsia="en-US"/>
        </w:rPr>
      </w:pPr>
    </w:p>
    <w:p w:rsidR="00F12974" w:rsidRPr="002727C1" w:rsidRDefault="00F12974" w:rsidP="00F12974">
      <w:pPr>
        <w:keepLines/>
        <w:widowControl w:val="0"/>
        <w:jc w:val="center"/>
        <w:rPr>
          <w:rFonts w:ascii="ITC NovareseBU" w:hAnsi="ITC NovareseBU" w:cs="Arial"/>
          <w:bCs/>
          <w:kern w:val="16"/>
          <w:lang w:eastAsia="en-US"/>
        </w:rPr>
      </w:pPr>
      <w:r w:rsidRPr="002727C1">
        <w:rPr>
          <w:rFonts w:ascii="ITC NovareseBU" w:hAnsi="ITC NovareseBU" w:cs="Arial"/>
          <w:b/>
          <w:bCs/>
          <w:kern w:val="16"/>
          <w:lang w:eastAsia="en-US"/>
        </w:rPr>
        <w:t>GASILSKO REŠEVALNI CENTER AJDOVŠČINA</w:t>
      </w:r>
      <w:r w:rsidRPr="002727C1">
        <w:rPr>
          <w:rFonts w:ascii="ITC NovareseBU" w:hAnsi="ITC NovareseBU" w:cs="Arial"/>
          <w:bCs/>
          <w:kern w:val="16"/>
          <w:lang w:eastAsia="en-US"/>
        </w:rPr>
        <w:t>, Tovarniška cesta 3H, 5270 Ajdovščina,</w:t>
      </w:r>
    </w:p>
    <w:p w:rsidR="00F12974" w:rsidRPr="002727C1" w:rsidRDefault="00F12974" w:rsidP="00F12974">
      <w:pPr>
        <w:keepLines/>
        <w:widowControl w:val="0"/>
        <w:jc w:val="center"/>
        <w:rPr>
          <w:rFonts w:ascii="ITC NovareseBU" w:hAnsi="ITC NovareseBU" w:cs="Arial"/>
          <w:bCs/>
          <w:kern w:val="16"/>
          <w:lang w:eastAsia="en-US"/>
        </w:rPr>
      </w:pPr>
      <w:r w:rsidRPr="002727C1">
        <w:rPr>
          <w:rFonts w:ascii="ITC NovareseBU" w:hAnsi="ITC NovareseBU" w:cs="Arial"/>
          <w:bCs/>
          <w:kern w:val="16"/>
          <w:lang w:eastAsia="en-US"/>
        </w:rPr>
        <w:t xml:space="preserve">ki ga zastopa direktor Blaž Mlečnik, kot </w:t>
      </w:r>
      <w:r w:rsidRPr="002727C1">
        <w:rPr>
          <w:rFonts w:ascii="ITC NovareseBU" w:hAnsi="ITC NovareseBU" w:cs="Arial"/>
          <w:b/>
          <w:bCs/>
          <w:kern w:val="16"/>
          <w:lang w:eastAsia="en-US"/>
        </w:rPr>
        <w:t>uporabnik in upravljavec</w:t>
      </w:r>
      <w:r w:rsidRPr="002727C1">
        <w:rPr>
          <w:rFonts w:ascii="ITC NovareseBU" w:hAnsi="ITC NovareseBU" w:cs="Arial"/>
          <w:bCs/>
          <w:kern w:val="16"/>
          <w:lang w:eastAsia="en-US"/>
        </w:rPr>
        <w:t>,</w:t>
      </w:r>
    </w:p>
    <w:p w:rsidR="00F12974" w:rsidRPr="002727C1" w:rsidRDefault="00F12974" w:rsidP="00F12974">
      <w:pPr>
        <w:keepLines/>
        <w:widowControl w:val="0"/>
        <w:jc w:val="center"/>
        <w:rPr>
          <w:rFonts w:ascii="ITC NovareseBU" w:hAnsi="ITC NovareseBU" w:cs="Arial"/>
          <w:bCs/>
          <w:kern w:val="16"/>
          <w:lang w:eastAsia="en-US"/>
        </w:rPr>
      </w:pPr>
      <w:r w:rsidRPr="002727C1">
        <w:rPr>
          <w:rFonts w:ascii="ITC NovareseBU" w:hAnsi="ITC NovareseBU" w:cs="Arial"/>
          <w:bCs/>
          <w:kern w:val="16"/>
          <w:lang w:eastAsia="en-US"/>
        </w:rPr>
        <w:t>matična številka: 5818982000,</w:t>
      </w:r>
    </w:p>
    <w:p w:rsidR="00F12974" w:rsidRPr="002727C1" w:rsidRDefault="00F12974" w:rsidP="00F12974">
      <w:pPr>
        <w:keepLines/>
        <w:widowControl w:val="0"/>
        <w:jc w:val="center"/>
        <w:rPr>
          <w:rFonts w:ascii="ITC NovareseBU" w:hAnsi="ITC NovareseBU" w:cs="Arial"/>
          <w:bCs/>
          <w:kern w:val="16"/>
          <w:lang w:eastAsia="en-US"/>
        </w:rPr>
      </w:pPr>
      <w:r w:rsidRPr="002727C1">
        <w:rPr>
          <w:rFonts w:ascii="ITC NovareseBU" w:hAnsi="ITC NovareseBU" w:cs="Arial"/>
          <w:bCs/>
          <w:kern w:val="16"/>
          <w:lang w:eastAsia="en-US"/>
        </w:rPr>
        <w:t>ID za DDV: SI 30474132,</w:t>
      </w:r>
    </w:p>
    <w:p w:rsidR="00F12974" w:rsidRPr="002727C1" w:rsidRDefault="00F12974" w:rsidP="00F12974">
      <w:pPr>
        <w:keepLines/>
        <w:widowControl w:val="0"/>
        <w:jc w:val="center"/>
        <w:rPr>
          <w:rFonts w:ascii="ITC NovareseBU" w:hAnsi="ITC NovareseBU" w:cs="Arial"/>
          <w:bCs/>
          <w:kern w:val="16"/>
          <w:lang w:eastAsia="en-US"/>
        </w:rPr>
      </w:pPr>
      <w:r w:rsidRPr="002727C1">
        <w:rPr>
          <w:rFonts w:ascii="ITC NovareseBU" w:hAnsi="ITC NovareseBU" w:cs="Arial"/>
          <w:bCs/>
          <w:kern w:val="16"/>
          <w:lang w:eastAsia="en-US"/>
        </w:rPr>
        <w:t>IBAN  SI56 0120 1603 0194 181 UJP</w:t>
      </w:r>
    </w:p>
    <w:p w:rsidR="00F12974" w:rsidRPr="002727C1" w:rsidRDefault="00F12974" w:rsidP="00F12974">
      <w:pPr>
        <w:keepLines/>
        <w:widowControl w:val="0"/>
        <w:jc w:val="center"/>
        <w:rPr>
          <w:rFonts w:ascii="ITC NovareseBU" w:hAnsi="ITC NovareseBU" w:cs="Arial"/>
          <w:bCs/>
          <w:kern w:val="16"/>
          <w:lang w:eastAsia="en-US"/>
        </w:rPr>
      </w:pPr>
    </w:p>
    <w:p w:rsidR="00F12974" w:rsidRPr="002727C1" w:rsidRDefault="00F12974" w:rsidP="00F12974">
      <w:pPr>
        <w:widowControl w:val="0"/>
        <w:tabs>
          <w:tab w:val="left" w:pos="90"/>
          <w:tab w:val="left" w:pos="1365"/>
        </w:tabs>
        <w:autoSpaceDE w:val="0"/>
        <w:autoSpaceDN w:val="0"/>
        <w:adjustRightInd w:val="0"/>
        <w:jc w:val="center"/>
        <w:rPr>
          <w:rFonts w:ascii="ITC NovareseBU" w:hAnsi="ITC NovareseBU" w:cs="Arial"/>
        </w:rPr>
      </w:pPr>
      <w:r w:rsidRPr="002727C1">
        <w:rPr>
          <w:rFonts w:ascii="ITC NovareseBU" w:hAnsi="ITC NovareseBU" w:cs="Arial"/>
        </w:rPr>
        <w:t>in</w:t>
      </w:r>
    </w:p>
    <w:p w:rsidR="00F12974" w:rsidRPr="002727C1" w:rsidRDefault="00F12974" w:rsidP="00F12974">
      <w:pPr>
        <w:widowControl w:val="0"/>
        <w:tabs>
          <w:tab w:val="left" w:pos="90"/>
          <w:tab w:val="left" w:pos="709"/>
        </w:tabs>
        <w:autoSpaceDE w:val="0"/>
        <w:autoSpaceDN w:val="0"/>
        <w:adjustRightInd w:val="0"/>
        <w:jc w:val="center"/>
        <w:rPr>
          <w:rFonts w:ascii="ITC NovareseBU" w:hAnsi="ITC NovareseBU" w:cs="Arial"/>
        </w:rPr>
      </w:pPr>
      <w:r w:rsidRPr="002727C1">
        <w:rPr>
          <w:rFonts w:ascii="ITC NovareseBU" w:hAnsi="ITC NovareseBU" w:cs="Arial"/>
        </w:rPr>
        <w:t>_______________________________________ (firma in sedež ponudnika)</w:t>
      </w:r>
      <w:r w:rsidRPr="002727C1">
        <w:rPr>
          <w:rFonts w:ascii="ITC NovareseBU" w:hAnsi="ITC NovareseBU" w:cs="Arial"/>
          <w:b/>
        </w:rPr>
        <w:t xml:space="preserve"> kot izvajalec</w:t>
      </w:r>
      <w:r w:rsidRPr="002727C1">
        <w:rPr>
          <w:rFonts w:ascii="ITC NovareseBU" w:hAnsi="ITC NovareseBU" w:cs="Arial"/>
        </w:rPr>
        <w:t>,</w:t>
      </w:r>
    </w:p>
    <w:p w:rsidR="00F12974" w:rsidRPr="002727C1" w:rsidRDefault="00F12974" w:rsidP="00F12974">
      <w:pPr>
        <w:widowControl w:val="0"/>
        <w:tabs>
          <w:tab w:val="left" w:pos="90"/>
          <w:tab w:val="left" w:pos="709"/>
        </w:tabs>
        <w:autoSpaceDE w:val="0"/>
        <w:autoSpaceDN w:val="0"/>
        <w:adjustRightInd w:val="0"/>
        <w:jc w:val="center"/>
        <w:rPr>
          <w:rFonts w:ascii="ITC NovareseBU" w:hAnsi="ITC NovareseBU" w:cs="Arial"/>
        </w:rPr>
      </w:pPr>
      <w:r w:rsidRPr="002727C1">
        <w:rPr>
          <w:rFonts w:ascii="ITC NovareseBU" w:hAnsi="ITC NovareseBU" w:cs="Arial"/>
        </w:rPr>
        <w:t>ki ga zastopa ________________________,</w:t>
      </w:r>
    </w:p>
    <w:p w:rsidR="00F12974" w:rsidRPr="002727C1" w:rsidRDefault="00F12974" w:rsidP="00F12974">
      <w:pPr>
        <w:widowControl w:val="0"/>
        <w:tabs>
          <w:tab w:val="left" w:pos="90"/>
          <w:tab w:val="left" w:pos="709"/>
        </w:tabs>
        <w:autoSpaceDE w:val="0"/>
        <w:autoSpaceDN w:val="0"/>
        <w:adjustRightInd w:val="0"/>
        <w:jc w:val="center"/>
        <w:rPr>
          <w:rFonts w:ascii="ITC NovareseBU" w:hAnsi="ITC NovareseBU" w:cs="Arial"/>
        </w:rPr>
      </w:pPr>
      <w:r w:rsidRPr="002727C1">
        <w:rPr>
          <w:rFonts w:ascii="ITC NovareseBU" w:hAnsi="ITC NovareseBU" w:cs="Arial"/>
        </w:rPr>
        <w:t>matična številka: ______________________,</w:t>
      </w:r>
    </w:p>
    <w:p w:rsidR="00F12974" w:rsidRPr="002727C1" w:rsidRDefault="00F12974" w:rsidP="00F12974">
      <w:pPr>
        <w:widowControl w:val="0"/>
        <w:tabs>
          <w:tab w:val="left" w:pos="90"/>
          <w:tab w:val="left" w:pos="709"/>
        </w:tabs>
        <w:autoSpaceDE w:val="0"/>
        <w:autoSpaceDN w:val="0"/>
        <w:adjustRightInd w:val="0"/>
        <w:jc w:val="center"/>
        <w:rPr>
          <w:rFonts w:ascii="ITC NovareseBU" w:hAnsi="ITC NovareseBU" w:cs="Arial"/>
        </w:rPr>
      </w:pPr>
      <w:r w:rsidRPr="002727C1">
        <w:rPr>
          <w:rFonts w:ascii="ITC NovareseBU" w:hAnsi="ITC NovareseBU" w:cs="Arial"/>
        </w:rPr>
        <w:t>ID za DDV: ______________________,</w:t>
      </w:r>
    </w:p>
    <w:p w:rsidR="00F12974" w:rsidRPr="002727C1" w:rsidRDefault="00F12974" w:rsidP="00F12974">
      <w:pPr>
        <w:widowControl w:val="0"/>
        <w:tabs>
          <w:tab w:val="left" w:pos="90"/>
          <w:tab w:val="left" w:pos="709"/>
        </w:tabs>
        <w:autoSpaceDE w:val="0"/>
        <w:autoSpaceDN w:val="0"/>
        <w:adjustRightInd w:val="0"/>
        <w:jc w:val="center"/>
        <w:rPr>
          <w:rFonts w:ascii="ITC NovareseBU" w:hAnsi="ITC NovareseBU" w:cs="Arial"/>
        </w:rPr>
      </w:pPr>
      <w:r w:rsidRPr="002727C1">
        <w:rPr>
          <w:rFonts w:ascii="ITC NovareseBU" w:hAnsi="ITC NovareseBU" w:cs="Arial"/>
        </w:rPr>
        <w:t>IBAN:_______________________________,</w:t>
      </w:r>
    </w:p>
    <w:p w:rsidR="00F12974" w:rsidRPr="002727C1" w:rsidRDefault="00F12974" w:rsidP="00F12974">
      <w:pPr>
        <w:keepLines/>
        <w:widowControl w:val="0"/>
        <w:jc w:val="center"/>
        <w:rPr>
          <w:rFonts w:ascii="ITC NovareseBU" w:hAnsi="ITC NovareseBU" w:cs="Arial"/>
          <w:bCs/>
          <w:kern w:val="16"/>
          <w:lang w:eastAsia="en-US"/>
        </w:rPr>
      </w:pPr>
    </w:p>
    <w:p w:rsidR="00F12974" w:rsidRPr="002727C1" w:rsidRDefault="00F12974" w:rsidP="00F12974">
      <w:pPr>
        <w:tabs>
          <w:tab w:val="left" w:pos="7125"/>
        </w:tabs>
        <w:ind w:right="70"/>
        <w:jc w:val="center"/>
        <w:rPr>
          <w:rFonts w:ascii="ITC NovareseBU" w:hAnsi="ITC NovareseBU" w:cs="Arial"/>
          <w:b/>
        </w:rPr>
      </w:pPr>
      <w:r w:rsidRPr="002727C1">
        <w:rPr>
          <w:rFonts w:ascii="ITC NovareseBU" w:hAnsi="ITC NovareseBU" w:cs="Arial"/>
        </w:rPr>
        <w:t>skleneta naslednjo</w:t>
      </w:r>
    </w:p>
    <w:p w:rsidR="00F12974" w:rsidRPr="002727C1" w:rsidRDefault="00F12974" w:rsidP="00F12974">
      <w:pPr>
        <w:ind w:right="70"/>
        <w:rPr>
          <w:rFonts w:ascii="ITC NovareseBU" w:hAnsi="ITC NovareseBU" w:cs="Arial"/>
          <w:b/>
        </w:rPr>
      </w:pPr>
    </w:p>
    <w:p w:rsidR="00F12974" w:rsidRPr="002727C1" w:rsidRDefault="00F12974" w:rsidP="00F12974">
      <w:pPr>
        <w:tabs>
          <w:tab w:val="left" w:pos="1728"/>
          <w:tab w:val="left" w:pos="7200"/>
        </w:tabs>
        <w:jc w:val="center"/>
        <w:rPr>
          <w:rFonts w:ascii="ITC NovareseBU" w:hAnsi="ITC NovareseBU" w:cs="Arial"/>
          <w:b/>
        </w:rPr>
      </w:pPr>
      <w:r w:rsidRPr="002727C1">
        <w:rPr>
          <w:rFonts w:ascii="ITC NovareseBU" w:hAnsi="ITC NovareseBU" w:cs="Arial"/>
          <w:b/>
        </w:rPr>
        <w:t>Pogodbo št. 4301-30/2019 za ____________________________</w:t>
      </w:r>
    </w:p>
    <w:p w:rsidR="00F12974" w:rsidRPr="002727C1" w:rsidRDefault="00F12974" w:rsidP="00F12974">
      <w:pPr>
        <w:tabs>
          <w:tab w:val="left" w:pos="1728"/>
          <w:tab w:val="left" w:pos="7200"/>
        </w:tabs>
        <w:jc w:val="center"/>
        <w:rPr>
          <w:rFonts w:ascii="ITC NovareseBU" w:hAnsi="ITC NovareseBU" w:cs="Arial"/>
          <w:b/>
        </w:rPr>
      </w:pPr>
      <w:r w:rsidRPr="002727C1">
        <w:rPr>
          <w:rFonts w:ascii="ITC NovareseBU" w:hAnsi="ITC NovareseBU" w:cs="Arial"/>
          <w:b/>
        </w:rPr>
        <w:t>za Sklop __________________</w:t>
      </w:r>
    </w:p>
    <w:p w:rsidR="00F12974" w:rsidRPr="002727C1" w:rsidRDefault="00F12974" w:rsidP="00F12974">
      <w:pPr>
        <w:tabs>
          <w:tab w:val="left" w:pos="1728"/>
          <w:tab w:val="left" w:pos="7200"/>
        </w:tabs>
        <w:jc w:val="both"/>
        <w:rPr>
          <w:rFonts w:ascii="ITC NovareseBU" w:hAnsi="ITC NovareseBU" w:cs="Arial"/>
          <w:b/>
        </w:rPr>
      </w:pPr>
    </w:p>
    <w:p w:rsidR="00F12974" w:rsidRPr="002727C1" w:rsidRDefault="00F12974" w:rsidP="00F12974">
      <w:pPr>
        <w:tabs>
          <w:tab w:val="left" w:pos="1728"/>
          <w:tab w:val="left" w:pos="7200"/>
        </w:tabs>
        <w:jc w:val="both"/>
        <w:rPr>
          <w:rFonts w:ascii="ITC NovareseBU" w:hAnsi="ITC NovareseBU" w:cs="Arial"/>
          <w:b/>
          <w:color w:val="FF0000"/>
        </w:rPr>
      </w:pPr>
    </w:p>
    <w:p w:rsidR="00F12974" w:rsidRPr="002727C1" w:rsidRDefault="00F12974" w:rsidP="00F12974">
      <w:pPr>
        <w:tabs>
          <w:tab w:val="left" w:pos="1728"/>
          <w:tab w:val="left" w:pos="7200"/>
        </w:tabs>
        <w:jc w:val="both"/>
        <w:rPr>
          <w:rFonts w:ascii="ITC NovareseBU" w:hAnsi="ITC NovareseBU" w:cs="Arial"/>
          <w:b/>
        </w:rPr>
      </w:pPr>
    </w:p>
    <w:p w:rsidR="00F12974" w:rsidRPr="002727C1" w:rsidRDefault="00F12974" w:rsidP="00F12974">
      <w:pPr>
        <w:tabs>
          <w:tab w:val="left" w:pos="1728"/>
          <w:tab w:val="left" w:pos="7200"/>
        </w:tabs>
        <w:rPr>
          <w:rFonts w:ascii="ITC NovareseBU" w:hAnsi="ITC NovareseBU" w:cs="Arial"/>
          <w:b/>
        </w:rPr>
      </w:pPr>
      <w:r w:rsidRPr="002727C1">
        <w:rPr>
          <w:rFonts w:ascii="ITC NovareseBU" w:hAnsi="ITC NovareseBU" w:cs="Arial"/>
          <w:b/>
        </w:rPr>
        <w:t>Uvodne ugotovitve</w:t>
      </w:r>
    </w:p>
    <w:p w:rsidR="00F12974" w:rsidRPr="002727C1" w:rsidRDefault="00F12974" w:rsidP="00F12974">
      <w:pPr>
        <w:numPr>
          <w:ilvl w:val="0"/>
          <w:numId w:val="38"/>
        </w:numPr>
        <w:tabs>
          <w:tab w:val="left" w:pos="1440"/>
        </w:tabs>
        <w:suppressAutoHyphens/>
        <w:contextualSpacing/>
        <w:jc w:val="center"/>
        <w:rPr>
          <w:rFonts w:ascii="ITC NovareseBU" w:hAnsi="ITC NovareseBU" w:cs="Arial"/>
          <w:b/>
          <w:bCs/>
          <w:szCs w:val="26"/>
          <w:lang w:val="x-none"/>
        </w:rPr>
      </w:pPr>
      <w:r w:rsidRPr="002727C1">
        <w:rPr>
          <w:rFonts w:ascii="ITC NovareseBU" w:hAnsi="ITC NovareseBU" w:cs="Arial"/>
          <w:b/>
          <w:bCs/>
          <w:szCs w:val="26"/>
          <w:lang w:val="x-none"/>
        </w:rPr>
        <w:t>člen</w:t>
      </w:r>
    </w:p>
    <w:p w:rsidR="00F12974" w:rsidRPr="002727C1" w:rsidRDefault="00F12974" w:rsidP="00F12974">
      <w:pPr>
        <w:tabs>
          <w:tab w:val="left" w:pos="1728"/>
          <w:tab w:val="left" w:pos="7200"/>
        </w:tabs>
        <w:jc w:val="both"/>
        <w:rPr>
          <w:rFonts w:ascii="ITC NovareseBU" w:hAnsi="ITC NovareseBU" w:cs="Arial"/>
        </w:rPr>
      </w:pPr>
      <w:r w:rsidRPr="002727C1">
        <w:rPr>
          <w:rFonts w:ascii="ITC NovareseBU" w:hAnsi="ITC NovareseBU" w:cs="Arial"/>
        </w:rPr>
        <w:t>Pogodbene stranke uvodoma ugotavljajo:</w:t>
      </w:r>
    </w:p>
    <w:p w:rsidR="00F12974" w:rsidRPr="002727C1" w:rsidRDefault="00F12974" w:rsidP="00F12974">
      <w:pPr>
        <w:numPr>
          <w:ilvl w:val="0"/>
          <w:numId w:val="71"/>
        </w:numPr>
        <w:tabs>
          <w:tab w:val="left" w:pos="426"/>
          <w:tab w:val="left" w:pos="7200"/>
        </w:tabs>
        <w:jc w:val="both"/>
        <w:rPr>
          <w:rFonts w:ascii="ITC NovareseBU" w:hAnsi="ITC NovareseBU" w:cs="Arial"/>
        </w:rPr>
      </w:pPr>
      <w:r w:rsidRPr="002727C1">
        <w:rPr>
          <w:rFonts w:ascii="ITC NovareseBU" w:hAnsi="ITC NovareseBU" w:cs="Arial"/>
        </w:rPr>
        <w:t>da sklepajo pogodbo po javnem naročilu za izbiro izvajalca javnega naročila za »</w:t>
      </w:r>
      <w:proofErr w:type="spellStart"/>
      <w:r w:rsidRPr="002727C1">
        <w:rPr>
          <w:rFonts w:ascii="ITC NovareseBU" w:hAnsi="ITC NovareseBU" w:cs="Arial"/>
        </w:rPr>
        <w:t>Crossit</w:t>
      </w:r>
      <w:proofErr w:type="spellEnd"/>
      <w:r w:rsidRPr="002727C1">
        <w:rPr>
          <w:rFonts w:ascii="ITC NovareseBU" w:hAnsi="ITC NovareseBU" w:cs="Arial"/>
        </w:rPr>
        <w:t xml:space="preserve"> </w:t>
      </w:r>
      <w:proofErr w:type="spellStart"/>
      <w:r w:rsidRPr="002727C1">
        <w:rPr>
          <w:rFonts w:ascii="ITC NovareseBU" w:hAnsi="ITC NovareseBU" w:cs="Arial"/>
        </w:rPr>
        <w:t>Safer</w:t>
      </w:r>
      <w:proofErr w:type="spellEnd"/>
      <w:r w:rsidRPr="002727C1">
        <w:rPr>
          <w:rFonts w:ascii="ITC NovareseBU" w:hAnsi="ITC NovareseBU" w:cs="Arial"/>
        </w:rPr>
        <w:t xml:space="preserve"> 2«, izbranega v postopku naročila male vrednosti na podlagi 47. člena Zakona o javnem naročanju (Uradni list RS, št. 91/15 in 14/18, ZJN-3), objavljenega na portalu javnih naročil pod </w:t>
      </w:r>
      <w:proofErr w:type="spellStart"/>
      <w:r w:rsidRPr="002727C1">
        <w:rPr>
          <w:rFonts w:ascii="ITC NovareseBU" w:hAnsi="ITC NovareseBU" w:cs="Arial"/>
        </w:rPr>
        <w:t>zap</w:t>
      </w:r>
      <w:proofErr w:type="spellEnd"/>
      <w:r w:rsidRPr="002727C1">
        <w:rPr>
          <w:rFonts w:ascii="ITC NovareseBU" w:hAnsi="ITC NovareseBU" w:cs="Arial"/>
        </w:rPr>
        <w:t>. JN008072/2019-W01 , z dne 19. 11. 2019;</w:t>
      </w:r>
    </w:p>
    <w:p w:rsidR="00F12974" w:rsidRPr="002727C1" w:rsidRDefault="00F12974" w:rsidP="00F12974">
      <w:pPr>
        <w:numPr>
          <w:ilvl w:val="0"/>
          <w:numId w:val="71"/>
        </w:numPr>
        <w:tabs>
          <w:tab w:val="left" w:pos="426"/>
          <w:tab w:val="left" w:pos="7200"/>
        </w:tabs>
        <w:jc w:val="both"/>
        <w:rPr>
          <w:rFonts w:ascii="ITC NovareseBU" w:hAnsi="ITC NovareseBU" w:cs="Arial"/>
        </w:rPr>
      </w:pPr>
      <w:r w:rsidRPr="002727C1">
        <w:rPr>
          <w:rFonts w:ascii="ITC NovareseBU" w:hAnsi="ITC NovareseBU" w:cs="Arial"/>
        </w:rPr>
        <w:t>da izvajalec naročniku zagotavlja izvedbo vseh dejavnosti potrebnih za izpolnjevanje prevzetih obveznosti po tej pogodbi in jamči, da izpolnjuje vse pogoje, določene z veljavnimi predpisi za izvajanje svojih dejavnosti ter za izpolnjevanje prevzetih obveznosti po tej pogodbi;</w:t>
      </w:r>
    </w:p>
    <w:p w:rsidR="00F12974" w:rsidRPr="002727C1" w:rsidRDefault="00F12974" w:rsidP="00F12974">
      <w:pPr>
        <w:numPr>
          <w:ilvl w:val="0"/>
          <w:numId w:val="71"/>
        </w:numPr>
        <w:tabs>
          <w:tab w:val="left" w:pos="426"/>
          <w:tab w:val="left" w:pos="7200"/>
        </w:tabs>
        <w:jc w:val="both"/>
        <w:rPr>
          <w:rFonts w:ascii="ITC NovareseBU" w:hAnsi="ITC NovareseBU" w:cs="Arial"/>
        </w:rPr>
      </w:pPr>
      <w:r w:rsidRPr="002727C1">
        <w:rPr>
          <w:rFonts w:ascii="ITC NovareseBU" w:hAnsi="ITC NovareseBU" w:cs="Arial"/>
        </w:rPr>
        <w:t>da je izvajalec seznanjen s pogoji za uspešno, pravilno in pravočasno izvedbo predmeta javnega naročanja in nanje nima nobenih pripomb, ter da je pred oddajo ponudbe pregledal vso dokumentacijo v zvezi z oddajo javnega naročila, na katero nima nobenih pripomb;</w:t>
      </w:r>
    </w:p>
    <w:p w:rsidR="00F12974" w:rsidRPr="002727C1" w:rsidRDefault="00F12974" w:rsidP="00F12974">
      <w:pPr>
        <w:numPr>
          <w:ilvl w:val="0"/>
          <w:numId w:val="71"/>
        </w:numPr>
        <w:tabs>
          <w:tab w:val="left" w:pos="426"/>
          <w:tab w:val="left" w:pos="7200"/>
        </w:tabs>
        <w:jc w:val="both"/>
        <w:rPr>
          <w:rFonts w:ascii="ITC NovareseBU" w:hAnsi="ITC NovareseBU" w:cs="Arial"/>
        </w:rPr>
      </w:pPr>
      <w:r w:rsidRPr="002727C1">
        <w:rPr>
          <w:rFonts w:ascii="ITC NovareseBU" w:hAnsi="ITC NovareseBU" w:cs="Arial"/>
        </w:rPr>
        <w:t>da so sredstva za dobavo opreme zagotovljena v proračunu Občine Ajdovščina na postavki 07025, kontu 420299, NRP OB 0001 - 07 - 0008;</w:t>
      </w:r>
    </w:p>
    <w:p w:rsidR="00F12974" w:rsidRPr="002727C1" w:rsidRDefault="00F12974" w:rsidP="00F12974">
      <w:pPr>
        <w:numPr>
          <w:ilvl w:val="0"/>
          <w:numId w:val="71"/>
        </w:numPr>
        <w:tabs>
          <w:tab w:val="left" w:pos="426"/>
          <w:tab w:val="left" w:pos="7200"/>
        </w:tabs>
        <w:jc w:val="both"/>
        <w:rPr>
          <w:rFonts w:ascii="ITC NovareseBU" w:hAnsi="ITC NovareseBU" w:cs="Arial"/>
        </w:rPr>
      </w:pPr>
      <w:r w:rsidRPr="002727C1">
        <w:rPr>
          <w:rFonts w:ascii="ITC NovareseBU" w:hAnsi="ITC NovareseBU" w:cs="Arial"/>
        </w:rPr>
        <w:lastRenderedPageBreak/>
        <w:t xml:space="preserve">da se program čezmejnega sodelovanja </w:t>
      </w:r>
      <w:proofErr w:type="spellStart"/>
      <w:r w:rsidRPr="002727C1">
        <w:rPr>
          <w:rFonts w:ascii="ITC NovareseBU" w:hAnsi="ITC NovareseBU" w:cs="Arial"/>
        </w:rPr>
        <w:t>Interreg</w:t>
      </w:r>
      <w:proofErr w:type="spellEnd"/>
      <w:r w:rsidRPr="002727C1">
        <w:rPr>
          <w:rFonts w:ascii="ITC NovareseBU" w:hAnsi="ITC NovareseBU" w:cs="Arial"/>
        </w:rPr>
        <w:t xml:space="preserve"> V-A Italija-Slovenija 2014-2020  financira iz Evropskega sklada za regionalni razvoj (ESRR) v okviru cilja evropskega teritorialnega sodelovanja, splošni cilj je izboljšanje krepitve zmogljivosti in čezmejnega upravljanja, prednostna os 4.</w:t>
      </w:r>
    </w:p>
    <w:p w:rsidR="00F12974" w:rsidRPr="002727C1" w:rsidRDefault="00F12974" w:rsidP="00F12974">
      <w:pPr>
        <w:jc w:val="both"/>
        <w:rPr>
          <w:rFonts w:ascii="ITC NovareseBU" w:hAnsi="ITC NovareseBU" w:cs="Arial"/>
          <w:b/>
        </w:rPr>
      </w:pPr>
    </w:p>
    <w:p w:rsidR="00F12974" w:rsidRPr="002727C1" w:rsidRDefault="00F12974" w:rsidP="00F12974">
      <w:pPr>
        <w:jc w:val="both"/>
        <w:rPr>
          <w:rFonts w:ascii="ITC NovareseBU" w:hAnsi="ITC NovareseBU" w:cs="Arial"/>
          <w:b/>
        </w:rPr>
      </w:pPr>
      <w:r w:rsidRPr="002727C1">
        <w:rPr>
          <w:rFonts w:ascii="ITC NovareseBU" w:hAnsi="ITC NovareseBU" w:cs="Arial"/>
          <w:b/>
        </w:rPr>
        <w:t>Predmet pogodbe</w:t>
      </w:r>
    </w:p>
    <w:p w:rsidR="00F12974" w:rsidRPr="002727C1" w:rsidRDefault="00F12974" w:rsidP="00F12974">
      <w:pPr>
        <w:numPr>
          <w:ilvl w:val="0"/>
          <w:numId w:val="38"/>
        </w:numPr>
        <w:tabs>
          <w:tab w:val="left" w:pos="1440"/>
        </w:tabs>
        <w:suppressAutoHyphens/>
        <w:contextualSpacing/>
        <w:jc w:val="center"/>
        <w:rPr>
          <w:rFonts w:ascii="ITC NovareseBU" w:hAnsi="ITC NovareseBU" w:cs="Arial"/>
          <w:b/>
          <w:bCs/>
          <w:szCs w:val="26"/>
          <w:lang w:val="x-none"/>
        </w:rPr>
      </w:pPr>
      <w:r w:rsidRPr="002727C1">
        <w:rPr>
          <w:rFonts w:ascii="ITC NovareseBU" w:hAnsi="ITC NovareseBU" w:cs="Arial"/>
          <w:b/>
          <w:bCs/>
          <w:szCs w:val="26"/>
          <w:lang w:val="x-none"/>
        </w:rPr>
        <w:t>člen</w:t>
      </w:r>
    </w:p>
    <w:p w:rsidR="00F12974" w:rsidRPr="002727C1" w:rsidRDefault="00F12974" w:rsidP="00F12974">
      <w:pPr>
        <w:suppressAutoHyphens/>
        <w:jc w:val="both"/>
        <w:rPr>
          <w:rFonts w:ascii="ITC NovareseBU" w:hAnsi="ITC NovareseBU" w:cs="Arial"/>
        </w:rPr>
      </w:pPr>
      <w:r w:rsidRPr="002727C1">
        <w:rPr>
          <w:rFonts w:ascii="ITC NovareseBU" w:hAnsi="ITC NovareseBU" w:cs="Arial"/>
        </w:rPr>
        <w:t>Izvajalec se s to pogodbo obvezuje, da bo izvedel nadgradnjo vozila _________ ter dobavil opremo in blago, ki mora izpolnjevati zahteve iz tehničnih specifikacij iz dokumentacije v zvezi z oddajo javnega naročila in ostalih veljavnih predpisov.  Izvajalec ob dolžni skrbnosti in prizadevnosti, ter v skladu z določbami pogodbe in veljavnih predpisov, izvrši vsa dela po tej pogodbi in naročniku izvede nadgradnjo vozila ter dobavi novo opremo in blago, skladno z zahtevami naročnika, odpravi morebitne pomanjkljivosti in napake v garancijskem roku ter zagotovi redno servisiranje dobavljene opreme ves čas garancijskega roka. Izvajalec zagotovi celotno vodenje, osebje, opremo in vse drugo, kar je potrebno pri izvedbi naročila in odpravljanju morebitnih pomanjkljivosti in napak, če je tako navedeno v pogodbi ali je to iz nje mogoče upravičeno sklepati.</w:t>
      </w:r>
    </w:p>
    <w:p w:rsidR="00F12974" w:rsidRPr="002727C1" w:rsidRDefault="00F12974" w:rsidP="00F12974">
      <w:pPr>
        <w:suppressAutoHyphens/>
        <w:jc w:val="both"/>
        <w:rPr>
          <w:rFonts w:ascii="ITC NovareseBU" w:hAnsi="ITC NovareseBU" w:cs="Arial"/>
        </w:rPr>
      </w:pPr>
    </w:p>
    <w:p w:rsidR="00F12974" w:rsidRPr="002727C1" w:rsidRDefault="00F12974" w:rsidP="00F12974">
      <w:pPr>
        <w:suppressAutoHyphens/>
        <w:jc w:val="both"/>
        <w:rPr>
          <w:rFonts w:ascii="ITC NovareseBU" w:hAnsi="ITC NovareseBU" w:cs="Arial"/>
        </w:rPr>
      </w:pPr>
      <w:r w:rsidRPr="002727C1">
        <w:rPr>
          <w:rFonts w:ascii="ITC NovareseBU" w:hAnsi="ITC NovareseBU" w:cs="Arial"/>
        </w:rPr>
        <w:t>Če bo dokazan sum o neustreznosti materiala, izvedenih del ali dobavljenega blaga in opreme, bo stroške takih preiskav in odprave nepravilnosti nosil izvajalec, sicer pa naročnik.</w:t>
      </w:r>
    </w:p>
    <w:p w:rsidR="00F12974" w:rsidRPr="002727C1" w:rsidRDefault="00F12974" w:rsidP="00F12974">
      <w:pPr>
        <w:suppressAutoHyphens/>
        <w:jc w:val="both"/>
        <w:rPr>
          <w:rFonts w:ascii="ITC NovareseBU" w:hAnsi="ITC NovareseBU" w:cs="Arial"/>
        </w:rPr>
      </w:pPr>
    </w:p>
    <w:p w:rsidR="00F12974" w:rsidRPr="002727C1" w:rsidRDefault="00F12974" w:rsidP="00F12974">
      <w:pPr>
        <w:suppressAutoHyphens/>
        <w:jc w:val="both"/>
        <w:rPr>
          <w:rFonts w:ascii="ITC NovareseBU" w:hAnsi="ITC NovareseBU" w:cs="Arial"/>
        </w:rPr>
      </w:pPr>
      <w:r w:rsidRPr="002727C1">
        <w:rPr>
          <w:rFonts w:ascii="ITC NovareseBU" w:hAnsi="ITC NovareseBU" w:cs="Arial"/>
        </w:rPr>
        <w:t>Naročnik se s to pogodbo zavezuje plačati v tretjem členu te pogodbe dogovorjeno pogodbeno vrednost.</w:t>
      </w:r>
    </w:p>
    <w:p w:rsidR="00F12974" w:rsidRPr="002727C1" w:rsidRDefault="00F12974" w:rsidP="00F12974">
      <w:pPr>
        <w:suppressAutoHyphens/>
        <w:jc w:val="both"/>
        <w:rPr>
          <w:rFonts w:ascii="ITC NovareseBU" w:hAnsi="ITC NovareseBU" w:cs="Arial"/>
        </w:rPr>
      </w:pPr>
    </w:p>
    <w:p w:rsidR="00F12974" w:rsidRPr="002727C1" w:rsidRDefault="00F12974" w:rsidP="00F12974">
      <w:pPr>
        <w:suppressAutoHyphens/>
        <w:jc w:val="both"/>
        <w:rPr>
          <w:rFonts w:ascii="ITC NovareseBU" w:hAnsi="ITC NovareseBU" w:cs="Arial"/>
        </w:rPr>
      </w:pPr>
      <w:r w:rsidRPr="002727C1">
        <w:rPr>
          <w:rFonts w:ascii="ITC NovareseBU" w:hAnsi="ITC NovareseBU" w:cs="Arial"/>
        </w:rPr>
        <w:t>Izvajalec mora dobavljeno opremo in blago naročniku izročiti v last in posest ter, glede na naravo stvari, dobavljeno opremo in blago montirati / priključiti, v skladu s ponudbo izvajalca št. ____________, z dne _________,  ter opraviti vse storitve, kot je opredeljeno v dokumentaciji v zvezi z oddajo javnega naročila.</w:t>
      </w:r>
    </w:p>
    <w:p w:rsidR="00F12974" w:rsidRPr="002727C1" w:rsidRDefault="00F12974" w:rsidP="00F12974">
      <w:pPr>
        <w:suppressAutoHyphens/>
        <w:jc w:val="both"/>
        <w:rPr>
          <w:rFonts w:ascii="ITC NovareseBU" w:hAnsi="ITC NovareseBU" w:cs="Arial"/>
        </w:rPr>
      </w:pPr>
    </w:p>
    <w:p w:rsidR="00F12974" w:rsidRPr="002727C1" w:rsidRDefault="00F12974" w:rsidP="00F12974">
      <w:pPr>
        <w:suppressAutoHyphens/>
        <w:jc w:val="both"/>
        <w:rPr>
          <w:rFonts w:ascii="ITC NovareseBU" w:hAnsi="ITC NovareseBU" w:cs="Arial"/>
        </w:rPr>
      </w:pPr>
      <w:r w:rsidRPr="002727C1">
        <w:rPr>
          <w:rFonts w:ascii="ITC NovareseBU" w:hAnsi="ITC NovareseBU" w:cs="Arial"/>
        </w:rPr>
        <w:t>Oprema in blago, ki je predmet dobave in vgradnje/montaže po tej pogodbi, mora:</w:t>
      </w:r>
    </w:p>
    <w:p w:rsidR="008473C1" w:rsidRPr="002727C1" w:rsidRDefault="00F12974" w:rsidP="008473C1">
      <w:pPr>
        <w:pStyle w:val="Slog105"/>
      </w:pPr>
      <w:r w:rsidRPr="002727C1">
        <w:t>biti nova in brezhibna ter brez stvarnih in pravnih napak (kot npr. pridržek lastninske pravice, zastavna pravica…);</w:t>
      </w:r>
    </w:p>
    <w:p w:rsidR="00F12974" w:rsidRPr="002727C1" w:rsidRDefault="00F12974" w:rsidP="008473C1">
      <w:pPr>
        <w:pStyle w:val="Slog105"/>
      </w:pPr>
      <w:r w:rsidRPr="002727C1">
        <w:t>v celoti ustrezati tehničnim opisom, karakteristikam in specifikacijam ter vsem ostalim pogojem iz dokumentacije v zvezi z oddajo predmetnega javnega naročila ter ponujeni kvaliteti, kot izhaja iz ponudbe št. ________________ , z dne __________________.</w:t>
      </w:r>
    </w:p>
    <w:p w:rsidR="00F12974" w:rsidRPr="002727C1" w:rsidRDefault="00F12974" w:rsidP="00F12974">
      <w:pPr>
        <w:suppressAutoHyphens/>
        <w:jc w:val="both"/>
        <w:rPr>
          <w:rFonts w:ascii="ITC NovareseBU" w:hAnsi="ITC NovareseBU" w:cs="Arial"/>
        </w:rPr>
      </w:pPr>
    </w:p>
    <w:p w:rsidR="00F12974" w:rsidRPr="002727C1" w:rsidRDefault="00F12974" w:rsidP="00F12974">
      <w:pPr>
        <w:suppressAutoHyphens/>
        <w:jc w:val="both"/>
        <w:rPr>
          <w:rFonts w:ascii="ITC NovareseBU" w:hAnsi="ITC NovareseBU" w:cs="Arial"/>
        </w:rPr>
      </w:pPr>
      <w:r w:rsidRPr="002727C1">
        <w:rPr>
          <w:rFonts w:ascii="ITC NovareseBU" w:hAnsi="ITC NovareseBU" w:cs="Arial"/>
        </w:rPr>
        <w:t>Izvajalec je za dobavljeno in vgrajeno/montirano opremo in blago dolžan naročniku zagotoviti in predložiti navodila za uporabo in vzdrževanje dobavljene in montirane opreme.</w:t>
      </w:r>
      <w:r w:rsidRPr="002727C1">
        <w:rPr>
          <w:rFonts w:ascii="ITC NovareseBU" w:eastAsia="Calibri" w:hAnsi="ITC NovareseBU"/>
        </w:rPr>
        <w:t xml:space="preserve"> </w:t>
      </w:r>
      <w:r w:rsidRPr="002727C1">
        <w:rPr>
          <w:rFonts w:ascii="ITC NovareseBU" w:hAnsi="ITC NovareseBU" w:cs="Arial"/>
        </w:rPr>
        <w:t>Izvajalec se zavezuje, da bo naročniku nudil brezplačno seznanitev in usposabljanje uporabnikov in upravljavca opreme in blaga na lokaciji uporabnikov opreme, s pravilnim načinom uporabe, čiščenja in vzdrževanja dobavljene nove opreme.</w:t>
      </w:r>
    </w:p>
    <w:p w:rsidR="00F12974" w:rsidRPr="002727C1" w:rsidRDefault="00F12974" w:rsidP="00F12974">
      <w:pPr>
        <w:suppressAutoHyphens/>
        <w:jc w:val="both"/>
        <w:rPr>
          <w:rFonts w:ascii="ITC NovareseBU" w:hAnsi="ITC NovareseBU" w:cs="Arial"/>
        </w:rPr>
      </w:pPr>
    </w:p>
    <w:p w:rsidR="00F12974" w:rsidRPr="002727C1" w:rsidRDefault="00F12974" w:rsidP="00F12974">
      <w:pPr>
        <w:suppressAutoHyphens/>
        <w:jc w:val="both"/>
        <w:rPr>
          <w:rFonts w:ascii="ITC NovareseBU" w:hAnsi="ITC NovareseBU" w:cs="Arial"/>
        </w:rPr>
      </w:pPr>
      <w:r w:rsidRPr="002727C1">
        <w:rPr>
          <w:rFonts w:ascii="ITC NovareseBU" w:hAnsi="ITC NovareseBU" w:cs="Arial"/>
        </w:rPr>
        <w:t>Vozilo, ki je predmet nadgradnje in opremo ter blago, mora izvajalec dobaviti po DDP na sedež naročnika – Občina Ajdovščina, Cesta 5. maja 6a, Ajdovščina.</w:t>
      </w:r>
    </w:p>
    <w:p w:rsidR="00F12974" w:rsidRPr="002727C1" w:rsidRDefault="00F12974" w:rsidP="00F12974">
      <w:pPr>
        <w:suppressAutoHyphens/>
        <w:jc w:val="both"/>
        <w:rPr>
          <w:rFonts w:ascii="ITC NovareseBU" w:hAnsi="ITC NovareseBU" w:cs="Arial"/>
        </w:rPr>
      </w:pPr>
    </w:p>
    <w:p w:rsidR="00F12974" w:rsidRPr="002727C1" w:rsidRDefault="00F12974" w:rsidP="00F12974">
      <w:pPr>
        <w:suppressAutoHyphens/>
        <w:jc w:val="both"/>
        <w:rPr>
          <w:rFonts w:ascii="ITC NovareseBU" w:hAnsi="ITC NovareseBU" w:cs="Arial"/>
        </w:rPr>
      </w:pPr>
      <w:r w:rsidRPr="002727C1">
        <w:rPr>
          <w:rFonts w:ascii="ITC NovareseBU" w:hAnsi="ITC NovareseBU" w:cs="Arial"/>
        </w:rPr>
        <w:t>Izvajalec mora naročniku predati vozilo skupaj z drugo stopenjsko homologacijo, tehničnim pregledom, vso opremo in blagom, zahtevanim s strani naročnika, opremo po CPP in ostalih predpisih oziroma skladno z vsemi zahtevami naročnika iz dokumentacije v zvezi z oddajo javnega naročila in pogodbenimi določili.</w:t>
      </w:r>
    </w:p>
    <w:p w:rsidR="00F12974" w:rsidRPr="002727C1" w:rsidRDefault="00F12974" w:rsidP="00F12974">
      <w:pPr>
        <w:tabs>
          <w:tab w:val="left" w:pos="1440"/>
        </w:tabs>
        <w:jc w:val="both"/>
        <w:rPr>
          <w:rFonts w:ascii="ITC NovareseBU" w:hAnsi="ITC NovareseBU" w:cs="Arial"/>
          <w:b/>
        </w:rPr>
      </w:pPr>
    </w:p>
    <w:p w:rsidR="00F12974" w:rsidRPr="002727C1" w:rsidRDefault="00F12974" w:rsidP="00F12974">
      <w:pPr>
        <w:rPr>
          <w:rFonts w:ascii="ITC NovareseBU" w:eastAsia="Calibri" w:hAnsi="ITC NovareseBU" w:cs="Arial"/>
          <w:b/>
        </w:rPr>
      </w:pPr>
      <w:r w:rsidRPr="002727C1">
        <w:rPr>
          <w:rFonts w:ascii="ITC NovareseBU" w:eastAsia="Calibri" w:hAnsi="ITC NovareseBU" w:cs="Arial"/>
          <w:b/>
        </w:rPr>
        <w:t>Pogodbena vrednost</w:t>
      </w:r>
    </w:p>
    <w:p w:rsidR="00F12974" w:rsidRPr="002727C1" w:rsidRDefault="00F12974" w:rsidP="00F12974">
      <w:pPr>
        <w:numPr>
          <w:ilvl w:val="0"/>
          <w:numId w:val="38"/>
        </w:numPr>
        <w:tabs>
          <w:tab w:val="left" w:pos="1440"/>
        </w:tabs>
        <w:suppressAutoHyphens/>
        <w:contextualSpacing/>
        <w:jc w:val="center"/>
        <w:rPr>
          <w:rFonts w:ascii="ITC NovareseBU" w:hAnsi="ITC NovareseBU" w:cs="Arial"/>
          <w:b/>
          <w:bCs/>
          <w:szCs w:val="26"/>
          <w:lang w:val="x-none"/>
        </w:rPr>
      </w:pPr>
      <w:r w:rsidRPr="002727C1">
        <w:rPr>
          <w:rFonts w:ascii="ITC NovareseBU" w:hAnsi="ITC NovareseBU" w:cs="Arial"/>
          <w:b/>
          <w:bCs/>
          <w:szCs w:val="26"/>
          <w:lang w:val="x-none"/>
        </w:rPr>
        <w:t>člen</w:t>
      </w:r>
    </w:p>
    <w:p w:rsidR="00F12974" w:rsidRPr="002727C1" w:rsidRDefault="00F12974" w:rsidP="00F12974">
      <w:pPr>
        <w:tabs>
          <w:tab w:val="left" w:pos="0"/>
          <w:tab w:val="left" w:pos="5472"/>
          <w:tab w:val="left" w:pos="5616"/>
          <w:tab w:val="left" w:pos="9639"/>
        </w:tabs>
        <w:rPr>
          <w:rFonts w:ascii="ITC NovareseBU" w:hAnsi="ITC NovareseBU" w:cs="Arial"/>
        </w:rPr>
      </w:pPr>
      <w:r w:rsidRPr="002727C1">
        <w:rPr>
          <w:rFonts w:ascii="ITC NovareseBU" w:hAnsi="ITC NovareseBU" w:cs="Arial"/>
        </w:rPr>
        <w:lastRenderedPageBreak/>
        <w:t xml:space="preserve">Vrednost pogodbe, v skladu s ponudbo izvajalca št. _________, z dne ________, znaša: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2239"/>
      </w:tblGrid>
      <w:tr w:rsidR="00F12974" w:rsidRPr="002727C1" w:rsidTr="005D6100">
        <w:tc>
          <w:tcPr>
            <w:tcW w:w="4889" w:type="dxa"/>
          </w:tcPr>
          <w:p w:rsidR="00F12974" w:rsidRPr="002727C1" w:rsidRDefault="00F12974" w:rsidP="00F12974">
            <w:pPr>
              <w:tabs>
                <w:tab w:val="left" w:pos="0"/>
                <w:tab w:val="left" w:pos="1296"/>
                <w:tab w:val="left" w:pos="9639"/>
              </w:tabs>
              <w:jc w:val="both"/>
              <w:rPr>
                <w:rFonts w:ascii="ITC NovareseBU" w:hAnsi="ITC NovareseBU" w:cs="Arial"/>
              </w:rPr>
            </w:pPr>
            <w:r w:rsidRPr="002727C1">
              <w:rPr>
                <w:rFonts w:ascii="ITC NovareseBU" w:hAnsi="ITC NovareseBU" w:cs="Arial"/>
              </w:rPr>
              <w:t>vrednost brez DDV</w:t>
            </w:r>
          </w:p>
        </w:tc>
        <w:tc>
          <w:tcPr>
            <w:tcW w:w="2239" w:type="dxa"/>
          </w:tcPr>
          <w:p w:rsidR="00F12974" w:rsidRPr="002727C1" w:rsidRDefault="00F12974" w:rsidP="00F12974">
            <w:pPr>
              <w:tabs>
                <w:tab w:val="left" w:pos="0"/>
                <w:tab w:val="left" w:pos="1296"/>
                <w:tab w:val="left" w:pos="9639"/>
              </w:tabs>
              <w:jc w:val="both"/>
              <w:rPr>
                <w:rFonts w:ascii="ITC NovareseBU" w:hAnsi="ITC NovareseBU" w:cs="Arial"/>
              </w:rPr>
            </w:pPr>
          </w:p>
        </w:tc>
      </w:tr>
      <w:tr w:rsidR="00F12974" w:rsidRPr="002727C1" w:rsidTr="005D6100">
        <w:tc>
          <w:tcPr>
            <w:tcW w:w="4889" w:type="dxa"/>
          </w:tcPr>
          <w:p w:rsidR="00F12974" w:rsidRPr="002727C1" w:rsidRDefault="00F12974" w:rsidP="00F12974">
            <w:pPr>
              <w:tabs>
                <w:tab w:val="left" w:pos="0"/>
                <w:tab w:val="left" w:pos="1296"/>
                <w:tab w:val="left" w:pos="9639"/>
              </w:tabs>
              <w:jc w:val="both"/>
              <w:rPr>
                <w:rFonts w:ascii="ITC NovareseBU" w:hAnsi="ITC NovareseBU" w:cs="Arial"/>
              </w:rPr>
            </w:pPr>
            <w:r w:rsidRPr="002727C1">
              <w:rPr>
                <w:rFonts w:ascii="ITC NovareseBU" w:hAnsi="ITC NovareseBU" w:cs="Arial"/>
              </w:rPr>
              <w:t>22% DDV</w:t>
            </w:r>
          </w:p>
        </w:tc>
        <w:tc>
          <w:tcPr>
            <w:tcW w:w="2239" w:type="dxa"/>
          </w:tcPr>
          <w:p w:rsidR="00F12974" w:rsidRPr="002727C1" w:rsidRDefault="00F12974" w:rsidP="00F12974">
            <w:pPr>
              <w:tabs>
                <w:tab w:val="left" w:pos="0"/>
                <w:tab w:val="left" w:pos="1296"/>
                <w:tab w:val="left" w:pos="9639"/>
              </w:tabs>
              <w:jc w:val="both"/>
              <w:rPr>
                <w:rFonts w:ascii="ITC NovareseBU" w:hAnsi="ITC NovareseBU" w:cs="Arial"/>
              </w:rPr>
            </w:pPr>
          </w:p>
        </w:tc>
      </w:tr>
      <w:tr w:rsidR="00F12974" w:rsidRPr="002727C1" w:rsidTr="005D6100">
        <w:tc>
          <w:tcPr>
            <w:tcW w:w="4889" w:type="dxa"/>
          </w:tcPr>
          <w:p w:rsidR="00F12974" w:rsidRPr="002727C1" w:rsidRDefault="00F12974" w:rsidP="00F12974">
            <w:pPr>
              <w:tabs>
                <w:tab w:val="left" w:pos="0"/>
                <w:tab w:val="left" w:pos="1296"/>
                <w:tab w:val="left" w:pos="9639"/>
              </w:tabs>
              <w:jc w:val="both"/>
              <w:rPr>
                <w:rFonts w:ascii="ITC NovareseBU" w:hAnsi="ITC NovareseBU" w:cs="Arial"/>
              </w:rPr>
            </w:pPr>
            <w:r w:rsidRPr="002727C1">
              <w:rPr>
                <w:rFonts w:ascii="ITC NovareseBU" w:hAnsi="ITC NovareseBU" w:cs="Arial"/>
              </w:rPr>
              <w:t>Skupaj</w:t>
            </w:r>
          </w:p>
        </w:tc>
        <w:tc>
          <w:tcPr>
            <w:tcW w:w="2239" w:type="dxa"/>
          </w:tcPr>
          <w:p w:rsidR="00F12974" w:rsidRPr="002727C1" w:rsidRDefault="00F12974" w:rsidP="00F12974">
            <w:pPr>
              <w:tabs>
                <w:tab w:val="left" w:pos="0"/>
                <w:tab w:val="left" w:pos="1296"/>
                <w:tab w:val="left" w:pos="9639"/>
              </w:tabs>
              <w:jc w:val="both"/>
              <w:rPr>
                <w:rFonts w:ascii="ITC NovareseBU" w:hAnsi="ITC NovareseBU" w:cs="Arial"/>
              </w:rPr>
            </w:pPr>
          </w:p>
        </w:tc>
      </w:tr>
    </w:tbl>
    <w:p w:rsidR="00F12974" w:rsidRPr="002727C1" w:rsidRDefault="00F12974" w:rsidP="00F12974">
      <w:pPr>
        <w:jc w:val="both"/>
        <w:rPr>
          <w:rFonts w:ascii="ITC NovareseBU" w:hAnsi="ITC NovareseBU" w:cs="Arial"/>
        </w:rPr>
      </w:pPr>
    </w:p>
    <w:p w:rsidR="00F12974" w:rsidRPr="002727C1" w:rsidRDefault="00F12974" w:rsidP="00F12974">
      <w:pPr>
        <w:jc w:val="both"/>
        <w:rPr>
          <w:rFonts w:ascii="ITC NovareseBU" w:hAnsi="ITC NovareseBU" w:cs="Arial"/>
        </w:rPr>
      </w:pPr>
      <w:r w:rsidRPr="002727C1">
        <w:rPr>
          <w:rFonts w:ascii="ITC NovareseBU" w:hAnsi="ITC NovareseBU" w:cs="Arial"/>
        </w:rPr>
        <w:t>Pogodbena vrednost naročila je fiksna in nespremenljiva do konca izvajanja predmetnega javnega naročila, ne glede na kakršnekoli podražitve, do katerih je prišlo po oddaji ponudbe v postopku oddaje predmetnega javnega naročila.</w:t>
      </w:r>
    </w:p>
    <w:p w:rsidR="00F12974" w:rsidRPr="002727C1" w:rsidRDefault="00F12974" w:rsidP="00F12974">
      <w:pPr>
        <w:jc w:val="both"/>
        <w:rPr>
          <w:rFonts w:ascii="ITC NovareseBU" w:hAnsi="ITC NovareseBU" w:cs="Arial"/>
        </w:rPr>
      </w:pPr>
    </w:p>
    <w:p w:rsidR="00F12974" w:rsidRPr="002727C1" w:rsidRDefault="00F12974" w:rsidP="00F12974">
      <w:pPr>
        <w:jc w:val="both"/>
        <w:rPr>
          <w:rFonts w:ascii="ITC NovareseBU" w:hAnsi="ITC NovareseBU" w:cs="Arial"/>
          <w:spacing w:val="-2"/>
        </w:rPr>
      </w:pPr>
      <w:r w:rsidRPr="002727C1">
        <w:rPr>
          <w:rFonts w:ascii="ITC NovareseBU" w:hAnsi="ITC NovareseBU" w:cs="Arial"/>
        </w:rPr>
        <w:t xml:space="preserve">Pogodbena vrednost vključuje vse stroške v zvezi z dobavo in montažo opreme in v zvezi z ostalimi obveznostmi, ki so predmet te pogodbe. V ceni so prav tako zajeti vsi stroški zavarovanj izvedbe, delavcev, opreme in blaga, morebitna odgovornost za škodo tretjim osebam, stroški izdaje bančnih garancij oziroma ostalih finančnih zavarovanj, prispevkov, taks in varstva pri delu. </w:t>
      </w:r>
    </w:p>
    <w:p w:rsidR="00F12974" w:rsidRPr="002727C1" w:rsidRDefault="00F12974" w:rsidP="00F12974">
      <w:pPr>
        <w:jc w:val="both"/>
        <w:rPr>
          <w:rFonts w:ascii="ITC NovareseBU" w:hAnsi="ITC NovareseBU" w:cs="Arial"/>
        </w:rPr>
      </w:pPr>
    </w:p>
    <w:p w:rsidR="00F12974" w:rsidRPr="002727C1" w:rsidRDefault="00F12974" w:rsidP="00F12974">
      <w:pPr>
        <w:jc w:val="both"/>
        <w:rPr>
          <w:rFonts w:ascii="ITC NovareseBU" w:hAnsi="ITC NovareseBU" w:cs="Arial"/>
        </w:rPr>
      </w:pPr>
      <w:r w:rsidRPr="002727C1">
        <w:rPr>
          <w:rFonts w:ascii="ITC NovareseBU" w:hAnsi="ITC NovareseBU" w:cs="Arial"/>
        </w:rPr>
        <w:t>Izvajalec ni upravičen do plačila dodatnih dobav oziroma del, v kolikor jih pred tem ne predhodno pisno potrdi in odobri zakoniti zastopnik naročnika oziroma od njega pisno pooblaščena oseba.</w:t>
      </w:r>
    </w:p>
    <w:p w:rsidR="00F12974" w:rsidRPr="002727C1" w:rsidRDefault="00F12974" w:rsidP="00F12974">
      <w:pPr>
        <w:jc w:val="both"/>
        <w:rPr>
          <w:rFonts w:ascii="ITC NovareseBU" w:hAnsi="ITC NovareseBU" w:cs="Arial"/>
        </w:rPr>
      </w:pPr>
    </w:p>
    <w:p w:rsidR="00F12974" w:rsidRPr="002727C1" w:rsidRDefault="00F12974" w:rsidP="00F12974">
      <w:pPr>
        <w:rPr>
          <w:rFonts w:ascii="ITC NovareseBU" w:eastAsia="Calibri" w:hAnsi="ITC NovareseBU" w:cs="Arial"/>
          <w:b/>
        </w:rPr>
      </w:pPr>
      <w:r w:rsidRPr="002727C1">
        <w:rPr>
          <w:rFonts w:ascii="ITC NovareseBU" w:eastAsia="Calibri" w:hAnsi="ITC NovareseBU" w:cs="Arial"/>
          <w:b/>
        </w:rPr>
        <w:t>Obračun in plačilo</w:t>
      </w:r>
    </w:p>
    <w:p w:rsidR="00F12974" w:rsidRPr="002727C1" w:rsidRDefault="00F12974" w:rsidP="00F12974">
      <w:pPr>
        <w:numPr>
          <w:ilvl w:val="0"/>
          <w:numId w:val="38"/>
        </w:numPr>
        <w:tabs>
          <w:tab w:val="left" w:pos="1440"/>
        </w:tabs>
        <w:suppressAutoHyphens/>
        <w:contextualSpacing/>
        <w:jc w:val="center"/>
        <w:rPr>
          <w:rFonts w:ascii="ITC NovareseBU" w:hAnsi="ITC NovareseBU" w:cs="Arial"/>
          <w:b/>
          <w:bCs/>
          <w:szCs w:val="26"/>
          <w:lang w:val="x-none"/>
        </w:rPr>
      </w:pPr>
      <w:r w:rsidRPr="002727C1">
        <w:rPr>
          <w:rFonts w:ascii="ITC NovareseBU" w:hAnsi="ITC NovareseBU" w:cs="Arial"/>
          <w:b/>
          <w:bCs/>
          <w:szCs w:val="26"/>
          <w:lang w:val="x-none"/>
        </w:rPr>
        <w:t>člen</w:t>
      </w: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 xml:space="preserve">Pogodbene stranke soglašajo, da bo naročnik izvajalcu plačal pogodbeni znesek iz tretjega člena te pogodbe 30. dan od prejetja E-računa, ki ga bo izvajalec izstavil naročniku po uspešni končni primopredaji vozila ter dobavljene opreme in blaga s strani naročnika.  </w:t>
      </w:r>
    </w:p>
    <w:p w:rsidR="00F12974" w:rsidRPr="002727C1" w:rsidRDefault="00F12974" w:rsidP="00F12974">
      <w:pPr>
        <w:tabs>
          <w:tab w:val="left" w:pos="426"/>
          <w:tab w:val="left" w:pos="2880"/>
        </w:tabs>
        <w:jc w:val="both"/>
        <w:rPr>
          <w:rFonts w:ascii="ITC NovareseBU" w:hAnsi="ITC NovareseBU" w:cs="Arial"/>
        </w:rPr>
      </w:pP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V primeru reklamacije vezane na dobavo nadgrajenega vozila ter opreme in blaga ali na izstavljen račun za plačilo dobavljenega vozila in opreme, se plačilo zadrži v celoti, in sicer do odprave vzrokov reklamacije.</w:t>
      </w:r>
    </w:p>
    <w:p w:rsidR="00F12974" w:rsidRPr="002727C1" w:rsidRDefault="00F12974" w:rsidP="00F12974">
      <w:pPr>
        <w:tabs>
          <w:tab w:val="left" w:pos="426"/>
          <w:tab w:val="left" w:pos="2880"/>
        </w:tabs>
        <w:jc w:val="both"/>
        <w:rPr>
          <w:rFonts w:ascii="ITC NovareseBU" w:hAnsi="ITC NovareseBU" w:cs="Arial"/>
        </w:rPr>
      </w:pP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 xml:space="preserve">V primeru zamude plačila je naročnik dolžan plačati zakonite zamudne obresti. </w:t>
      </w:r>
    </w:p>
    <w:p w:rsidR="00F12974" w:rsidRPr="002727C1" w:rsidRDefault="00F12974" w:rsidP="00F12974">
      <w:pPr>
        <w:tabs>
          <w:tab w:val="left" w:pos="426"/>
          <w:tab w:val="left" w:pos="2880"/>
        </w:tabs>
        <w:jc w:val="both"/>
        <w:rPr>
          <w:rFonts w:ascii="ITC NovareseBU" w:hAnsi="ITC NovareseBU" w:cs="Arial"/>
          <w:color w:val="4472C4" w:themeColor="accent5"/>
        </w:rPr>
      </w:pPr>
    </w:p>
    <w:p w:rsidR="00F12974" w:rsidRPr="002727C1" w:rsidRDefault="00F12974" w:rsidP="00F12974">
      <w:pPr>
        <w:rPr>
          <w:rFonts w:ascii="ITC NovareseBU" w:eastAsia="Calibri" w:hAnsi="ITC NovareseBU" w:cs="Arial"/>
          <w:b/>
        </w:rPr>
      </w:pPr>
      <w:r w:rsidRPr="002727C1">
        <w:rPr>
          <w:rFonts w:ascii="ITC NovareseBU" w:eastAsia="Calibri" w:hAnsi="ITC NovareseBU" w:cs="Arial"/>
          <w:b/>
        </w:rPr>
        <w:t>Zavarovanje za dobro izvedbo</w:t>
      </w:r>
    </w:p>
    <w:p w:rsidR="00F12974" w:rsidRPr="002727C1" w:rsidRDefault="00F12974" w:rsidP="00F12974">
      <w:pPr>
        <w:numPr>
          <w:ilvl w:val="0"/>
          <w:numId w:val="38"/>
        </w:numPr>
        <w:tabs>
          <w:tab w:val="left" w:pos="1440"/>
        </w:tabs>
        <w:suppressAutoHyphens/>
        <w:contextualSpacing/>
        <w:jc w:val="center"/>
        <w:rPr>
          <w:rFonts w:ascii="ITC NovareseBU" w:hAnsi="ITC NovareseBU" w:cs="Arial"/>
          <w:b/>
          <w:bCs/>
          <w:szCs w:val="26"/>
          <w:lang w:val="x-none"/>
        </w:rPr>
      </w:pPr>
      <w:r w:rsidRPr="002727C1">
        <w:rPr>
          <w:rFonts w:ascii="ITC NovareseBU" w:hAnsi="ITC NovareseBU" w:cs="Arial"/>
          <w:b/>
          <w:bCs/>
          <w:szCs w:val="26"/>
          <w:lang w:val="x-none"/>
        </w:rPr>
        <w:t>člen</w:t>
      </w: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Naročnik bo izvajalcu predal vozilo v nadgradnjo po prejemu zahtevanega zavarovanja za dobro izvedbo.</w:t>
      </w:r>
    </w:p>
    <w:p w:rsidR="00F12974" w:rsidRPr="002727C1" w:rsidRDefault="00F12974" w:rsidP="00F12974">
      <w:pPr>
        <w:tabs>
          <w:tab w:val="left" w:pos="426"/>
          <w:tab w:val="left" w:pos="2880"/>
        </w:tabs>
        <w:jc w:val="both"/>
        <w:rPr>
          <w:rFonts w:ascii="ITC NovareseBU" w:hAnsi="ITC NovareseBU" w:cs="Arial"/>
        </w:rPr>
      </w:pP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 xml:space="preserve">V roku 15 dni po podpisu pogodbe mora izvajalec naročniku izročiti brezpogojno in na prvi poziv unovčljivo bančno garancijo ali kavcijsko zavarovanje, v višini 10% pogodbene vrednosti z DDV, za zavarovanje dobro izvedbo pogodbenih obveznosti, veljavno do vključno 30 dni dlje, kot je v pogodbi določen rok za izvedbo vseh obveznosti po pogodbi. </w:t>
      </w:r>
    </w:p>
    <w:p w:rsidR="00F12974" w:rsidRPr="002727C1" w:rsidRDefault="00F12974" w:rsidP="00F12974">
      <w:pPr>
        <w:tabs>
          <w:tab w:val="left" w:pos="426"/>
          <w:tab w:val="left" w:pos="2880"/>
        </w:tabs>
        <w:jc w:val="both"/>
        <w:rPr>
          <w:rFonts w:ascii="ITC NovareseBU" w:hAnsi="ITC NovareseBU" w:cs="Arial"/>
        </w:rPr>
      </w:pP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Naročnik bo zavarovanje za dobro izvedbo pogodbenih obveznosti unovčil, če:</w:t>
      </w:r>
    </w:p>
    <w:p w:rsidR="008473C1" w:rsidRPr="002727C1" w:rsidRDefault="00F12974" w:rsidP="008473C1">
      <w:pPr>
        <w:pStyle w:val="Slog105"/>
      </w:pPr>
      <w:r w:rsidRPr="002727C1">
        <w:t>izvajalec naročila svojih obveznosti do naročnika ne izpolni skladno s pogodbo, v dogovorjeni kvaliteti, obsegu in roku ter v skladu z dokumentacijo v zvezi z oddajo javnega naročila in ponudbeno dokumentacijo;</w:t>
      </w:r>
    </w:p>
    <w:p w:rsidR="008473C1" w:rsidRPr="002727C1" w:rsidRDefault="00F12974" w:rsidP="008473C1">
      <w:pPr>
        <w:pStyle w:val="Slog105"/>
      </w:pPr>
      <w:r w:rsidRPr="002727C1">
        <w:t>izvajalec naročila po svoji krivdi odstopi od pogodbe,</w:t>
      </w:r>
    </w:p>
    <w:p w:rsidR="008473C1" w:rsidRPr="002727C1" w:rsidRDefault="00F12974" w:rsidP="008473C1">
      <w:pPr>
        <w:pStyle w:val="Slog105"/>
      </w:pPr>
      <w:r w:rsidRPr="002727C1">
        <w:t>naročnik po krivdi izvajalca odstopi od pogodbe,</w:t>
      </w:r>
    </w:p>
    <w:p w:rsidR="008473C1" w:rsidRPr="002727C1" w:rsidRDefault="00F12974" w:rsidP="008473C1">
      <w:pPr>
        <w:pStyle w:val="Slog105"/>
      </w:pPr>
      <w:r w:rsidRPr="002727C1">
        <w:t>izvajalec naročila naročniku povzroči škodo, ki je ne povrne v roku 8 dni po pozivu naročnika,</w:t>
      </w:r>
    </w:p>
    <w:p w:rsidR="008473C1" w:rsidRPr="002727C1" w:rsidRDefault="00F12974" w:rsidP="008473C1">
      <w:pPr>
        <w:pStyle w:val="Slog105"/>
      </w:pPr>
      <w:r w:rsidRPr="002727C1">
        <w:t>izvajalec naročila naročniku poda zavajajoče ali lažne informacije, podatke ali dokumente, zaradi česar mora naročnik javno naročilo razveljaviti ali modificirati,</w:t>
      </w:r>
    </w:p>
    <w:p w:rsidR="008473C1" w:rsidRPr="002727C1" w:rsidRDefault="00F12974" w:rsidP="008473C1">
      <w:pPr>
        <w:pStyle w:val="Slog105"/>
      </w:pPr>
      <w:r w:rsidRPr="002727C1">
        <w:lastRenderedPageBreak/>
        <w:t>izvajalec v roku, ki ga določi naročnik, ne odpravi morebitnih pomanjkljivosti,</w:t>
      </w:r>
    </w:p>
    <w:p w:rsidR="00F12974" w:rsidRPr="002727C1" w:rsidRDefault="00F12974" w:rsidP="008473C1">
      <w:pPr>
        <w:pStyle w:val="Slog105"/>
      </w:pPr>
      <w:r w:rsidRPr="002727C1">
        <w:t xml:space="preserve">v drugih primerih, kot to določa pogodba. </w:t>
      </w:r>
    </w:p>
    <w:p w:rsidR="00F12974" w:rsidRPr="002727C1" w:rsidRDefault="00F12974" w:rsidP="00F12974">
      <w:pPr>
        <w:tabs>
          <w:tab w:val="left" w:pos="426"/>
          <w:tab w:val="left" w:pos="2880"/>
        </w:tabs>
        <w:jc w:val="both"/>
        <w:rPr>
          <w:rFonts w:ascii="ITC NovareseBU" w:hAnsi="ITC NovareseBU" w:cs="Arial"/>
        </w:rPr>
      </w:pP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Predložitev zavarovanja dobre izvedbe posla je pogoj za veljavnost te pogodbe.</w:t>
      </w:r>
    </w:p>
    <w:p w:rsidR="00F12974" w:rsidRPr="002727C1" w:rsidRDefault="00F12974" w:rsidP="00F12974">
      <w:pPr>
        <w:tabs>
          <w:tab w:val="left" w:pos="426"/>
          <w:tab w:val="left" w:pos="2880"/>
        </w:tabs>
        <w:jc w:val="both"/>
        <w:rPr>
          <w:rFonts w:ascii="ITC NovareseBU" w:hAnsi="ITC NovareseBU" w:cs="Arial"/>
        </w:rPr>
      </w:pP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OPOMBA: Določbe navedene v tem členu bodo vključene le v pogodbo za izvedbo Sklopa 1.</w:t>
      </w:r>
    </w:p>
    <w:p w:rsidR="00F12974" w:rsidRPr="002727C1" w:rsidRDefault="00F12974" w:rsidP="00F12974">
      <w:pPr>
        <w:tabs>
          <w:tab w:val="left" w:pos="426"/>
          <w:tab w:val="left" w:pos="2880"/>
        </w:tabs>
        <w:jc w:val="both"/>
        <w:rPr>
          <w:rFonts w:ascii="ITC NovareseBU" w:hAnsi="ITC NovareseBU" w:cs="Arial"/>
        </w:rPr>
      </w:pPr>
    </w:p>
    <w:p w:rsidR="00F12974" w:rsidRPr="002727C1" w:rsidRDefault="00F12974" w:rsidP="00F12974">
      <w:pPr>
        <w:rPr>
          <w:rFonts w:ascii="ITC NovareseBU" w:hAnsi="ITC NovareseBU" w:cs="Arial"/>
          <w:b/>
        </w:rPr>
      </w:pPr>
      <w:r w:rsidRPr="002727C1">
        <w:rPr>
          <w:rFonts w:ascii="ITC NovareseBU" w:hAnsi="ITC NovareseBU" w:cs="Arial"/>
          <w:b/>
        </w:rPr>
        <w:t>Roki dobave, predhodno testiranje ter izvedba prevzema</w:t>
      </w:r>
    </w:p>
    <w:p w:rsidR="00F12974" w:rsidRPr="002727C1" w:rsidRDefault="00F12974" w:rsidP="00F12974">
      <w:pPr>
        <w:numPr>
          <w:ilvl w:val="0"/>
          <w:numId w:val="38"/>
        </w:numPr>
        <w:tabs>
          <w:tab w:val="left" w:pos="1440"/>
        </w:tabs>
        <w:suppressAutoHyphens/>
        <w:contextualSpacing/>
        <w:jc w:val="center"/>
        <w:rPr>
          <w:rFonts w:ascii="ITC NovareseBU" w:hAnsi="ITC NovareseBU" w:cs="Arial"/>
          <w:b/>
          <w:bCs/>
          <w:szCs w:val="26"/>
          <w:lang w:val="x-none"/>
        </w:rPr>
      </w:pPr>
      <w:r w:rsidRPr="002727C1">
        <w:rPr>
          <w:rFonts w:ascii="ITC NovareseBU" w:hAnsi="ITC NovareseBU" w:cs="Arial"/>
          <w:b/>
          <w:bCs/>
          <w:szCs w:val="26"/>
          <w:lang w:val="x-none"/>
        </w:rPr>
        <w:t>člen</w:t>
      </w: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Izvajalec bo naročniku dobavil nadgrajeno vozilo ter blago in opremo, ki je predmet te pogodbe, pridobil potrebne ateste, homologacijo in ostalo dokumentacijo, ter izvedel potrebno usposabljanje</w:t>
      </w:r>
      <w:r w:rsidRPr="002727C1">
        <w:rPr>
          <w:rFonts w:ascii="ITC NovareseBU" w:eastAsia="Calibri" w:hAnsi="ITC NovareseBU"/>
        </w:rPr>
        <w:t xml:space="preserve"> zaposlenih delavcev za </w:t>
      </w:r>
      <w:r w:rsidRPr="002727C1">
        <w:rPr>
          <w:rFonts w:ascii="ITC NovareseBU" w:hAnsi="ITC NovareseBU" w:cs="Arial"/>
        </w:rPr>
        <w:t>pravilno rokovanje z novo opremo najkasneje do  _________________.</w:t>
      </w:r>
    </w:p>
    <w:p w:rsidR="00F12974" w:rsidRPr="002727C1" w:rsidRDefault="00F12974" w:rsidP="00F12974">
      <w:pPr>
        <w:tabs>
          <w:tab w:val="left" w:pos="426"/>
          <w:tab w:val="left" w:pos="2880"/>
        </w:tabs>
        <w:jc w:val="both"/>
        <w:rPr>
          <w:rFonts w:ascii="ITC NovareseBU" w:hAnsi="ITC NovareseBU" w:cs="Arial"/>
        </w:rPr>
      </w:pP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 xml:space="preserve">Naročnik je izven primerov višje sile, svoje krivde ali svojega soglasja upravičen do pogodbene kazni v višini 1 % pogodbene vrednosti za vsak dan zamude roka iz prvega odstavka tega člena, vendar največ do višine 10 % pogodbene vrednosti z DDV. </w:t>
      </w: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 xml:space="preserve"> </w:t>
      </w: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 xml:space="preserve">Ne glede na določbo prejšnjega odstavka je v primeru neizpolnitve ali le delne izpolnitve obveznosti po tej pogodbi po izvajalčevi krivdi naročnik upravičen do pogodbene kazni v višini 10% od celotne pogodbene vrednosti z DDV. </w:t>
      </w: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 xml:space="preserve"> </w:t>
      </w: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 xml:space="preserve">Rok dobave se lahko podaljša izključno samo v primeru, če tako odloči naročnik. V primeru, da naročnik odloči, da se pogodbeni rok dobave lahko podaljša, morata pogodbeni strani o tem skleniti aneks k tej pogodbi, v nasprotnem primeru se šteje, da rok dobave ni podaljšan.   </w:t>
      </w:r>
    </w:p>
    <w:p w:rsidR="00F12974" w:rsidRPr="002727C1" w:rsidRDefault="00F12974" w:rsidP="00F12974">
      <w:pPr>
        <w:tabs>
          <w:tab w:val="left" w:pos="426"/>
          <w:tab w:val="left" w:pos="2880"/>
        </w:tabs>
        <w:jc w:val="both"/>
        <w:rPr>
          <w:rFonts w:ascii="ITC NovareseBU" w:hAnsi="ITC NovareseBU" w:cs="Arial"/>
        </w:rPr>
      </w:pP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V primeru, da izvajalec ne dobavi vozila ter blaga in opreme najkasneje v 7 dneh po izteku roka dobave, iz prejšnjega odstavka, si naročnik pridržuje pravico od odstopa od pogodbe. V tem primeru je izvajalec dolžan naročniku povrniti vso nastalo škodo, ki je naročniku nastala kot posledica neizpolnitve izvajalčevih pogodbenih obveznosti.</w:t>
      </w:r>
    </w:p>
    <w:p w:rsidR="00F12974" w:rsidRPr="002727C1" w:rsidRDefault="00F12974" w:rsidP="00F12974">
      <w:pPr>
        <w:tabs>
          <w:tab w:val="left" w:pos="426"/>
          <w:tab w:val="left" w:pos="2880"/>
        </w:tabs>
        <w:jc w:val="both"/>
        <w:rPr>
          <w:rFonts w:ascii="ITC NovareseBU" w:hAnsi="ITC NovareseBU" w:cs="Arial"/>
        </w:rPr>
      </w:pP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Predhodni prevzem vozila mora biti pred namestitvijo opreme in blaga v vozilo. Končni prevzem vozila pri naročniku pa po namestitvi opreme in blaga v vozilo. Pregled mora obsegati kvalitativni in količinski pregled vseh sklopov vozila, skupaj z opremo, pregled podvozja, delovanje (prožnost, čvrstost,  funkcionalnost vgrajenih elementov in opreme,…), preizkus vseh vgrajenih sklopov v nadgradnji vozila, pregled delovanja svetlobnih ter zvočnih opozoril,  meritve tlakov in pretokov na črpalki, delovanje in moč vlečnega sistema – vitla, meritve gabaritov vozila, teže in osnih pritiskov. Vsi stroški porabe penila, goriva</w:t>
      </w:r>
      <w:r w:rsidRPr="002727C1">
        <w:rPr>
          <w:rFonts w:ascii="ITC NovareseBU" w:eastAsia="Calibri" w:hAnsi="ITC NovareseBU"/>
        </w:rPr>
        <w:t xml:space="preserve">, </w:t>
      </w:r>
      <w:r w:rsidRPr="002727C1">
        <w:rPr>
          <w:rFonts w:ascii="ITC NovareseBU" w:hAnsi="ITC NovareseBU" w:cs="Arial"/>
        </w:rPr>
        <w:t>vode…  za izvedbo testiranja morajo biti vključeni v ceni ponudbe. Vsi preizkusi in testiranja morajo biti pisno dokumentirani.</w:t>
      </w:r>
    </w:p>
    <w:p w:rsidR="00F12974" w:rsidRPr="002727C1" w:rsidRDefault="00F12974" w:rsidP="00F12974">
      <w:pPr>
        <w:tabs>
          <w:tab w:val="left" w:pos="426"/>
          <w:tab w:val="left" w:pos="2880"/>
        </w:tabs>
        <w:jc w:val="both"/>
        <w:rPr>
          <w:rFonts w:ascii="ITC NovareseBU" w:hAnsi="ITC NovareseBU" w:cs="Arial"/>
        </w:rPr>
      </w:pP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Izvajalec bo moral naročnika o nameravani dobavi obvestiti preko e-pošte ali pisno. Naročnik mora prevzem potrditi najkasneje v 1 delovnem dnevu po prejemu obvestila oziroma predlagati nov termin. Naročnik vozila in opreme, ki ni bila tako najavljena ali katere dobava poteka v nasprotju z dogovorjenim načinom, ni dolžen sprejeti.</w:t>
      </w:r>
    </w:p>
    <w:p w:rsidR="00F12974" w:rsidRPr="002727C1" w:rsidRDefault="00F12974" w:rsidP="00F12974">
      <w:pPr>
        <w:tabs>
          <w:tab w:val="left" w:pos="426"/>
          <w:tab w:val="left" w:pos="2880"/>
        </w:tabs>
        <w:jc w:val="both"/>
        <w:rPr>
          <w:rFonts w:ascii="ITC NovareseBU" w:hAnsi="ITC NovareseBU" w:cs="Arial"/>
        </w:rPr>
      </w:pP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 xml:space="preserve">Izvajalec se obvezuje, da bo ob predaji vozila in opreme naročniku izročil prevzemnico-dobavnico, v kateri bo navedena cena z davkom na dodano vrednost in naslednje dokumente: </w:t>
      </w:r>
    </w:p>
    <w:p w:rsidR="008473C1" w:rsidRPr="002727C1" w:rsidRDefault="00F12974" w:rsidP="008473C1">
      <w:pPr>
        <w:pStyle w:val="Slog106"/>
        <w:rPr>
          <w:rFonts w:eastAsia="Calibri"/>
        </w:rPr>
      </w:pPr>
      <w:r w:rsidRPr="002727C1">
        <w:rPr>
          <w:rFonts w:eastAsia="Calibri"/>
        </w:rPr>
        <w:t xml:space="preserve">dokument o opravljeni dvostopenjski homologaciji, </w:t>
      </w:r>
    </w:p>
    <w:p w:rsidR="008473C1" w:rsidRPr="002727C1" w:rsidRDefault="00F12974" w:rsidP="008473C1">
      <w:pPr>
        <w:pStyle w:val="Slog106"/>
        <w:rPr>
          <w:rFonts w:eastAsia="Calibri"/>
        </w:rPr>
      </w:pPr>
      <w:r w:rsidRPr="002727C1">
        <w:rPr>
          <w:rFonts w:cs="Arial"/>
        </w:rPr>
        <w:t xml:space="preserve">dokumente o morebitnih potrebnih opravljenih atestih, </w:t>
      </w:r>
    </w:p>
    <w:p w:rsidR="008473C1" w:rsidRPr="002727C1" w:rsidRDefault="00F12974" w:rsidP="008473C1">
      <w:pPr>
        <w:pStyle w:val="Slog106"/>
        <w:rPr>
          <w:rFonts w:eastAsia="Calibri"/>
        </w:rPr>
      </w:pPr>
      <w:r w:rsidRPr="002727C1">
        <w:rPr>
          <w:rFonts w:cs="Arial"/>
        </w:rPr>
        <w:t xml:space="preserve">dokument o tehničnem pregledu vozila, </w:t>
      </w:r>
    </w:p>
    <w:p w:rsidR="008473C1" w:rsidRPr="002727C1" w:rsidRDefault="00F12974" w:rsidP="008473C1">
      <w:pPr>
        <w:pStyle w:val="Slog106"/>
        <w:rPr>
          <w:rFonts w:eastAsia="Calibri"/>
        </w:rPr>
      </w:pPr>
      <w:r w:rsidRPr="002727C1">
        <w:rPr>
          <w:rFonts w:cs="Arial"/>
        </w:rPr>
        <w:lastRenderedPageBreak/>
        <w:t xml:space="preserve">tehnično dokumentacijo z vsemi tehničnimi podatki, vse v slovenskem jeziku, </w:t>
      </w:r>
    </w:p>
    <w:p w:rsidR="008473C1" w:rsidRPr="002727C1" w:rsidRDefault="00F12974" w:rsidP="008473C1">
      <w:pPr>
        <w:pStyle w:val="Slog106"/>
        <w:rPr>
          <w:rFonts w:eastAsia="Calibri"/>
        </w:rPr>
      </w:pPr>
      <w:r w:rsidRPr="002727C1">
        <w:rPr>
          <w:rFonts w:cs="Arial"/>
        </w:rPr>
        <w:t xml:space="preserve">navodila za vozno osebje, </w:t>
      </w:r>
    </w:p>
    <w:p w:rsidR="008473C1" w:rsidRPr="002727C1" w:rsidRDefault="00F12974" w:rsidP="008473C1">
      <w:pPr>
        <w:pStyle w:val="Slog106"/>
        <w:rPr>
          <w:rFonts w:eastAsia="Calibri"/>
        </w:rPr>
      </w:pPr>
      <w:r w:rsidRPr="002727C1">
        <w:rPr>
          <w:rFonts w:cs="Arial"/>
        </w:rPr>
        <w:t xml:space="preserve">katalog vgrajene opreme v slovenskem jeziku z načrtom razporeditve opreme v vozilu, </w:t>
      </w:r>
    </w:p>
    <w:p w:rsidR="008473C1" w:rsidRPr="002727C1" w:rsidRDefault="00F12974" w:rsidP="008473C1">
      <w:pPr>
        <w:pStyle w:val="Slog106"/>
        <w:rPr>
          <w:rFonts w:eastAsia="Calibri"/>
        </w:rPr>
      </w:pPr>
      <w:r w:rsidRPr="002727C1">
        <w:rPr>
          <w:rFonts w:cs="Arial"/>
        </w:rPr>
        <w:t xml:space="preserve">tehnično risbo vozila,  </w:t>
      </w:r>
    </w:p>
    <w:p w:rsidR="008473C1" w:rsidRPr="002727C1" w:rsidRDefault="00F12974" w:rsidP="008473C1">
      <w:pPr>
        <w:pStyle w:val="Slog106"/>
        <w:rPr>
          <w:rFonts w:eastAsia="Calibri"/>
        </w:rPr>
      </w:pPr>
      <w:r w:rsidRPr="002727C1">
        <w:rPr>
          <w:rFonts w:cs="Arial"/>
        </w:rPr>
        <w:t xml:space="preserve">načrt vseh instalacij v vozilu (elektro, vodne, itd.) </w:t>
      </w:r>
    </w:p>
    <w:p w:rsidR="008473C1" w:rsidRPr="002727C1" w:rsidRDefault="00F12974" w:rsidP="008473C1">
      <w:pPr>
        <w:pStyle w:val="Slog106"/>
        <w:rPr>
          <w:rFonts w:eastAsia="Calibri"/>
        </w:rPr>
      </w:pPr>
      <w:r w:rsidRPr="002727C1">
        <w:rPr>
          <w:rFonts w:cs="Arial"/>
        </w:rPr>
        <w:t xml:space="preserve">ostale dokumente, ki se nanašajo na vozilo in vso vgrajeno opremo in dobavljeno blago, </w:t>
      </w:r>
    </w:p>
    <w:p w:rsidR="008473C1" w:rsidRPr="002727C1" w:rsidRDefault="00F12974" w:rsidP="008473C1">
      <w:pPr>
        <w:pStyle w:val="Slog106"/>
        <w:rPr>
          <w:rFonts w:eastAsia="Calibri"/>
        </w:rPr>
      </w:pPr>
      <w:r w:rsidRPr="002727C1">
        <w:rPr>
          <w:rFonts w:cs="Arial"/>
        </w:rPr>
        <w:t xml:space="preserve">garancijske liste za nadgradnjo in vgrajeno opremo, </w:t>
      </w:r>
    </w:p>
    <w:p w:rsidR="00F12974" w:rsidRPr="002727C1" w:rsidRDefault="00F12974" w:rsidP="008473C1">
      <w:pPr>
        <w:pStyle w:val="Slog106"/>
        <w:rPr>
          <w:rFonts w:eastAsia="Calibri"/>
        </w:rPr>
      </w:pPr>
      <w:r w:rsidRPr="002727C1">
        <w:rPr>
          <w:rFonts w:cs="Arial"/>
        </w:rPr>
        <w:t xml:space="preserve">podatke o pooblaščenem serviserju za vozilo  in ostalo dobavljeno opremo. </w:t>
      </w: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 xml:space="preserve"> </w:t>
      </w: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 xml:space="preserve">Končni prevzem vozila in opreme, kakor tudi morebitne reklamacije se vpišejo na prevzemnici-dobavnici, ki jo podpišejo s strani naročnika, uporabnika in upravljavca ter izvajalca, pooblaščene osebe.  </w:t>
      </w: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 xml:space="preserve"> </w:t>
      </w: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 xml:space="preserve">Naročnik je dolžan takoj, najpozneje pa v roku 10 dni od dneva končnega prevzema vozila, pisno posredovati izvajalcu morebitne reklamacije povezane s ceno ali obračunom na prevzemnici-dobavnici. Reklamacije v zvezi s kvaliteto opravljenih storitev ter značilnostmi in kvaliteto dobavljenega blaga in opremo je naročnik dolžan posredovati izvajalcu takoj po tem, ko ugotovi, da vozilo ali blago in oprema niso v skladu z naročenim, pa to ni bilo ugotovljeno ob prevzemu. </w:t>
      </w: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 xml:space="preserve"> </w:t>
      </w:r>
      <w:bookmarkStart w:id="18" w:name="_GoBack"/>
      <w:bookmarkEnd w:id="18"/>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Vsi stroški v zvezi z reklamacijo bremenijo izvajalca.</w:t>
      </w:r>
    </w:p>
    <w:p w:rsidR="00F12974" w:rsidRPr="002727C1" w:rsidRDefault="00F12974" w:rsidP="00F12974">
      <w:pPr>
        <w:tabs>
          <w:tab w:val="left" w:pos="426"/>
          <w:tab w:val="left" w:pos="2880"/>
        </w:tabs>
        <w:jc w:val="both"/>
        <w:rPr>
          <w:rFonts w:ascii="ITC NovareseBU" w:hAnsi="ITC NovareseBU" w:cs="Arial"/>
        </w:rPr>
      </w:pPr>
    </w:p>
    <w:p w:rsidR="00F12974" w:rsidRPr="002727C1" w:rsidRDefault="00F12974" w:rsidP="00F12974">
      <w:pPr>
        <w:rPr>
          <w:rFonts w:ascii="ITC NovareseBU" w:eastAsia="Calibri" w:hAnsi="ITC NovareseBU" w:cs="Arial"/>
          <w:b/>
        </w:rPr>
      </w:pPr>
      <w:r w:rsidRPr="002727C1">
        <w:rPr>
          <w:rFonts w:ascii="ITC NovareseBU" w:eastAsia="Calibri" w:hAnsi="ITC NovareseBU" w:cs="Arial"/>
          <w:b/>
        </w:rPr>
        <w:t>Jamstvo izvajalca</w:t>
      </w:r>
    </w:p>
    <w:p w:rsidR="00F12974" w:rsidRPr="002727C1" w:rsidRDefault="00F12974" w:rsidP="00F12974">
      <w:pPr>
        <w:numPr>
          <w:ilvl w:val="0"/>
          <w:numId w:val="38"/>
        </w:numPr>
        <w:tabs>
          <w:tab w:val="left" w:pos="1440"/>
        </w:tabs>
        <w:suppressAutoHyphens/>
        <w:contextualSpacing/>
        <w:jc w:val="center"/>
        <w:rPr>
          <w:rFonts w:ascii="ITC NovareseBU" w:hAnsi="ITC NovareseBU" w:cs="Arial"/>
          <w:b/>
          <w:bCs/>
          <w:szCs w:val="26"/>
          <w:lang w:val="x-none"/>
        </w:rPr>
      </w:pPr>
      <w:r w:rsidRPr="002727C1">
        <w:rPr>
          <w:rFonts w:ascii="ITC NovareseBU" w:hAnsi="ITC NovareseBU" w:cs="Arial"/>
          <w:b/>
          <w:bCs/>
          <w:szCs w:val="26"/>
          <w:lang w:val="x-none"/>
        </w:rPr>
        <w:t>člen</w:t>
      </w: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Izvajalec naročniku jamči:</w:t>
      </w:r>
    </w:p>
    <w:p w:rsidR="008473C1" w:rsidRPr="002727C1" w:rsidRDefault="00F12974" w:rsidP="008473C1">
      <w:pPr>
        <w:pStyle w:val="Slog107"/>
      </w:pPr>
      <w:r w:rsidRPr="002727C1">
        <w:t>da bo naročnik pridobil vse pravice, ki so vezane na dobavljeno opremo in blago, izvajalec pa bo brezhibno izvrševal vse obveznosti, ki so vezane na predmet pogodbe;</w:t>
      </w:r>
    </w:p>
    <w:p w:rsidR="008473C1" w:rsidRPr="002727C1" w:rsidRDefault="00F12974" w:rsidP="008473C1">
      <w:pPr>
        <w:pStyle w:val="Slog107"/>
      </w:pPr>
      <w:r w:rsidRPr="002727C1">
        <w:t>da dobavljena oprema in blago delujejo brezhibno in nimajo stvarnih napak;</w:t>
      </w:r>
    </w:p>
    <w:p w:rsidR="008473C1" w:rsidRPr="002727C1" w:rsidRDefault="00F12974" w:rsidP="008473C1">
      <w:pPr>
        <w:pStyle w:val="Slog107"/>
      </w:pPr>
      <w:r w:rsidRPr="002727C1">
        <w:t>da dobavljena oprema in blago nimajo pravnih napak;</w:t>
      </w:r>
    </w:p>
    <w:p w:rsidR="008473C1" w:rsidRPr="002727C1" w:rsidRDefault="00F12974" w:rsidP="008473C1">
      <w:pPr>
        <w:pStyle w:val="Slog107"/>
      </w:pPr>
      <w:r w:rsidRPr="002727C1">
        <w:t>da dobavljena oprema in blago popolnoma ustrezajo vsem tehničnim opisom, karakteristikam in specifikacijam, ki so bila dana v okviru dokumentacije v zvezi z oddajo javnega naročila in ponudbene dokumentacije ali je priloga te pogodbe;</w:t>
      </w:r>
    </w:p>
    <w:p w:rsidR="008473C1" w:rsidRPr="002727C1" w:rsidRDefault="00F12974" w:rsidP="008473C1">
      <w:pPr>
        <w:pStyle w:val="Slog107"/>
      </w:pPr>
      <w:r w:rsidRPr="002727C1">
        <w:t>da bodo postranske storitve (instalacija, postavitev) opravljene brezhibno;</w:t>
      </w:r>
    </w:p>
    <w:p w:rsidR="008473C1" w:rsidRPr="002727C1" w:rsidRDefault="00F12974" w:rsidP="008473C1">
      <w:pPr>
        <w:pStyle w:val="Slog107"/>
      </w:pPr>
      <w:r w:rsidRPr="002727C1">
        <w:t xml:space="preserve">da bo zagotavljal redni servis  nadgrajenega vozila ter dobavljene opreme in vsa potrebna popravila ves čas trajanja garancijske dobe,  </w:t>
      </w:r>
    </w:p>
    <w:p w:rsidR="008473C1" w:rsidRPr="002727C1" w:rsidRDefault="00F12974" w:rsidP="008473C1">
      <w:pPr>
        <w:pStyle w:val="Slog107"/>
      </w:pPr>
      <w:r w:rsidRPr="002727C1">
        <w:t xml:space="preserve">da ima za servisiranje in popravilo vozila ustrezno usposobljene delavce, </w:t>
      </w:r>
    </w:p>
    <w:p w:rsidR="008473C1" w:rsidRPr="002727C1" w:rsidRDefault="00F12974" w:rsidP="008473C1">
      <w:pPr>
        <w:pStyle w:val="Slog107"/>
      </w:pPr>
      <w:r w:rsidRPr="002727C1">
        <w:t xml:space="preserve">da bo zagotovil redni servis vozila v roku in času, ki ga bo dogovoril z naročnikom, </w:t>
      </w:r>
    </w:p>
    <w:p w:rsidR="00F12974" w:rsidRPr="002727C1" w:rsidRDefault="00F12974" w:rsidP="008473C1">
      <w:pPr>
        <w:pStyle w:val="Slog107"/>
      </w:pPr>
      <w:r w:rsidRPr="002727C1">
        <w:t>da bo vsa dela izvedel strokovno, kvalitetno in v skladu z veljavnimi predpisi.</w:t>
      </w:r>
    </w:p>
    <w:p w:rsidR="00F12974" w:rsidRPr="002727C1" w:rsidRDefault="00F12974" w:rsidP="00F12974">
      <w:pPr>
        <w:tabs>
          <w:tab w:val="left" w:pos="426"/>
          <w:tab w:val="left" w:pos="2880"/>
        </w:tabs>
        <w:jc w:val="both"/>
        <w:rPr>
          <w:rFonts w:ascii="ITC NovareseBU" w:hAnsi="ITC NovareseBU" w:cs="Arial"/>
        </w:rPr>
      </w:pP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 xml:space="preserve">Jamstvo izvajalca za skrite napake dobavljene opreme, velja še 180 dni po dobavi (šteto od dneva zadnje dobave). Če se v tem pokažejo zgoraj našteta odstopanja ali napake, lahko  naročnik odpove/razdre naročilo delno ali v celoti.  </w:t>
      </w:r>
    </w:p>
    <w:p w:rsidR="00F12974" w:rsidRPr="002727C1" w:rsidRDefault="00F12974" w:rsidP="00F12974">
      <w:pPr>
        <w:tabs>
          <w:tab w:val="left" w:pos="426"/>
          <w:tab w:val="left" w:pos="2880"/>
        </w:tabs>
        <w:jc w:val="both"/>
        <w:rPr>
          <w:rFonts w:ascii="ITC NovareseBU" w:hAnsi="ITC NovareseBU" w:cs="Arial"/>
        </w:rPr>
      </w:pPr>
    </w:p>
    <w:p w:rsidR="00F12974" w:rsidRPr="002727C1" w:rsidRDefault="00F12974" w:rsidP="00F12974">
      <w:pPr>
        <w:rPr>
          <w:rFonts w:ascii="ITC NovareseBU" w:eastAsia="Calibri" w:hAnsi="ITC NovareseBU" w:cs="Arial"/>
          <w:b/>
        </w:rPr>
      </w:pPr>
      <w:r w:rsidRPr="002727C1">
        <w:rPr>
          <w:rFonts w:ascii="ITC NovareseBU" w:eastAsia="Calibri" w:hAnsi="ITC NovareseBU" w:cs="Arial"/>
          <w:b/>
        </w:rPr>
        <w:t>Nadomestni deli</w:t>
      </w:r>
    </w:p>
    <w:p w:rsidR="00F12974" w:rsidRPr="002727C1" w:rsidRDefault="00F12974" w:rsidP="00F12974">
      <w:pPr>
        <w:numPr>
          <w:ilvl w:val="0"/>
          <w:numId w:val="38"/>
        </w:numPr>
        <w:tabs>
          <w:tab w:val="left" w:pos="1440"/>
        </w:tabs>
        <w:suppressAutoHyphens/>
        <w:contextualSpacing/>
        <w:jc w:val="center"/>
        <w:rPr>
          <w:rFonts w:ascii="ITC NovareseBU" w:hAnsi="ITC NovareseBU" w:cs="Arial"/>
          <w:b/>
          <w:bCs/>
          <w:szCs w:val="26"/>
          <w:lang w:val="x-none"/>
        </w:rPr>
      </w:pPr>
      <w:r w:rsidRPr="002727C1">
        <w:rPr>
          <w:rFonts w:ascii="ITC NovareseBU" w:hAnsi="ITC NovareseBU" w:cs="Arial"/>
          <w:b/>
          <w:bCs/>
          <w:szCs w:val="26"/>
          <w:lang w:val="x-none"/>
        </w:rPr>
        <w:t>člen</w:t>
      </w: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Izvajalec mora zagotoviti razpoložljivost in združljivost nadomestnih delov za dobavljeno opremo najmanj pet let po izteku garancijske dobe.</w:t>
      </w:r>
    </w:p>
    <w:p w:rsidR="00F12974" w:rsidRPr="002727C1" w:rsidRDefault="00F12974" w:rsidP="00F12974">
      <w:pPr>
        <w:tabs>
          <w:tab w:val="left" w:pos="426"/>
          <w:tab w:val="left" w:pos="2880"/>
        </w:tabs>
        <w:jc w:val="both"/>
        <w:rPr>
          <w:rFonts w:ascii="ITC NovareseBU" w:hAnsi="ITC NovareseBU" w:cs="Arial"/>
        </w:rPr>
      </w:pP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Izvajalec bo morebitno potrebne nadomestne dele zagotovil takoj oziroma v najkrajšem možnem času.</w:t>
      </w:r>
    </w:p>
    <w:p w:rsidR="00F12974" w:rsidRPr="002727C1" w:rsidRDefault="00F12974" w:rsidP="00F12974">
      <w:pPr>
        <w:tabs>
          <w:tab w:val="left" w:pos="426"/>
          <w:tab w:val="left" w:pos="2880"/>
        </w:tabs>
        <w:jc w:val="both"/>
        <w:rPr>
          <w:rFonts w:ascii="ITC NovareseBU" w:hAnsi="ITC NovareseBU" w:cs="Arial"/>
        </w:rPr>
      </w:pP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lastRenderedPageBreak/>
        <w:t>Izvajalec bo moral pri vzdrževanju dobavljene opreme v garancijski dobi vgrajevati oziroma uporabljati le originalne nadomestne dele.</w:t>
      </w:r>
    </w:p>
    <w:p w:rsidR="00F12974" w:rsidRPr="002727C1" w:rsidRDefault="00F12974" w:rsidP="00F12974">
      <w:pPr>
        <w:tabs>
          <w:tab w:val="left" w:pos="426"/>
          <w:tab w:val="left" w:pos="2880"/>
        </w:tabs>
        <w:jc w:val="both"/>
        <w:rPr>
          <w:rFonts w:ascii="ITC NovareseBU" w:hAnsi="ITC NovareseBU" w:cs="Arial"/>
        </w:rPr>
      </w:pP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V primeru neizpolnitve obveznosti iz prejšnjega odstavka, je izvajalec dolžan naročniku povrniti vse dodatne stroške in škodo, ki bi jo naročnik zaradi tega utrpel.</w:t>
      </w:r>
    </w:p>
    <w:p w:rsidR="00F12974" w:rsidRPr="002727C1" w:rsidRDefault="00F12974" w:rsidP="00F12974">
      <w:pPr>
        <w:tabs>
          <w:tab w:val="left" w:pos="426"/>
          <w:tab w:val="left" w:pos="2880"/>
        </w:tabs>
        <w:jc w:val="both"/>
        <w:rPr>
          <w:rFonts w:ascii="ITC NovareseBU" w:hAnsi="ITC NovareseBU" w:cs="Arial"/>
        </w:rPr>
      </w:pPr>
    </w:p>
    <w:p w:rsidR="00F12974" w:rsidRPr="002727C1" w:rsidRDefault="00F12974" w:rsidP="00F12974">
      <w:pPr>
        <w:tabs>
          <w:tab w:val="left" w:pos="4752"/>
        </w:tabs>
        <w:jc w:val="both"/>
        <w:rPr>
          <w:rFonts w:ascii="ITC NovareseBU" w:hAnsi="ITC NovareseBU" w:cs="Arial"/>
          <w:b/>
        </w:rPr>
      </w:pPr>
      <w:r w:rsidRPr="002727C1">
        <w:rPr>
          <w:rFonts w:ascii="ITC NovareseBU" w:hAnsi="ITC NovareseBU" w:cs="Arial"/>
          <w:b/>
        </w:rPr>
        <w:t>Zavarovanje za odpravo napak</w:t>
      </w:r>
    </w:p>
    <w:p w:rsidR="00F12974" w:rsidRPr="002727C1" w:rsidRDefault="00F12974" w:rsidP="00F12974">
      <w:pPr>
        <w:numPr>
          <w:ilvl w:val="0"/>
          <w:numId w:val="38"/>
        </w:numPr>
        <w:tabs>
          <w:tab w:val="left" w:pos="1440"/>
        </w:tabs>
        <w:suppressAutoHyphens/>
        <w:contextualSpacing/>
        <w:jc w:val="center"/>
        <w:rPr>
          <w:rFonts w:ascii="ITC NovareseBU" w:hAnsi="ITC NovareseBU" w:cs="Arial"/>
          <w:b/>
          <w:bCs/>
          <w:szCs w:val="26"/>
          <w:lang w:val="x-none"/>
        </w:rPr>
      </w:pPr>
      <w:r w:rsidRPr="002727C1">
        <w:rPr>
          <w:rFonts w:ascii="ITC NovareseBU" w:hAnsi="ITC NovareseBU" w:cs="Arial"/>
          <w:b/>
          <w:bCs/>
          <w:szCs w:val="26"/>
          <w:lang w:val="x-none"/>
        </w:rPr>
        <w:t>člen</w:t>
      </w:r>
    </w:p>
    <w:p w:rsidR="00F12974" w:rsidRPr="002727C1" w:rsidRDefault="00F12974" w:rsidP="00F12974">
      <w:pPr>
        <w:suppressAutoHyphens/>
        <w:jc w:val="both"/>
        <w:rPr>
          <w:rFonts w:ascii="ITC NovareseBU" w:hAnsi="ITC NovareseBU" w:cs="Arial"/>
        </w:rPr>
      </w:pPr>
      <w:r w:rsidRPr="002727C1">
        <w:rPr>
          <w:rFonts w:ascii="ITC NovareseBU" w:hAnsi="ITC NovareseBU" w:cs="Arial"/>
        </w:rPr>
        <w:t xml:space="preserve">V roku 2 delovnih dni od datuma podpisa prevzemnega zapisnika s strani naročnika in upravljavca, mora izvajalec naročniku izročiti dve </w:t>
      </w:r>
      <w:r w:rsidRPr="002727C1">
        <w:rPr>
          <w:rFonts w:ascii="ITC NovareseBU" w:hAnsi="ITC NovareseBU" w:cs="Arial"/>
          <w:b/>
        </w:rPr>
        <w:t>bianko menici z menično izjavo</w:t>
      </w:r>
      <w:r w:rsidRPr="002727C1">
        <w:rPr>
          <w:rFonts w:ascii="ITC NovareseBU" w:hAnsi="ITC NovareseBU" w:cs="Arial"/>
        </w:rPr>
        <w:t xml:space="preserve"> za odpravo napak v garancijskem roku po vzorcu iz dokumentacije v zvezi z oddajo javnega naročila, in sicer v višini 5 % od vrednosti pogodbe z DDV. Rok trajanja finančnega zavarovanja je za 30 dni daljši od zahtevanega garancijskega roka.</w:t>
      </w:r>
    </w:p>
    <w:p w:rsidR="00F12974" w:rsidRPr="002727C1" w:rsidRDefault="00F12974" w:rsidP="00F12974">
      <w:pPr>
        <w:suppressAutoHyphens/>
        <w:jc w:val="both"/>
        <w:rPr>
          <w:rFonts w:ascii="ITC NovareseBU" w:hAnsi="ITC NovareseBU" w:cs="Arial"/>
        </w:rPr>
      </w:pPr>
    </w:p>
    <w:p w:rsidR="00F12974" w:rsidRPr="002727C1" w:rsidRDefault="00F12974" w:rsidP="00F12974">
      <w:pPr>
        <w:suppressAutoHyphens/>
        <w:jc w:val="both"/>
        <w:rPr>
          <w:rFonts w:ascii="ITC NovareseBU" w:hAnsi="ITC NovareseBU" w:cs="Arial"/>
        </w:rPr>
      </w:pPr>
      <w:r w:rsidRPr="002727C1">
        <w:rPr>
          <w:rFonts w:ascii="ITC NovareseBU" w:hAnsi="ITC NovareseBU" w:cs="Arial"/>
        </w:rPr>
        <w:t>Zavarovanje za odpravo napak služi kot jamstvo za vestno izpolnjevanje izvajalčevih pogodbenih obveznosti v času garancijskega roka. V kolikor se garancijski rok podaljša, se mora hkrati podaljšati za enak čas tudi rok trajanja zavarovanja za odpravo napak.</w:t>
      </w:r>
    </w:p>
    <w:p w:rsidR="00F12974" w:rsidRPr="002727C1" w:rsidRDefault="00F12974" w:rsidP="00F12974">
      <w:pPr>
        <w:suppressAutoHyphens/>
        <w:jc w:val="both"/>
        <w:rPr>
          <w:rFonts w:ascii="ITC NovareseBU" w:hAnsi="ITC NovareseBU" w:cs="Arial"/>
        </w:rPr>
      </w:pPr>
    </w:p>
    <w:p w:rsidR="00F12974" w:rsidRPr="002727C1" w:rsidRDefault="00F12974" w:rsidP="00F12974">
      <w:pPr>
        <w:suppressAutoHyphens/>
        <w:jc w:val="both"/>
        <w:rPr>
          <w:rFonts w:ascii="ITC NovareseBU" w:hAnsi="ITC NovareseBU" w:cs="Arial"/>
        </w:rPr>
      </w:pPr>
      <w:r w:rsidRPr="002727C1">
        <w:rPr>
          <w:rFonts w:ascii="ITC NovareseBU" w:hAnsi="ITC NovareseBU" w:cs="Arial"/>
        </w:rPr>
        <w:t>Zavarovanje za odpravo napak v garancijskem roku bo unovčena v primeru, če izvajalec ne bo izvrševal garancijskih obveznosti v rokih in na način, kot je opredeljeno v tej pogodbi.</w:t>
      </w:r>
    </w:p>
    <w:p w:rsidR="00F12974" w:rsidRPr="002727C1" w:rsidRDefault="00F12974" w:rsidP="00F12974">
      <w:pPr>
        <w:suppressAutoHyphens/>
        <w:jc w:val="both"/>
        <w:rPr>
          <w:rFonts w:ascii="ITC NovareseBU" w:hAnsi="ITC NovareseBU" w:cs="Arial"/>
        </w:rPr>
      </w:pPr>
    </w:p>
    <w:p w:rsidR="00F12974" w:rsidRPr="002727C1" w:rsidRDefault="00F12974" w:rsidP="00F12974">
      <w:pPr>
        <w:suppressAutoHyphens/>
        <w:jc w:val="both"/>
        <w:rPr>
          <w:rFonts w:ascii="ITC NovareseBU" w:hAnsi="ITC NovareseBU" w:cs="Arial"/>
        </w:rPr>
      </w:pPr>
      <w:r w:rsidRPr="002727C1">
        <w:rPr>
          <w:rFonts w:ascii="ITC NovareseBU" w:hAnsi="ITC NovareseBU" w:cs="Arial"/>
        </w:rPr>
        <w:t>Brez predloženega zavarovanja za odpravo napak končni prevzem nadgrajenega vozila ter dobavljene opreme in blaga, ni opravljen.</w:t>
      </w:r>
    </w:p>
    <w:p w:rsidR="00F12974" w:rsidRPr="002727C1" w:rsidRDefault="00F12974" w:rsidP="00F12974">
      <w:pPr>
        <w:jc w:val="both"/>
        <w:rPr>
          <w:rFonts w:ascii="ITC NovareseBU" w:hAnsi="ITC NovareseBU" w:cs="Arial"/>
        </w:rPr>
      </w:pPr>
    </w:p>
    <w:p w:rsidR="00F12974" w:rsidRPr="002727C1" w:rsidRDefault="00F12974" w:rsidP="00F12974">
      <w:pPr>
        <w:jc w:val="both"/>
        <w:rPr>
          <w:rFonts w:ascii="ITC NovareseBU" w:hAnsi="ITC NovareseBU" w:cs="Arial"/>
        </w:rPr>
      </w:pPr>
      <w:r w:rsidRPr="002727C1">
        <w:rPr>
          <w:rFonts w:ascii="ITC NovareseBU" w:hAnsi="ITC NovareseBU" w:cs="Arial"/>
        </w:rPr>
        <w:t>Pred končnim prevzemom mora izvajalec odpraviti vse pomanjkljivosti, ki so bile ugotovljene v predhodnih zapisnikih ali naročnikovih zahtevah po odpravi pomanjkljivosti</w:t>
      </w:r>
    </w:p>
    <w:p w:rsidR="00F12974" w:rsidRPr="002727C1" w:rsidRDefault="00F12974" w:rsidP="00F12974">
      <w:pPr>
        <w:jc w:val="both"/>
        <w:rPr>
          <w:rFonts w:ascii="ITC NovareseBU" w:hAnsi="ITC NovareseBU" w:cs="Arial"/>
        </w:rPr>
      </w:pPr>
    </w:p>
    <w:p w:rsidR="00F12974" w:rsidRPr="002727C1" w:rsidRDefault="00F12974" w:rsidP="00F12974">
      <w:pPr>
        <w:jc w:val="both"/>
        <w:rPr>
          <w:rFonts w:ascii="ITC NovareseBU" w:hAnsi="ITC NovareseBU" w:cs="Arial"/>
        </w:rPr>
      </w:pPr>
      <w:r w:rsidRPr="002727C1">
        <w:rPr>
          <w:rFonts w:ascii="ITC NovareseBU" w:hAnsi="ITC NovareseBU" w:cs="Arial"/>
        </w:rPr>
        <w:t xml:space="preserve">V kolikor izvajalec naročniku ne izroči zavarovanja za odpravo napak iz tega člena, je naročnik upravičen zadržati pet procentov (5 %) pogodbene vrednosti z DDV za čas trajanja garancije iz tega člena. Zadržano plačilo se ne obrestuje. </w:t>
      </w:r>
      <w:r w:rsidRPr="002727C1">
        <w:rPr>
          <w:rFonts w:ascii="ITC NovareseBU" w:hAnsi="ITC NovareseBU" w:cs="Arial"/>
        </w:rPr>
        <w:cr/>
      </w:r>
    </w:p>
    <w:p w:rsidR="00F12974" w:rsidRPr="002727C1" w:rsidRDefault="00F12974" w:rsidP="00F12974">
      <w:pPr>
        <w:jc w:val="both"/>
        <w:rPr>
          <w:rFonts w:ascii="ITC NovareseBU" w:hAnsi="ITC NovareseBU" w:cs="Arial"/>
        </w:rPr>
      </w:pPr>
      <w:r w:rsidRPr="002727C1">
        <w:rPr>
          <w:rFonts w:ascii="ITC NovareseBU" w:hAnsi="ITC NovareseBU" w:cs="Arial"/>
        </w:rPr>
        <w:t>Pogodbene stranke se izrecno sporazumejo, da primopredaja pogodbenih del ne pomeni, da se je naročnik odpovedal pravici do uveljavljanja pogodbene kazni dogovorjene za različne kršitve po tej pogodbi.</w:t>
      </w:r>
    </w:p>
    <w:p w:rsidR="00F12974" w:rsidRPr="002727C1" w:rsidRDefault="00F12974" w:rsidP="00F12974">
      <w:pPr>
        <w:tabs>
          <w:tab w:val="left" w:pos="426"/>
          <w:tab w:val="left" w:pos="2880"/>
        </w:tabs>
        <w:jc w:val="both"/>
        <w:rPr>
          <w:rFonts w:ascii="ITC NovareseBU" w:hAnsi="ITC NovareseBU" w:cs="Arial"/>
        </w:rPr>
      </w:pPr>
    </w:p>
    <w:p w:rsidR="00F12974" w:rsidRPr="002727C1" w:rsidRDefault="00F12974" w:rsidP="00F12974">
      <w:pPr>
        <w:rPr>
          <w:rFonts w:ascii="ITC NovareseBU" w:eastAsia="Calibri" w:hAnsi="ITC NovareseBU" w:cs="Arial"/>
          <w:b/>
        </w:rPr>
      </w:pPr>
      <w:r w:rsidRPr="002727C1">
        <w:rPr>
          <w:rFonts w:ascii="ITC NovareseBU" w:eastAsia="Calibri" w:hAnsi="ITC NovareseBU" w:cs="Arial"/>
          <w:b/>
        </w:rPr>
        <w:t>Garancijska doba/roki in reševanje reklamacij</w:t>
      </w:r>
    </w:p>
    <w:p w:rsidR="00F12974" w:rsidRPr="002727C1" w:rsidRDefault="00F12974" w:rsidP="00F12974">
      <w:pPr>
        <w:numPr>
          <w:ilvl w:val="0"/>
          <w:numId w:val="38"/>
        </w:numPr>
        <w:tabs>
          <w:tab w:val="left" w:pos="1440"/>
        </w:tabs>
        <w:suppressAutoHyphens/>
        <w:contextualSpacing/>
        <w:jc w:val="center"/>
        <w:rPr>
          <w:rFonts w:ascii="ITC NovareseBU" w:hAnsi="ITC NovareseBU" w:cs="Arial"/>
          <w:b/>
          <w:bCs/>
          <w:szCs w:val="26"/>
          <w:lang w:val="x-none"/>
        </w:rPr>
      </w:pPr>
      <w:r w:rsidRPr="002727C1">
        <w:rPr>
          <w:rFonts w:ascii="ITC NovareseBU" w:hAnsi="ITC NovareseBU" w:cs="Arial"/>
          <w:b/>
          <w:bCs/>
          <w:szCs w:val="26"/>
          <w:lang w:val="x-none"/>
        </w:rPr>
        <w:t>člen</w:t>
      </w: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 xml:space="preserve">Garancijski roki po tej pogodbi so: </w:t>
      </w:r>
    </w:p>
    <w:p w:rsidR="008473C1" w:rsidRPr="002727C1" w:rsidRDefault="00F12974" w:rsidP="008473C1">
      <w:pPr>
        <w:pStyle w:val="Slog108"/>
        <w:rPr>
          <w:rFonts w:eastAsia="Calibri"/>
        </w:rPr>
      </w:pPr>
      <w:r w:rsidRPr="002727C1">
        <w:rPr>
          <w:rFonts w:eastAsia="Calibri"/>
        </w:rPr>
        <w:t xml:space="preserve">garancijo za nadgradnjo dve (2) leti, za vgrajene elemente (črpalka,.…) po pogojih proizvajalca, vendar ne manj kot eno (1) leto,  </w:t>
      </w:r>
    </w:p>
    <w:p w:rsidR="00F12974" w:rsidRPr="002727C1" w:rsidRDefault="00F12974" w:rsidP="008473C1">
      <w:pPr>
        <w:pStyle w:val="Slog108"/>
        <w:rPr>
          <w:rFonts w:eastAsia="Calibri"/>
        </w:rPr>
      </w:pPr>
      <w:r w:rsidRPr="002727C1">
        <w:rPr>
          <w:rFonts w:eastAsia="Calibri"/>
        </w:rPr>
        <w:t xml:space="preserve">za vso ostalo vgrajeno opremo, ki ni posebej navedena, veljajo garancijski roki proizvajalcev opreme. </w:t>
      </w: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 xml:space="preserve"> </w:t>
      </w: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 xml:space="preserve">Garancijski roki iz prvega odstavka tega člena začnejo teči z dnem uspešnega končnega  prevzema vozila s strani naročnika. </w:t>
      </w: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 xml:space="preserve"> </w:t>
      </w: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 xml:space="preserve">Izvajalec je dolžan ob dobavi vozila naročniku predložiti dokumente, iz katerih so razvidni garancijski roki navedeni v prvem odstavku tega člena.  </w:t>
      </w:r>
    </w:p>
    <w:p w:rsidR="00F12974" w:rsidRPr="002727C1" w:rsidRDefault="00F12974" w:rsidP="00F12974">
      <w:pPr>
        <w:tabs>
          <w:tab w:val="left" w:pos="426"/>
          <w:tab w:val="left" w:pos="2880"/>
        </w:tabs>
        <w:jc w:val="both"/>
        <w:rPr>
          <w:rFonts w:ascii="ITC NovareseBU" w:hAnsi="ITC NovareseBU" w:cs="Arial"/>
        </w:rPr>
      </w:pP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 xml:space="preserve">Izvajalec zagotavlja garancijo za brezhibno funkcionalnost in tehnično delovanje za dobavljeno opremo in blago v rokih, dogovorjenih za posamezno opremo.  </w:t>
      </w:r>
    </w:p>
    <w:p w:rsidR="00F12974" w:rsidRPr="002727C1" w:rsidRDefault="00F12974" w:rsidP="00F12974">
      <w:pPr>
        <w:tabs>
          <w:tab w:val="left" w:pos="426"/>
          <w:tab w:val="left" w:pos="2880"/>
        </w:tabs>
        <w:jc w:val="both"/>
        <w:rPr>
          <w:rFonts w:ascii="ITC NovareseBU" w:hAnsi="ITC NovareseBU" w:cs="Arial"/>
        </w:rPr>
      </w:pP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lastRenderedPageBreak/>
        <w:t>Za vsako odpravo napake daljšo od 5 dni se ustrezno podaljša garancijski rok. Če je bil kakšen del opreme v garancijskem roku zamenjan ali bistveno popravljen, začne teči garancijski rok znova in je naročnik dolžan izdati nov garancijski list. Če je bil zamenjan ali bistveno popravljen le kakšen del stvari, začne garancijski rok znova teči samo za ta del.</w:t>
      </w:r>
    </w:p>
    <w:p w:rsidR="00F12974" w:rsidRPr="002727C1" w:rsidRDefault="00F12974" w:rsidP="00F12974">
      <w:pPr>
        <w:tabs>
          <w:tab w:val="left" w:pos="426"/>
          <w:tab w:val="left" w:pos="2880"/>
        </w:tabs>
        <w:jc w:val="both"/>
        <w:rPr>
          <w:rFonts w:ascii="ITC NovareseBU" w:hAnsi="ITC NovareseBU" w:cs="Arial"/>
        </w:rPr>
      </w:pP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 xml:space="preserve">Izvajalec se obvezuje, da bo na zahtevo naročnika ugotovljene napake v garancijski dobi odpravil v roku in pod pogoji določenimi v pogodbi. Če izbrani ponudnik po prejemu obvestila naročnika o pomanjkljivostih, ki so nastale zaradi nekvalitetno opravljenih del, v zahtevanem roku ne odpravi vseh pomanjkljivosti v skladu s pogodbo, jih je po načelu dobrega gospodarja upravičen odpraviti naročnik, na račun izvajalca, za kar ima pravico unovčiti predloženo zavarovanje za odpravo napak. </w:t>
      </w:r>
    </w:p>
    <w:p w:rsidR="00F12974" w:rsidRPr="002727C1" w:rsidRDefault="00F12974" w:rsidP="00F12974">
      <w:pPr>
        <w:tabs>
          <w:tab w:val="left" w:pos="426"/>
          <w:tab w:val="left" w:pos="2880"/>
        </w:tabs>
        <w:jc w:val="both"/>
        <w:rPr>
          <w:rFonts w:ascii="ITC NovareseBU" w:hAnsi="ITC NovareseBU" w:cs="Arial"/>
        </w:rPr>
      </w:pP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 xml:space="preserve">V primeru, da naročnik ugotovi nepravilno delovanje dobavljene opreme, o tem po elektronski pošti na naslov ________________________ obvesti izvajalca. </w:t>
      </w:r>
    </w:p>
    <w:p w:rsidR="00F12974" w:rsidRPr="002727C1" w:rsidRDefault="00F12974" w:rsidP="00F12974">
      <w:pPr>
        <w:tabs>
          <w:tab w:val="left" w:pos="426"/>
          <w:tab w:val="left" w:pos="2880"/>
        </w:tabs>
        <w:jc w:val="both"/>
        <w:rPr>
          <w:rFonts w:ascii="ITC NovareseBU" w:hAnsi="ITC NovareseBU" w:cs="Arial"/>
        </w:rPr>
      </w:pP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Rok za odpravo napake se začne šteti od trenutka, ko je bil izvajalec o okvari obveščen. Če izvajalec v postavljenem primernem roku ne odpravi napake ali ne zamenja opreme z novo, bo naročnik odpravo napake ali zamenjavo z novo poveril drugemu, s strani naročnika prosto izbranemu izvajalcu, na stroške izvajalca iz te pogodbe (kot dober gospodar). V kolikor izvajalec stroškov odprave pomanjkljivosti ne bo pokril, bo naročnik za plačilo stroškov unovčil zavarovanje za odpravo napak.</w:t>
      </w:r>
    </w:p>
    <w:p w:rsidR="00F12974" w:rsidRPr="002727C1" w:rsidRDefault="00F12974" w:rsidP="00F12974">
      <w:pPr>
        <w:tabs>
          <w:tab w:val="left" w:pos="426"/>
          <w:tab w:val="left" w:pos="2880"/>
        </w:tabs>
        <w:jc w:val="both"/>
        <w:rPr>
          <w:rFonts w:ascii="ITC NovareseBU" w:hAnsi="ITC NovareseBU" w:cs="Arial"/>
          <w:i/>
        </w:rPr>
      </w:pP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 xml:space="preserve">Za čas obvestila se šteje čas, ko je sporočilo dospelo do </w:t>
      </w:r>
      <w:r w:rsidRPr="002727C1">
        <w:rPr>
          <w:rFonts w:ascii="ITC NovareseBU" w:hAnsi="ITC NovareseBU" w:cs="Arial"/>
          <w:u w:val="single"/>
        </w:rPr>
        <w:t>izvajalčeve e-pošte, dogovorjen</w:t>
      </w:r>
      <w:r w:rsidRPr="002727C1">
        <w:rPr>
          <w:rFonts w:ascii="ITC NovareseBU" w:hAnsi="ITC NovareseBU" w:cs="Arial"/>
        </w:rPr>
        <w:t xml:space="preserve"> v tej pogodbi, do začetka odpravljanja napake (prihod serviserja na lokacijo opreme). Rok/čas za odpravo napake je čas od prijave napake do zaključka odprave napake.</w:t>
      </w:r>
    </w:p>
    <w:p w:rsidR="00F12974" w:rsidRPr="002727C1" w:rsidRDefault="00F12974" w:rsidP="00F12974">
      <w:pPr>
        <w:tabs>
          <w:tab w:val="left" w:pos="426"/>
          <w:tab w:val="left" w:pos="2880"/>
        </w:tabs>
        <w:jc w:val="both"/>
        <w:rPr>
          <w:rFonts w:ascii="ITC NovareseBU" w:hAnsi="ITC NovareseBU" w:cs="Arial"/>
        </w:rPr>
      </w:pP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 xml:space="preserve">Rok za odpravo napak je največ 48 ur od trenutka prijave napake/ čas odprave napake je največ 24 ur od prihoda serviserja. V primeru, da okvare opreme oziroma napake na opremi ni mogoče odpraviti v roku iz prejšnjega stavka, bo izvajalec uporabniku najkasneje naslednji delovni dan brezplačno zagotovil nadomestno z vsaj enakimi tehničnimi lastnostmi, in sicer za čas trajanja popravila.  </w:t>
      </w:r>
    </w:p>
    <w:p w:rsidR="00F12974" w:rsidRPr="002727C1" w:rsidRDefault="00F12974" w:rsidP="00F12974">
      <w:pPr>
        <w:tabs>
          <w:tab w:val="left" w:pos="426"/>
          <w:tab w:val="left" w:pos="2880"/>
        </w:tabs>
        <w:jc w:val="both"/>
        <w:rPr>
          <w:rFonts w:ascii="ITC NovareseBU" w:hAnsi="ITC NovareseBU" w:cs="Arial"/>
        </w:rPr>
      </w:pP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Če se napaka ne odpravi v 5 delovnih dneh, se Izvajalec zavezuje naročniku okvarjeno opremo za čas popravila brezplačno nadomestiti z ustrezno drugo opremo. V tem primeru se garancijski rok podaljša za čas popravila. Če se okvara ne odpravi v 10 dneh, lahko naročnik zahteva zamenjavo z novo opremo, ki ima enake ali boljše tehnične lastnosti.</w:t>
      </w:r>
    </w:p>
    <w:p w:rsidR="00F12974" w:rsidRPr="002727C1" w:rsidRDefault="00F12974" w:rsidP="00F12974">
      <w:pPr>
        <w:tabs>
          <w:tab w:val="left" w:pos="426"/>
          <w:tab w:val="left" w:pos="2880"/>
        </w:tabs>
        <w:jc w:val="both"/>
        <w:rPr>
          <w:rFonts w:ascii="ITC NovareseBU" w:hAnsi="ITC NovareseBU" w:cs="Arial"/>
        </w:rPr>
      </w:pPr>
    </w:p>
    <w:p w:rsidR="00F12974" w:rsidRPr="002727C1" w:rsidRDefault="00F12974" w:rsidP="00F12974">
      <w:pPr>
        <w:tabs>
          <w:tab w:val="left" w:pos="426"/>
          <w:tab w:val="left" w:pos="2880"/>
        </w:tabs>
        <w:jc w:val="both"/>
        <w:rPr>
          <w:rFonts w:ascii="ITC NovareseBU" w:hAnsi="ITC NovareseBU" w:cs="Arial"/>
        </w:rPr>
      </w:pPr>
      <w:r w:rsidRPr="002727C1">
        <w:rPr>
          <w:rFonts w:ascii="ITC NovareseBU" w:hAnsi="ITC NovareseBU" w:cs="Arial"/>
        </w:rPr>
        <w:t>Če se ista napaka pojavi najmanj 3-krat zapored v roku dveh mesecev, mora izvajalec naročniku dostaviti novo, pravilno delujočo, ekvivalentno opremo.</w:t>
      </w:r>
    </w:p>
    <w:p w:rsidR="00F12974" w:rsidRPr="002727C1" w:rsidRDefault="00F12974" w:rsidP="00F12974">
      <w:pPr>
        <w:tabs>
          <w:tab w:val="left" w:pos="426"/>
          <w:tab w:val="left" w:pos="2880"/>
        </w:tabs>
        <w:jc w:val="both"/>
        <w:rPr>
          <w:rFonts w:ascii="ITC NovareseBU" w:hAnsi="ITC NovareseBU" w:cs="Arial"/>
        </w:rPr>
      </w:pPr>
    </w:p>
    <w:p w:rsidR="00F12974" w:rsidRPr="002727C1" w:rsidRDefault="00F12974" w:rsidP="00F12974">
      <w:pPr>
        <w:rPr>
          <w:rFonts w:ascii="ITC NovareseBU" w:eastAsia="Calibri" w:hAnsi="ITC NovareseBU" w:cs="Arial"/>
          <w:b/>
        </w:rPr>
      </w:pPr>
      <w:r w:rsidRPr="002727C1">
        <w:rPr>
          <w:rFonts w:ascii="ITC NovareseBU" w:eastAsia="Calibri" w:hAnsi="ITC NovareseBU" w:cs="Arial"/>
          <w:b/>
        </w:rPr>
        <w:t>Druge obveznosti pogodbenih strank</w:t>
      </w:r>
    </w:p>
    <w:p w:rsidR="00F12974" w:rsidRPr="002727C1" w:rsidRDefault="00F12974" w:rsidP="00F12974">
      <w:pPr>
        <w:numPr>
          <w:ilvl w:val="0"/>
          <w:numId w:val="38"/>
        </w:numPr>
        <w:tabs>
          <w:tab w:val="left" w:pos="1440"/>
        </w:tabs>
        <w:suppressAutoHyphens/>
        <w:contextualSpacing/>
        <w:jc w:val="center"/>
        <w:rPr>
          <w:rFonts w:ascii="ITC NovareseBU" w:hAnsi="ITC NovareseBU" w:cs="Arial"/>
          <w:b/>
          <w:bCs/>
          <w:szCs w:val="26"/>
          <w:lang w:val="x-none"/>
        </w:rPr>
      </w:pPr>
      <w:r w:rsidRPr="002727C1">
        <w:rPr>
          <w:rFonts w:ascii="ITC NovareseBU" w:hAnsi="ITC NovareseBU" w:cs="Arial"/>
          <w:b/>
          <w:bCs/>
          <w:szCs w:val="26"/>
          <w:lang w:val="x-none"/>
        </w:rPr>
        <w:t>člen</w:t>
      </w:r>
    </w:p>
    <w:p w:rsidR="00F12974" w:rsidRPr="002727C1" w:rsidRDefault="00F12974" w:rsidP="00F12974">
      <w:pPr>
        <w:tabs>
          <w:tab w:val="left" w:pos="4752"/>
        </w:tabs>
        <w:jc w:val="both"/>
        <w:rPr>
          <w:rFonts w:ascii="ITC NovareseBU" w:hAnsi="ITC NovareseBU" w:cs="Arial"/>
        </w:rPr>
      </w:pPr>
      <w:r w:rsidRPr="002727C1">
        <w:rPr>
          <w:rFonts w:ascii="ITC NovareseBU" w:hAnsi="ITC NovareseBU" w:cs="Arial"/>
        </w:rPr>
        <w:t>Izvajalec soglaša oz. se zaveže, da:</w:t>
      </w:r>
    </w:p>
    <w:p w:rsidR="00E91518" w:rsidRPr="002727C1" w:rsidRDefault="00F12974" w:rsidP="00E91518">
      <w:pPr>
        <w:numPr>
          <w:ilvl w:val="0"/>
          <w:numId w:val="74"/>
        </w:numPr>
        <w:jc w:val="both"/>
        <w:rPr>
          <w:rFonts w:ascii="ITC NovareseBU" w:hAnsi="ITC NovareseBU" w:cs="Arial"/>
        </w:rPr>
      </w:pPr>
      <w:r w:rsidRPr="002727C1">
        <w:rPr>
          <w:rFonts w:ascii="ITC NovareseBU" w:hAnsi="ITC NovareseBU" w:cs="Arial"/>
        </w:rPr>
        <w:t>bo prevzete obveznosti iz predmetnega javnega naročila izvedel strokovno in pravilno, po pravilih stroke, vestno in kakovostno, v skladu z vsemi veljavnimi tehničnimi predpisi, standardi in normativi;</w:t>
      </w:r>
    </w:p>
    <w:p w:rsidR="00F12974" w:rsidRPr="002727C1" w:rsidRDefault="00F12974" w:rsidP="00E91518">
      <w:pPr>
        <w:numPr>
          <w:ilvl w:val="0"/>
          <w:numId w:val="74"/>
        </w:numPr>
        <w:jc w:val="both"/>
        <w:rPr>
          <w:rFonts w:ascii="ITC NovareseBU" w:hAnsi="ITC NovareseBU" w:cs="Arial"/>
        </w:rPr>
      </w:pPr>
      <w:r w:rsidRPr="002727C1">
        <w:rPr>
          <w:rFonts w:ascii="ITC NovareseBU" w:hAnsi="ITC NovareseBU" w:cs="Arial"/>
        </w:rPr>
        <w:t>bo naročnik ter uporabniku in upravljavcu omogočal pravico do brezplačnih ogledov izdelave nadgradnje na podlagi predhodno usklajenega termina;</w:t>
      </w:r>
    </w:p>
    <w:p w:rsidR="00F12974" w:rsidRPr="002727C1" w:rsidRDefault="00F12974" w:rsidP="00F12974">
      <w:pPr>
        <w:numPr>
          <w:ilvl w:val="0"/>
          <w:numId w:val="74"/>
        </w:numPr>
        <w:jc w:val="both"/>
        <w:rPr>
          <w:rFonts w:ascii="ITC NovareseBU" w:hAnsi="ITC NovareseBU" w:cs="Arial"/>
        </w:rPr>
      </w:pPr>
      <w:r w:rsidRPr="002727C1">
        <w:rPr>
          <w:rFonts w:ascii="ITC NovareseBU" w:hAnsi="ITC NovareseBU" w:cs="Arial"/>
        </w:rPr>
        <w:t>bo zagotovil vsa tehnična in materialna sredstva, ki so potrebna za izvedbo predmeta pogodbe;</w:t>
      </w:r>
    </w:p>
    <w:p w:rsidR="00F12974" w:rsidRPr="002727C1" w:rsidRDefault="00F12974" w:rsidP="00F12974">
      <w:pPr>
        <w:numPr>
          <w:ilvl w:val="0"/>
          <w:numId w:val="74"/>
        </w:numPr>
        <w:jc w:val="both"/>
        <w:rPr>
          <w:rFonts w:ascii="ITC NovareseBU" w:hAnsi="ITC NovareseBU" w:cs="Arial"/>
        </w:rPr>
      </w:pPr>
      <w:r w:rsidRPr="002727C1">
        <w:rPr>
          <w:rFonts w:ascii="ITC NovareseBU" w:hAnsi="ITC NovareseBU" w:cs="Arial"/>
        </w:rPr>
        <w:t>bo zagotovil strokovno usposobljene delavce za vodenje, koordiniranje in izvajanje prevzetih obvez;</w:t>
      </w:r>
    </w:p>
    <w:p w:rsidR="00F12974" w:rsidRPr="002727C1" w:rsidRDefault="00F12974" w:rsidP="00F12974">
      <w:pPr>
        <w:numPr>
          <w:ilvl w:val="0"/>
          <w:numId w:val="74"/>
        </w:numPr>
        <w:jc w:val="both"/>
        <w:rPr>
          <w:rFonts w:ascii="ITC NovareseBU" w:hAnsi="ITC NovareseBU" w:cs="Arial"/>
        </w:rPr>
      </w:pPr>
      <w:r w:rsidRPr="002727C1">
        <w:rPr>
          <w:rFonts w:ascii="ITC NovareseBU" w:hAnsi="ITC NovareseBU" w:cs="Arial"/>
        </w:rPr>
        <w:lastRenderedPageBreak/>
        <w:t>bo na lastne stroške montiral in po potrebi testiral opremo;</w:t>
      </w:r>
    </w:p>
    <w:p w:rsidR="00F12974" w:rsidRPr="002727C1" w:rsidRDefault="00F12974" w:rsidP="00F12974">
      <w:pPr>
        <w:numPr>
          <w:ilvl w:val="0"/>
          <w:numId w:val="74"/>
        </w:numPr>
        <w:jc w:val="both"/>
        <w:rPr>
          <w:rFonts w:ascii="ITC NovareseBU" w:hAnsi="ITC NovareseBU" w:cs="Arial"/>
        </w:rPr>
      </w:pPr>
      <w:r w:rsidRPr="002727C1">
        <w:rPr>
          <w:rFonts w:ascii="ITC NovareseBU" w:hAnsi="ITC NovareseBU" w:cs="Arial"/>
        </w:rPr>
        <w:t>bo na lastne stroške seznanil in usposobil uporabnike in upravljavce opreme na lokaciji uporabnikov opreme s pravilnim načinom uporabe, čiščenja in vzdrževanja opreme;</w:t>
      </w:r>
    </w:p>
    <w:p w:rsidR="00E91518" w:rsidRPr="002727C1" w:rsidRDefault="00F12974" w:rsidP="00E91518">
      <w:pPr>
        <w:numPr>
          <w:ilvl w:val="0"/>
          <w:numId w:val="74"/>
        </w:numPr>
        <w:jc w:val="both"/>
        <w:rPr>
          <w:rFonts w:ascii="ITC NovareseBU" w:hAnsi="ITC NovareseBU" w:cs="Arial"/>
        </w:rPr>
      </w:pPr>
      <w:r w:rsidRPr="002727C1">
        <w:rPr>
          <w:rFonts w:ascii="ITC NovareseBU" w:hAnsi="ITC NovareseBU" w:cs="Arial"/>
        </w:rPr>
        <w:t>bo izpolnil vse zahteve naročnika pri dobavi in montaži blaga in opreme, ki izhajajo iz dokumentacije v zvezi z oddajo javnega naročila in sprejete ponudbe, ki je sestavni del te pogodbe;</w:t>
      </w:r>
    </w:p>
    <w:p w:rsidR="00F12974" w:rsidRPr="002727C1" w:rsidRDefault="00F12974" w:rsidP="00E91518">
      <w:pPr>
        <w:numPr>
          <w:ilvl w:val="0"/>
          <w:numId w:val="74"/>
        </w:numPr>
        <w:jc w:val="both"/>
        <w:rPr>
          <w:rFonts w:ascii="ITC NovareseBU" w:hAnsi="ITC NovareseBU" w:cs="Arial"/>
        </w:rPr>
      </w:pPr>
      <w:r w:rsidRPr="002727C1">
        <w:rPr>
          <w:rFonts w:ascii="ITC NovareseBU" w:hAnsi="ITC NovareseBU" w:cs="Arial"/>
          <w:bCs/>
        </w:rPr>
        <w:t>da bo vso dokumentacijo vključno z računovodskimi in knjigovodskimi evidencami v zvezi z investicijo, ki je predmet te pogodbe, hranil in vodil ločeno. Izvajalec mora voditi vso predpisano dokumentacijo ter zagotavljati ustrezno revizijsko sled, upoštevati zahteve v zvezi s hrambo dokumentacije;</w:t>
      </w:r>
    </w:p>
    <w:p w:rsidR="00F12974" w:rsidRPr="002727C1" w:rsidRDefault="00F12974" w:rsidP="00F12974">
      <w:pPr>
        <w:numPr>
          <w:ilvl w:val="0"/>
          <w:numId w:val="74"/>
        </w:numPr>
        <w:jc w:val="both"/>
        <w:rPr>
          <w:rFonts w:ascii="ITC NovareseBU" w:hAnsi="ITC NovareseBU" w:cs="Arial"/>
        </w:rPr>
      </w:pPr>
      <w:r w:rsidRPr="002727C1">
        <w:rPr>
          <w:rFonts w:ascii="ITC NovareseBU" w:hAnsi="ITC NovareseBU" w:cs="Arial"/>
        </w:rPr>
        <w:t>bo med izvajanjem pogodbenih del samostojno poskrbel za vse potrebne ukrepe varstva pri delu, varstva okolja in varstva pred požarom, za posledice njihove morebitne opustitve pa prevzema poln odgovornost;</w:t>
      </w:r>
    </w:p>
    <w:p w:rsidR="00F12974" w:rsidRPr="002727C1" w:rsidRDefault="00F12974" w:rsidP="00F12974">
      <w:pPr>
        <w:numPr>
          <w:ilvl w:val="0"/>
          <w:numId w:val="74"/>
        </w:numPr>
        <w:jc w:val="both"/>
        <w:rPr>
          <w:rFonts w:ascii="ITC NovareseBU" w:hAnsi="ITC NovareseBU" w:cs="Arial"/>
        </w:rPr>
      </w:pPr>
      <w:r w:rsidRPr="002727C1">
        <w:rPr>
          <w:rFonts w:ascii="ITC NovareseBU" w:hAnsi="ITC NovareseBU" w:cs="Arial"/>
        </w:rPr>
        <w:t>bo na svoje stroške odstranil vso odpadno embalažo in odpadke, skladno z zahtevami veljavnih predpisov o ravnanju z odpadki;</w:t>
      </w:r>
    </w:p>
    <w:p w:rsidR="00F12974" w:rsidRPr="002727C1" w:rsidRDefault="00F12974" w:rsidP="00F12974">
      <w:pPr>
        <w:numPr>
          <w:ilvl w:val="0"/>
          <w:numId w:val="74"/>
        </w:numPr>
        <w:jc w:val="both"/>
        <w:rPr>
          <w:rFonts w:ascii="ITC NovareseBU" w:hAnsi="ITC NovareseBU" w:cs="Arial"/>
        </w:rPr>
      </w:pPr>
      <w:r w:rsidRPr="002727C1">
        <w:rPr>
          <w:rFonts w:ascii="ITC NovareseBU" w:hAnsi="ITC NovareseBU" w:cs="Arial"/>
        </w:rPr>
        <w:t>bo povrnil vrednost poškodb in saniral poškodbe, ki bi v času dobave in montaže opreme nastale na objektu naročnika;</w:t>
      </w:r>
    </w:p>
    <w:p w:rsidR="00F12974" w:rsidRPr="002727C1" w:rsidRDefault="00F12974" w:rsidP="00F12974">
      <w:pPr>
        <w:numPr>
          <w:ilvl w:val="0"/>
          <w:numId w:val="74"/>
        </w:numPr>
        <w:jc w:val="both"/>
        <w:rPr>
          <w:rFonts w:ascii="ITC NovareseBU" w:hAnsi="ITC NovareseBU" w:cs="Arial"/>
        </w:rPr>
      </w:pPr>
      <w:r w:rsidRPr="002727C1">
        <w:rPr>
          <w:rFonts w:ascii="ITC NovareseBU" w:hAnsi="ITC NovareseBU" w:cs="Arial"/>
        </w:rPr>
        <w:t>bo jamčil naročniku, da ne bo škode, tožb z odškodninskimi zahtevki ter tožb ali morebitnih drugih zahtevkov zaradi pravnih napak ter stvarnih ali obligacijskih pravic tretjih in v primeru nastanka takšnih morebitnih zahtevkov tretjih oseb naročniku jamči za pravilno izvedbo obveznosti po tej pogodbi tudi s predloženim zavarovanjem za odpravo napak, predloženih v skladu z zahtevami te pogodbe;</w:t>
      </w:r>
    </w:p>
    <w:p w:rsidR="00F12974" w:rsidRPr="002727C1" w:rsidRDefault="00F12974" w:rsidP="00F12974">
      <w:pPr>
        <w:numPr>
          <w:ilvl w:val="0"/>
          <w:numId w:val="74"/>
        </w:numPr>
        <w:jc w:val="both"/>
        <w:rPr>
          <w:rFonts w:ascii="ITC NovareseBU" w:hAnsi="ITC NovareseBU" w:cs="Arial"/>
        </w:rPr>
      </w:pPr>
      <w:r w:rsidRPr="002727C1">
        <w:rPr>
          <w:rFonts w:ascii="ITC NovareseBU" w:hAnsi="ITC NovareseBU" w:cs="Arial"/>
        </w:rPr>
        <w:t>bo v primeru zahteve naročnika pred pričetkom izvajanja obveznosti po tej pogodbi, brez posebnega doplačila, izdelal in dobavil vzorec naročenih izdelkov oz. pred vgraditvijo predložiti vzorce posameznih materialov. Izvajalec lahko začne z deli potem, ko je naročnik odobril takšen vzorec;</w:t>
      </w:r>
    </w:p>
    <w:p w:rsidR="00F12974" w:rsidRPr="002727C1" w:rsidRDefault="00F12974" w:rsidP="00F12974">
      <w:pPr>
        <w:numPr>
          <w:ilvl w:val="0"/>
          <w:numId w:val="74"/>
        </w:numPr>
        <w:jc w:val="both"/>
        <w:rPr>
          <w:rFonts w:ascii="ITC NovareseBU" w:hAnsi="ITC NovareseBU" w:cs="Arial"/>
        </w:rPr>
      </w:pPr>
      <w:r w:rsidRPr="002727C1">
        <w:rPr>
          <w:rFonts w:ascii="ITC NovareseBU" w:hAnsi="ITC NovareseBU" w:cs="Arial"/>
        </w:rPr>
        <w:t>bo pred končno primopredajo vozila izvedel končno temeljito čiščenje po namestitvi in vgradnji opreme;</w:t>
      </w:r>
    </w:p>
    <w:p w:rsidR="00F12974" w:rsidRPr="002727C1" w:rsidRDefault="00F12974" w:rsidP="00F12974">
      <w:pPr>
        <w:numPr>
          <w:ilvl w:val="0"/>
          <w:numId w:val="74"/>
        </w:numPr>
        <w:jc w:val="both"/>
        <w:rPr>
          <w:rFonts w:ascii="ITC NovareseBU" w:hAnsi="ITC NovareseBU" w:cs="Arial"/>
        </w:rPr>
      </w:pPr>
      <w:r w:rsidRPr="002727C1">
        <w:rPr>
          <w:rFonts w:ascii="ITC NovareseBU" w:hAnsi="ITC NovareseBU" w:cs="Arial"/>
        </w:rPr>
        <w:t>bo še pred podpisom končnega primopredajnega zapisnika za dobavljeno in montirano opremo in blago, ki je predmet tega javnega naročila, naročniku izročil navodila za uporabo in vzdrževanje dobavljene opreme, podpisane in potrjene garancijske liste ter tehnično dokumentacijo, predpisane ateste, certifikate, izjave o skladnosti in druge potrebne dokumente.</w:t>
      </w:r>
    </w:p>
    <w:p w:rsidR="00F12974" w:rsidRPr="002727C1" w:rsidRDefault="00F12974" w:rsidP="00F12974">
      <w:pPr>
        <w:jc w:val="both"/>
        <w:rPr>
          <w:rFonts w:ascii="ITC NovareseBU" w:hAnsi="ITC NovareseBU" w:cs="Arial"/>
        </w:rPr>
      </w:pPr>
    </w:p>
    <w:p w:rsidR="00F12974" w:rsidRPr="002727C1" w:rsidRDefault="00F12974" w:rsidP="00F12974">
      <w:pPr>
        <w:jc w:val="both"/>
        <w:rPr>
          <w:rFonts w:ascii="ITC NovareseBU" w:hAnsi="ITC NovareseBU" w:cs="Arial"/>
        </w:rPr>
      </w:pPr>
      <w:r w:rsidRPr="002727C1">
        <w:rPr>
          <w:rFonts w:ascii="ITC NovareseBU" w:hAnsi="ITC NovareseBU" w:cs="Arial"/>
        </w:rPr>
        <w:t>Naročnik se zaveže, da:</w:t>
      </w:r>
    </w:p>
    <w:p w:rsidR="00F12974" w:rsidRPr="002727C1" w:rsidRDefault="00F12974" w:rsidP="00F12974">
      <w:pPr>
        <w:numPr>
          <w:ilvl w:val="0"/>
          <w:numId w:val="75"/>
        </w:numPr>
        <w:jc w:val="both"/>
        <w:rPr>
          <w:rFonts w:ascii="ITC NovareseBU" w:hAnsi="ITC NovareseBU" w:cs="Arial"/>
        </w:rPr>
      </w:pPr>
      <w:r w:rsidRPr="002727C1">
        <w:rPr>
          <w:rFonts w:ascii="ITC NovareseBU" w:hAnsi="ITC NovareseBU" w:cs="Arial"/>
        </w:rPr>
        <w:t>bo izvršil pregled in podal pisno potrditev oz. zavrnitev prevzema dobave in vgradnje/montaže opreme in blaga, ki je predmet te pogodbe najpozneje v 2 dneh, ob morebitni zavrnitvi pa bo podal tudi pisno obrazložitev zavrnitve ter navodila za odpravo pomanjkljivosti;</w:t>
      </w:r>
    </w:p>
    <w:p w:rsidR="00F12974" w:rsidRPr="002727C1" w:rsidRDefault="00F12974" w:rsidP="00F12974">
      <w:pPr>
        <w:numPr>
          <w:ilvl w:val="0"/>
          <w:numId w:val="75"/>
        </w:numPr>
        <w:jc w:val="both"/>
        <w:rPr>
          <w:rFonts w:ascii="ITC NovareseBU" w:hAnsi="ITC NovareseBU" w:cs="Arial"/>
        </w:rPr>
      </w:pPr>
      <w:r w:rsidRPr="002727C1">
        <w:rPr>
          <w:rFonts w:ascii="ITC NovareseBU" w:hAnsi="ITC NovareseBU" w:cs="Arial"/>
        </w:rPr>
        <w:t>bo sodeloval z izvajalcem s ciljem, da se prevzeta dela izvršijo pravočasno in v obojestransko zadovoljstvo;</w:t>
      </w:r>
    </w:p>
    <w:p w:rsidR="00F12974" w:rsidRPr="002727C1" w:rsidRDefault="00F12974" w:rsidP="00F12974">
      <w:pPr>
        <w:numPr>
          <w:ilvl w:val="0"/>
          <w:numId w:val="75"/>
        </w:numPr>
        <w:jc w:val="both"/>
        <w:rPr>
          <w:rFonts w:ascii="ITC NovareseBU" w:hAnsi="ITC NovareseBU" w:cs="Arial"/>
        </w:rPr>
      </w:pPr>
      <w:r w:rsidRPr="002727C1">
        <w:rPr>
          <w:rFonts w:ascii="ITC NovareseBU" w:hAnsi="ITC NovareseBU" w:cs="Arial"/>
        </w:rPr>
        <w:t>bo tekoče obveščal izvajalca o vseh spremembah in novo nastalih situacijah, ki bi lahko imele vpliv na izvršitev prevzetih del;</w:t>
      </w:r>
    </w:p>
    <w:p w:rsidR="00F12974" w:rsidRPr="002727C1" w:rsidRDefault="00F12974" w:rsidP="00F12974">
      <w:pPr>
        <w:numPr>
          <w:ilvl w:val="0"/>
          <w:numId w:val="75"/>
        </w:numPr>
        <w:jc w:val="both"/>
        <w:rPr>
          <w:rFonts w:ascii="ITC NovareseBU" w:hAnsi="ITC NovareseBU" w:cs="Arial"/>
        </w:rPr>
      </w:pPr>
      <w:r w:rsidRPr="002727C1">
        <w:rPr>
          <w:rFonts w:ascii="ITC NovareseBU" w:hAnsi="ITC NovareseBU" w:cs="Arial"/>
        </w:rPr>
        <w:t>bo uredil plačilne obveze, izhajajoč iz pogodbe.</w:t>
      </w:r>
    </w:p>
    <w:p w:rsidR="00F12974" w:rsidRPr="002727C1" w:rsidRDefault="00F12974" w:rsidP="00F12974">
      <w:pPr>
        <w:jc w:val="both"/>
        <w:rPr>
          <w:rFonts w:ascii="ITC NovareseBU" w:hAnsi="ITC NovareseBU" w:cs="Arial"/>
        </w:rPr>
      </w:pPr>
    </w:p>
    <w:p w:rsidR="00F12974" w:rsidRPr="002727C1" w:rsidRDefault="00F12974" w:rsidP="00F12974">
      <w:pPr>
        <w:jc w:val="both"/>
        <w:rPr>
          <w:rFonts w:ascii="ITC NovareseBU" w:hAnsi="ITC NovareseBU" w:cs="Arial"/>
          <w:highlight w:val="cyan"/>
        </w:rPr>
      </w:pPr>
      <w:r w:rsidRPr="002727C1">
        <w:rPr>
          <w:rFonts w:ascii="ITC NovareseBU" w:hAnsi="ITC NovareseBU" w:cs="Arial"/>
        </w:rPr>
        <w:t>Pogodbene stranke se obvezujejo ravnati kot dobri gospodarstveniki in storiti vse, kar je potrebno za izvršitev pogodbe.</w:t>
      </w:r>
    </w:p>
    <w:p w:rsidR="00F12974" w:rsidRPr="002727C1" w:rsidRDefault="00F12974" w:rsidP="00F12974">
      <w:pPr>
        <w:tabs>
          <w:tab w:val="left" w:pos="1872"/>
          <w:tab w:val="left" w:pos="3312"/>
          <w:tab w:val="left" w:pos="5328"/>
          <w:tab w:val="left" w:pos="5904"/>
          <w:tab w:val="left" w:pos="7056"/>
        </w:tabs>
        <w:jc w:val="both"/>
        <w:rPr>
          <w:rFonts w:ascii="ITC NovareseBU" w:hAnsi="ITC NovareseBU" w:cs="Arial"/>
        </w:rPr>
      </w:pPr>
    </w:p>
    <w:p w:rsidR="00F12974" w:rsidRPr="002727C1" w:rsidRDefault="00F12974" w:rsidP="00F12974">
      <w:pPr>
        <w:tabs>
          <w:tab w:val="left" w:pos="864"/>
        </w:tabs>
        <w:jc w:val="both"/>
        <w:rPr>
          <w:rFonts w:ascii="ITC NovareseBU" w:hAnsi="ITC NovareseBU" w:cs="Arial"/>
          <w:b/>
        </w:rPr>
      </w:pPr>
      <w:r w:rsidRPr="002727C1">
        <w:rPr>
          <w:rFonts w:ascii="ITC NovareseBU" w:hAnsi="ITC NovareseBU" w:cs="Arial"/>
          <w:b/>
        </w:rPr>
        <w:t>Zavarovanje odgovornosti</w:t>
      </w:r>
    </w:p>
    <w:p w:rsidR="00F12974" w:rsidRPr="002727C1" w:rsidRDefault="00F12974" w:rsidP="00F12974">
      <w:pPr>
        <w:numPr>
          <w:ilvl w:val="0"/>
          <w:numId w:val="38"/>
        </w:numPr>
        <w:tabs>
          <w:tab w:val="left" w:pos="1440"/>
        </w:tabs>
        <w:suppressAutoHyphens/>
        <w:contextualSpacing/>
        <w:jc w:val="center"/>
        <w:rPr>
          <w:rFonts w:ascii="ITC NovareseBU" w:hAnsi="ITC NovareseBU" w:cs="Arial"/>
          <w:b/>
          <w:bCs/>
          <w:szCs w:val="26"/>
          <w:lang w:val="x-none"/>
        </w:rPr>
      </w:pPr>
      <w:r w:rsidRPr="002727C1">
        <w:rPr>
          <w:rFonts w:ascii="ITC NovareseBU" w:hAnsi="ITC NovareseBU" w:cs="Arial"/>
          <w:b/>
          <w:bCs/>
          <w:szCs w:val="26"/>
          <w:lang w:val="x-none"/>
        </w:rPr>
        <w:t>člen</w:t>
      </w:r>
    </w:p>
    <w:p w:rsidR="00F12974" w:rsidRPr="002727C1" w:rsidRDefault="00F12974" w:rsidP="00F12974">
      <w:pPr>
        <w:tabs>
          <w:tab w:val="left" w:pos="864"/>
        </w:tabs>
        <w:jc w:val="both"/>
        <w:rPr>
          <w:rFonts w:ascii="ITC NovareseBU" w:hAnsi="ITC NovareseBU" w:cs="Arial"/>
        </w:rPr>
      </w:pPr>
      <w:r w:rsidRPr="002727C1">
        <w:rPr>
          <w:rFonts w:ascii="ITC NovareseBU" w:hAnsi="ITC NovareseBU" w:cs="Arial"/>
        </w:rPr>
        <w:lastRenderedPageBreak/>
        <w:t>Od začetka izvajanja del do dne izročitve vozila in opreme naročniku, mora izvajalec primerno zavarovati in čuvati vozilo, izvedena dela, opremo, blago ter material pred okvarami, propadanjem, uničenjem in tatvino.</w:t>
      </w:r>
    </w:p>
    <w:p w:rsidR="00F12974" w:rsidRPr="002727C1" w:rsidRDefault="00F12974" w:rsidP="00F12974">
      <w:pPr>
        <w:rPr>
          <w:rFonts w:ascii="ITC NovareseBU" w:eastAsia="Calibri" w:hAnsi="ITC NovareseBU" w:cs="Arial"/>
        </w:rPr>
      </w:pPr>
      <w:r w:rsidRPr="002727C1">
        <w:rPr>
          <w:rFonts w:ascii="ITC NovareseBU" w:eastAsia="Calibri" w:hAnsi="ITC NovareseBU" w:cs="Arial"/>
          <w:b/>
        </w:rPr>
        <w:t xml:space="preserve"> </w:t>
      </w:r>
    </w:p>
    <w:p w:rsidR="00F12974" w:rsidRPr="002727C1" w:rsidRDefault="00F12974" w:rsidP="00F12974">
      <w:pPr>
        <w:rPr>
          <w:rFonts w:ascii="ITC NovareseBU" w:eastAsia="Calibri" w:hAnsi="ITC NovareseBU" w:cs="Arial"/>
          <w:b/>
        </w:rPr>
      </w:pPr>
      <w:r w:rsidRPr="002727C1">
        <w:rPr>
          <w:rFonts w:ascii="ITC NovareseBU" w:eastAsia="Calibri" w:hAnsi="ITC NovareseBU" w:cs="Arial"/>
          <w:b/>
        </w:rPr>
        <w:t>Izvajanje naročila s podizvajalci</w:t>
      </w:r>
    </w:p>
    <w:p w:rsidR="00F12974" w:rsidRPr="002727C1" w:rsidRDefault="00F12974" w:rsidP="00F12974">
      <w:pPr>
        <w:numPr>
          <w:ilvl w:val="0"/>
          <w:numId w:val="38"/>
        </w:numPr>
        <w:tabs>
          <w:tab w:val="left" w:pos="1440"/>
        </w:tabs>
        <w:suppressAutoHyphens/>
        <w:contextualSpacing/>
        <w:jc w:val="center"/>
        <w:rPr>
          <w:rFonts w:ascii="ITC NovareseBU" w:hAnsi="ITC NovareseBU" w:cs="Arial"/>
          <w:b/>
          <w:bCs/>
          <w:szCs w:val="26"/>
          <w:lang w:val="x-none"/>
        </w:rPr>
      </w:pPr>
      <w:r w:rsidRPr="002727C1">
        <w:rPr>
          <w:rFonts w:ascii="ITC NovareseBU" w:hAnsi="ITC NovareseBU" w:cs="Arial"/>
          <w:b/>
          <w:bCs/>
          <w:szCs w:val="26"/>
          <w:lang w:val="x-none"/>
        </w:rPr>
        <w:t>člen</w:t>
      </w:r>
    </w:p>
    <w:p w:rsidR="00F12974" w:rsidRPr="002727C1" w:rsidRDefault="00F12974" w:rsidP="00F12974">
      <w:pPr>
        <w:jc w:val="both"/>
        <w:rPr>
          <w:rFonts w:ascii="ITC NovareseBU" w:eastAsia="Calibri" w:hAnsi="ITC NovareseBU" w:cs="Arial"/>
        </w:rPr>
      </w:pPr>
      <w:r w:rsidRPr="002727C1">
        <w:rPr>
          <w:rFonts w:ascii="ITC NovareseBU" w:eastAsia="Calibri" w:hAnsi="ITC NovareseBU" w:cs="Arial"/>
        </w:rPr>
        <w:t>Poleg svojega računa oziroma situacije mora izvajalec, v primeru podizvajalcev, ki so naročniku predložili zahtevo za neposredno plačilo, obvezno priložiti račune oziroma situacije svojih podizvajalcev, ki jih je predhodno potrdil.</w:t>
      </w:r>
    </w:p>
    <w:p w:rsidR="00F12974" w:rsidRPr="002727C1" w:rsidRDefault="00F12974" w:rsidP="00F12974">
      <w:pPr>
        <w:jc w:val="both"/>
        <w:rPr>
          <w:rFonts w:ascii="ITC NovareseBU" w:eastAsia="Calibri" w:hAnsi="ITC NovareseBU" w:cs="Arial"/>
        </w:rPr>
      </w:pPr>
    </w:p>
    <w:p w:rsidR="00F12974" w:rsidRPr="002727C1" w:rsidRDefault="00F12974" w:rsidP="00F12974">
      <w:pPr>
        <w:jc w:val="both"/>
        <w:rPr>
          <w:rFonts w:ascii="ITC NovareseBU" w:eastAsia="Calibri" w:hAnsi="ITC NovareseBU" w:cs="Arial"/>
        </w:rPr>
      </w:pPr>
      <w:r w:rsidRPr="002727C1">
        <w:rPr>
          <w:rFonts w:ascii="ITC NovareseBU" w:eastAsia="Calibri" w:hAnsi="ITC NovareseBU" w:cs="Arial"/>
        </w:rPr>
        <w:t>Izvajalec pooblašča naročnika, da na podlagi potrjenega računa oziroma situacije neposredno plačuje podizvajalcem, ki so naročniku predložili zahtevo za neposredno plačilo v skladu z določili 94. člena ZJN-3.</w:t>
      </w:r>
    </w:p>
    <w:p w:rsidR="00F12974" w:rsidRPr="002727C1" w:rsidRDefault="00F12974" w:rsidP="00F12974">
      <w:pPr>
        <w:jc w:val="both"/>
        <w:rPr>
          <w:rFonts w:ascii="ITC NovareseBU" w:eastAsia="Calibri" w:hAnsi="ITC NovareseBU" w:cs="Arial"/>
        </w:rPr>
      </w:pPr>
    </w:p>
    <w:p w:rsidR="00F12974" w:rsidRPr="002727C1" w:rsidRDefault="00F12974" w:rsidP="00F12974">
      <w:pPr>
        <w:jc w:val="both"/>
        <w:rPr>
          <w:rFonts w:ascii="ITC NovareseBU" w:eastAsia="Calibri" w:hAnsi="ITC NovareseBU" w:cs="Arial"/>
        </w:rPr>
      </w:pPr>
      <w:r w:rsidRPr="002727C1">
        <w:rPr>
          <w:rFonts w:ascii="ITC NovareseBU" w:eastAsia="Calibri" w:hAnsi="ITC NovareseBU" w:cs="Arial"/>
        </w:rPr>
        <w:t>Če neposredno plačilo podizvajalcu ni obvezno v skladu s tem členom, mora naročnik od izvajalca zahtevati, da mu najpozneje v 60 dneh od plačila končnega računa oziroma situacije pošlje svojo pisno izjavo in pisno izjavo podizvajalca, da je podizvajalec prejel plačilo za izvedene storitve oziroma dobavljeno blago, neposredno povezano s predmetom javnega naročila.</w:t>
      </w:r>
    </w:p>
    <w:p w:rsidR="00F12974" w:rsidRPr="002727C1" w:rsidRDefault="00F12974" w:rsidP="00F12974">
      <w:pPr>
        <w:rPr>
          <w:rFonts w:ascii="ITC NovareseBU" w:eastAsia="Calibri" w:hAnsi="ITC NovareseBU" w:cs="Arial"/>
        </w:rPr>
      </w:pPr>
    </w:p>
    <w:p w:rsidR="00F12974" w:rsidRPr="002727C1" w:rsidRDefault="00F12974" w:rsidP="00F12974">
      <w:pPr>
        <w:rPr>
          <w:rFonts w:ascii="ITC NovareseBU" w:eastAsia="Calibri" w:hAnsi="ITC NovareseBU" w:cs="Arial"/>
        </w:rPr>
      </w:pPr>
      <w:r w:rsidRPr="002727C1">
        <w:rPr>
          <w:rFonts w:ascii="ITC NovareseBU" w:eastAsia="Calibri" w:hAnsi="ITC NovareseBU"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2998"/>
        <w:gridCol w:w="3007"/>
      </w:tblGrid>
      <w:tr w:rsidR="00F12974" w:rsidRPr="002727C1" w:rsidTr="005D6100">
        <w:tc>
          <w:tcPr>
            <w:tcW w:w="3017" w:type="dxa"/>
            <w:shd w:val="clear" w:color="auto" w:fill="D9D9D9"/>
          </w:tcPr>
          <w:p w:rsidR="00F12974" w:rsidRPr="002727C1" w:rsidRDefault="00F12974" w:rsidP="00F12974">
            <w:pPr>
              <w:tabs>
                <w:tab w:val="left" w:pos="1728"/>
                <w:tab w:val="left" w:pos="7200"/>
              </w:tabs>
              <w:jc w:val="both"/>
              <w:rPr>
                <w:rFonts w:ascii="ITC NovareseBU" w:hAnsi="ITC NovareseBU" w:cs="Arial"/>
                <w:b/>
                <w:sz w:val="20"/>
                <w:szCs w:val="20"/>
              </w:rPr>
            </w:pPr>
            <w:r w:rsidRPr="002727C1">
              <w:rPr>
                <w:rFonts w:ascii="ITC NovareseBU" w:hAnsi="ITC NovareseBU" w:cs="Arial"/>
                <w:b/>
                <w:sz w:val="20"/>
                <w:szCs w:val="20"/>
              </w:rPr>
              <w:t>Podizvajalci:</w:t>
            </w:r>
          </w:p>
          <w:p w:rsidR="00F12974" w:rsidRPr="002727C1" w:rsidRDefault="00F12974" w:rsidP="00F12974">
            <w:pPr>
              <w:tabs>
                <w:tab w:val="left" w:pos="1728"/>
                <w:tab w:val="left" w:pos="7200"/>
              </w:tabs>
              <w:jc w:val="both"/>
              <w:rPr>
                <w:rFonts w:ascii="ITC NovareseBU" w:hAnsi="ITC NovareseBU" w:cs="Arial"/>
                <w:b/>
                <w:sz w:val="20"/>
                <w:szCs w:val="20"/>
              </w:rPr>
            </w:pPr>
            <w:r w:rsidRPr="002727C1">
              <w:rPr>
                <w:rFonts w:ascii="ITC NovareseBU" w:hAnsi="ITC NovareseBU" w:cs="Arial"/>
                <w:b/>
                <w:sz w:val="20"/>
                <w:szCs w:val="20"/>
              </w:rPr>
              <w:t>(naziv, polni naslov, matična</w:t>
            </w:r>
          </w:p>
          <w:p w:rsidR="00F12974" w:rsidRPr="002727C1" w:rsidRDefault="00F12974" w:rsidP="00F12974">
            <w:pPr>
              <w:tabs>
                <w:tab w:val="left" w:pos="1728"/>
                <w:tab w:val="left" w:pos="7200"/>
              </w:tabs>
              <w:jc w:val="both"/>
              <w:rPr>
                <w:rFonts w:ascii="ITC NovareseBU" w:hAnsi="ITC NovareseBU" w:cs="Arial"/>
                <w:b/>
                <w:sz w:val="20"/>
                <w:szCs w:val="20"/>
              </w:rPr>
            </w:pPr>
            <w:r w:rsidRPr="002727C1">
              <w:rPr>
                <w:rFonts w:ascii="ITC NovareseBU" w:hAnsi="ITC NovareseBU" w:cs="Arial"/>
                <w:b/>
                <w:sz w:val="20"/>
                <w:szCs w:val="20"/>
              </w:rPr>
              <w:t>številka, davčna številka in</w:t>
            </w:r>
          </w:p>
          <w:p w:rsidR="00F12974" w:rsidRPr="002727C1" w:rsidRDefault="00F12974" w:rsidP="00F12974">
            <w:pPr>
              <w:tabs>
                <w:tab w:val="left" w:pos="1728"/>
                <w:tab w:val="left" w:pos="7200"/>
              </w:tabs>
              <w:jc w:val="both"/>
              <w:rPr>
                <w:rFonts w:ascii="ITC NovareseBU" w:hAnsi="ITC NovareseBU" w:cs="Arial"/>
                <w:b/>
                <w:sz w:val="20"/>
                <w:szCs w:val="20"/>
              </w:rPr>
            </w:pPr>
            <w:r w:rsidRPr="002727C1">
              <w:rPr>
                <w:rFonts w:ascii="ITC NovareseBU" w:hAnsi="ITC NovareseBU" w:cs="Arial"/>
                <w:b/>
                <w:sz w:val="20"/>
                <w:szCs w:val="20"/>
              </w:rPr>
              <w:t>transakcijski račun)</w:t>
            </w:r>
          </w:p>
        </w:tc>
        <w:tc>
          <w:tcPr>
            <w:tcW w:w="2999" w:type="dxa"/>
            <w:shd w:val="clear" w:color="auto" w:fill="D9D9D9"/>
          </w:tcPr>
          <w:p w:rsidR="00F12974" w:rsidRPr="002727C1" w:rsidRDefault="00F12974" w:rsidP="00F12974">
            <w:pPr>
              <w:tabs>
                <w:tab w:val="left" w:pos="1728"/>
                <w:tab w:val="left" w:pos="7200"/>
              </w:tabs>
              <w:jc w:val="both"/>
              <w:rPr>
                <w:rFonts w:ascii="ITC NovareseBU" w:hAnsi="ITC NovareseBU" w:cs="Arial"/>
                <w:b/>
                <w:sz w:val="20"/>
                <w:szCs w:val="20"/>
              </w:rPr>
            </w:pPr>
            <w:r w:rsidRPr="002727C1">
              <w:rPr>
                <w:rFonts w:ascii="ITC NovareseBU" w:hAnsi="ITC NovareseBU" w:cs="Arial"/>
                <w:b/>
                <w:sz w:val="20"/>
                <w:szCs w:val="20"/>
              </w:rPr>
              <w:t>Obseg in vrsta del:</w:t>
            </w:r>
          </w:p>
        </w:tc>
        <w:tc>
          <w:tcPr>
            <w:tcW w:w="3008" w:type="dxa"/>
            <w:shd w:val="clear" w:color="auto" w:fill="D9D9D9"/>
          </w:tcPr>
          <w:p w:rsidR="00F12974" w:rsidRPr="002727C1" w:rsidRDefault="00F12974" w:rsidP="00F12974">
            <w:pPr>
              <w:tabs>
                <w:tab w:val="left" w:pos="1728"/>
                <w:tab w:val="left" w:pos="7200"/>
              </w:tabs>
              <w:jc w:val="both"/>
              <w:rPr>
                <w:rFonts w:ascii="ITC NovareseBU" w:hAnsi="ITC NovareseBU" w:cs="Arial"/>
                <w:b/>
                <w:sz w:val="20"/>
                <w:szCs w:val="20"/>
              </w:rPr>
            </w:pPr>
            <w:r w:rsidRPr="002727C1">
              <w:rPr>
                <w:rFonts w:ascii="ITC NovareseBU" w:hAnsi="ITC NovareseBU" w:cs="Arial"/>
                <w:b/>
                <w:sz w:val="20"/>
                <w:szCs w:val="20"/>
              </w:rPr>
              <w:t>Predmet, količina,</w:t>
            </w:r>
          </w:p>
          <w:p w:rsidR="00F12974" w:rsidRPr="002727C1" w:rsidRDefault="00F12974" w:rsidP="00F12974">
            <w:pPr>
              <w:tabs>
                <w:tab w:val="left" w:pos="1728"/>
                <w:tab w:val="left" w:pos="7200"/>
              </w:tabs>
              <w:jc w:val="both"/>
              <w:rPr>
                <w:rFonts w:ascii="ITC NovareseBU" w:hAnsi="ITC NovareseBU" w:cs="Arial"/>
                <w:b/>
                <w:sz w:val="20"/>
                <w:szCs w:val="20"/>
              </w:rPr>
            </w:pPr>
            <w:r w:rsidRPr="002727C1">
              <w:rPr>
                <w:rFonts w:ascii="ITC NovareseBU" w:hAnsi="ITC NovareseBU" w:cs="Arial"/>
                <w:b/>
                <w:sz w:val="20"/>
                <w:szCs w:val="20"/>
              </w:rPr>
              <w:t>vrednost, kraj in rok</w:t>
            </w:r>
          </w:p>
          <w:p w:rsidR="00F12974" w:rsidRPr="002727C1" w:rsidRDefault="00F12974" w:rsidP="00F12974">
            <w:pPr>
              <w:tabs>
                <w:tab w:val="left" w:pos="1728"/>
                <w:tab w:val="left" w:pos="7200"/>
              </w:tabs>
              <w:jc w:val="both"/>
              <w:rPr>
                <w:rFonts w:ascii="ITC NovareseBU" w:hAnsi="ITC NovareseBU" w:cs="Arial"/>
                <w:b/>
                <w:sz w:val="20"/>
                <w:szCs w:val="20"/>
              </w:rPr>
            </w:pPr>
            <w:r w:rsidRPr="002727C1">
              <w:rPr>
                <w:rFonts w:ascii="ITC NovareseBU" w:hAnsi="ITC NovareseBU" w:cs="Arial"/>
                <w:b/>
                <w:sz w:val="20"/>
                <w:szCs w:val="20"/>
              </w:rPr>
              <w:t>izvedbe teh del:</w:t>
            </w:r>
          </w:p>
        </w:tc>
      </w:tr>
      <w:tr w:rsidR="00F12974" w:rsidRPr="002727C1" w:rsidTr="005D6100">
        <w:tc>
          <w:tcPr>
            <w:tcW w:w="3017" w:type="dxa"/>
            <w:shd w:val="clear" w:color="auto" w:fill="auto"/>
          </w:tcPr>
          <w:p w:rsidR="00F12974" w:rsidRPr="002727C1" w:rsidRDefault="00F12974" w:rsidP="00F12974">
            <w:pPr>
              <w:tabs>
                <w:tab w:val="left" w:pos="1728"/>
                <w:tab w:val="left" w:pos="7200"/>
              </w:tabs>
              <w:jc w:val="center"/>
              <w:rPr>
                <w:rFonts w:ascii="ITC NovareseBU" w:hAnsi="ITC NovareseBU" w:cs="Arial"/>
              </w:rPr>
            </w:pPr>
          </w:p>
          <w:p w:rsidR="00F12974" w:rsidRPr="002727C1" w:rsidRDefault="00F12974" w:rsidP="00F12974">
            <w:pPr>
              <w:tabs>
                <w:tab w:val="left" w:pos="1728"/>
                <w:tab w:val="left" w:pos="7200"/>
              </w:tabs>
              <w:jc w:val="center"/>
              <w:rPr>
                <w:rFonts w:ascii="ITC NovareseBU" w:hAnsi="ITC NovareseBU" w:cs="Arial"/>
              </w:rPr>
            </w:pPr>
          </w:p>
          <w:p w:rsidR="00F12974" w:rsidRPr="002727C1" w:rsidRDefault="00F12974" w:rsidP="00F12974">
            <w:pPr>
              <w:tabs>
                <w:tab w:val="left" w:pos="1728"/>
                <w:tab w:val="left" w:pos="7200"/>
              </w:tabs>
              <w:jc w:val="center"/>
              <w:rPr>
                <w:rFonts w:ascii="ITC NovareseBU" w:hAnsi="ITC NovareseBU" w:cs="Arial"/>
              </w:rPr>
            </w:pPr>
          </w:p>
          <w:p w:rsidR="00F12974" w:rsidRPr="002727C1" w:rsidRDefault="00F12974" w:rsidP="00F12974">
            <w:pPr>
              <w:tabs>
                <w:tab w:val="left" w:pos="1728"/>
                <w:tab w:val="left" w:pos="7200"/>
              </w:tabs>
              <w:jc w:val="center"/>
              <w:rPr>
                <w:rFonts w:ascii="ITC NovareseBU" w:hAnsi="ITC NovareseBU" w:cs="Arial"/>
              </w:rPr>
            </w:pPr>
          </w:p>
        </w:tc>
        <w:tc>
          <w:tcPr>
            <w:tcW w:w="2999" w:type="dxa"/>
            <w:shd w:val="clear" w:color="auto" w:fill="auto"/>
          </w:tcPr>
          <w:p w:rsidR="00F12974" w:rsidRPr="002727C1" w:rsidRDefault="00F12974" w:rsidP="00F12974">
            <w:pPr>
              <w:tabs>
                <w:tab w:val="left" w:pos="1728"/>
                <w:tab w:val="left" w:pos="7200"/>
              </w:tabs>
              <w:jc w:val="center"/>
              <w:rPr>
                <w:rFonts w:ascii="ITC NovareseBU" w:hAnsi="ITC NovareseBU" w:cs="Arial"/>
              </w:rPr>
            </w:pPr>
          </w:p>
        </w:tc>
        <w:tc>
          <w:tcPr>
            <w:tcW w:w="3008" w:type="dxa"/>
            <w:shd w:val="clear" w:color="auto" w:fill="auto"/>
          </w:tcPr>
          <w:p w:rsidR="00F12974" w:rsidRPr="002727C1" w:rsidRDefault="00F12974" w:rsidP="00F12974">
            <w:pPr>
              <w:tabs>
                <w:tab w:val="left" w:pos="1728"/>
                <w:tab w:val="left" w:pos="7200"/>
              </w:tabs>
              <w:jc w:val="center"/>
              <w:rPr>
                <w:rFonts w:ascii="ITC NovareseBU" w:hAnsi="ITC NovareseBU" w:cs="Arial"/>
              </w:rPr>
            </w:pPr>
          </w:p>
        </w:tc>
      </w:tr>
    </w:tbl>
    <w:p w:rsidR="00F12974" w:rsidRPr="002727C1" w:rsidRDefault="00F12974" w:rsidP="00F12974">
      <w:pPr>
        <w:tabs>
          <w:tab w:val="left" w:pos="1728"/>
          <w:tab w:val="left" w:pos="7200"/>
        </w:tabs>
        <w:jc w:val="both"/>
        <w:rPr>
          <w:rFonts w:ascii="ITC NovareseBU" w:hAnsi="ITC NovareseBU" w:cs="Arial"/>
        </w:rPr>
      </w:pPr>
      <w:r w:rsidRPr="002727C1">
        <w:rPr>
          <w:rFonts w:ascii="ITC NovareseBU" w:hAnsi="ITC NovareseBU" w:cs="Arial"/>
        </w:rPr>
        <w:t xml:space="preserve"> </w:t>
      </w:r>
    </w:p>
    <w:p w:rsidR="00F12974" w:rsidRPr="002727C1" w:rsidRDefault="00F12974" w:rsidP="00F12974">
      <w:pPr>
        <w:jc w:val="both"/>
        <w:rPr>
          <w:rFonts w:ascii="ITC NovareseBU" w:eastAsia="Calibri" w:hAnsi="ITC NovareseBU" w:cs="Arial"/>
        </w:rPr>
      </w:pPr>
      <w:r w:rsidRPr="002727C1">
        <w:rPr>
          <w:rFonts w:ascii="ITC NovareseBU" w:eastAsia="Calibri" w:hAnsi="ITC NovareseBU" w:cs="Arial"/>
        </w:rPr>
        <w:t>Izvajalec mora med izvajanjem javnega naročila naročnika obvestiti o morebitnih spremembah informacij, ki se nanašajo na priglašene podizvajalce in poslati informacije o novih podizvajalcih, ki jih namerava naknadno vključiti v izvajanje, in sicer najkasneje v petih dneh po spremembi. V primeru vključitve novih podizvajalcev mora izvajalec skupaj z obvestilom posredovati tudi podatke in dokumente iz 2 odstavka 94. člena ZJN-3.</w:t>
      </w:r>
    </w:p>
    <w:p w:rsidR="00F12974" w:rsidRPr="002727C1" w:rsidRDefault="00F12974" w:rsidP="00F12974">
      <w:pPr>
        <w:jc w:val="both"/>
        <w:rPr>
          <w:rFonts w:ascii="ITC NovareseBU" w:eastAsia="Calibri" w:hAnsi="ITC NovareseBU" w:cs="Arial"/>
        </w:rPr>
      </w:pPr>
    </w:p>
    <w:p w:rsidR="00F12974" w:rsidRPr="002727C1" w:rsidRDefault="00F12974" w:rsidP="00F12974">
      <w:pPr>
        <w:jc w:val="both"/>
        <w:rPr>
          <w:rFonts w:ascii="ITC NovareseBU" w:eastAsia="Calibri" w:hAnsi="ITC NovareseBU" w:cs="Arial"/>
        </w:rPr>
      </w:pPr>
      <w:r w:rsidRPr="002727C1">
        <w:rPr>
          <w:rFonts w:ascii="ITC NovareseBU" w:eastAsia="Calibri" w:hAnsi="ITC NovareseBU" w:cs="Arial"/>
        </w:rPr>
        <w:t>OPOMBA: Določbe navedene v tem členu bodo vključene v pogodbo le v primeru, če bo izvajalec nastopal skupaj s podizvajalci. V nasprotnem primeru se ta del vzorca pogodbe, ki se nanaša na izvajanje del z podizvajalci, črta.</w:t>
      </w:r>
    </w:p>
    <w:p w:rsidR="00F12974" w:rsidRPr="002727C1" w:rsidRDefault="00F12974" w:rsidP="00F12974">
      <w:pPr>
        <w:tabs>
          <w:tab w:val="left" w:pos="432"/>
          <w:tab w:val="left" w:pos="4032"/>
        </w:tabs>
        <w:jc w:val="both"/>
        <w:rPr>
          <w:rFonts w:ascii="ITC NovareseBU" w:hAnsi="ITC NovareseBU" w:cs="Arial"/>
        </w:rPr>
      </w:pPr>
    </w:p>
    <w:p w:rsidR="00F12974" w:rsidRPr="002727C1" w:rsidRDefault="00F12974" w:rsidP="00F12974">
      <w:pPr>
        <w:tabs>
          <w:tab w:val="left" w:pos="432"/>
          <w:tab w:val="left" w:pos="4032"/>
        </w:tabs>
        <w:jc w:val="both"/>
        <w:rPr>
          <w:rFonts w:ascii="ITC NovareseBU" w:hAnsi="ITC NovareseBU" w:cs="Arial"/>
          <w:b/>
        </w:rPr>
      </w:pPr>
      <w:r w:rsidRPr="002727C1">
        <w:rPr>
          <w:rFonts w:ascii="ITC NovareseBU" w:hAnsi="ITC NovareseBU" w:cs="Arial"/>
          <w:b/>
        </w:rPr>
        <w:t>Prepoved cesije</w:t>
      </w:r>
    </w:p>
    <w:p w:rsidR="00F12974" w:rsidRPr="002727C1" w:rsidRDefault="00F12974" w:rsidP="00F12974">
      <w:pPr>
        <w:numPr>
          <w:ilvl w:val="0"/>
          <w:numId w:val="38"/>
        </w:numPr>
        <w:tabs>
          <w:tab w:val="left" w:pos="1440"/>
        </w:tabs>
        <w:suppressAutoHyphens/>
        <w:contextualSpacing/>
        <w:jc w:val="center"/>
        <w:rPr>
          <w:rFonts w:ascii="ITC NovareseBU" w:hAnsi="ITC NovareseBU" w:cs="Arial"/>
          <w:b/>
          <w:bCs/>
          <w:szCs w:val="26"/>
          <w:lang w:val="x-none"/>
        </w:rPr>
      </w:pPr>
      <w:r w:rsidRPr="002727C1">
        <w:rPr>
          <w:rFonts w:ascii="ITC NovareseBU" w:hAnsi="ITC NovareseBU" w:cs="Arial"/>
          <w:b/>
          <w:bCs/>
          <w:szCs w:val="26"/>
          <w:lang w:val="x-none"/>
        </w:rPr>
        <w:t>člen</w:t>
      </w:r>
    </w:p>
    <w:p w:rsidR="00F12974" w:rsidRPr="002727C1" w:rsidRDefault="00F12974" w:rsidP="00F12974">
      <w:pPr>
        <w:tabs>
          <w:tab w:val="left" w:pos="4608"/>
        </w:tabs>
        <w:jc w:val="both"/>
        <w:rPr>
          <w:rFonts w:ascii="ITC NovareseBU" w:hAnsi="ITC NovareseBU" w:cs="Arial"/>
        </w:rPr>
      </w:pPr>
      <w:r w:rsidRPr="002727C1">
        <w:rPr>
          <w:rFonts w:ascii="ITC NovareseBU" w:hAnsi="ITC NovareseBU" w:cs="Arial"/>
        </w:rPr>
        <w:t>Prenos terjatve iz te pogodbe je dovoljen samo s pisno privolitvijo naročnika, sicer pogodba o odstopu (cesijska pogodba) nima učinka.</w:t>
      </w:r>
    </w:p>
    <w:p w:rsidR="00F12974" w:rsidRPr="002727C1" w:rsidRDefault="00F12974" w:rsidP="00F12974">
      <w:pPr>
        <w:tabs>
          <w:tab w:val="left" w:pos="4608"/>
        </w:tabs>
        <w:jc w:val="both"/>
        <w:rPr>
          <w:rFonts w:ascii="ITC NovareseBU" w:hAnsi="ITC NovareseBU" w:cs="Arial"/>
          <w:b/>
        </w:rPr>
      </w:pPr>
    </w:p>
    <w:p w:rsidR="00F12974" w:rsidRPr="002727C1" w:rsidRDefault="00F12974" w:rsidP="00F12974">
      <w:pPr>
        <w:tabs>
          <w:tab w:val="left" w:pos="1728"/>
        </w:tabs>
        <w:jc w:val="both"/>
        <w:rPr>
          <w:rFonts w:ascii="ITC NovareseBU" w:hAnsi="ITC NovareseBU" w:cs="Arial"/>
          <w:b/>
        </w:rPr>
      </w:pPr>
      <w:r w:rsidRPr="002727C1">
        <w:rPr>
          <w:rFonts w:ascii="ITC NovareseBU" w:hAnsi="ITC NovareseBU" w:cs="Arial"/>
          <w:b/>
        </w:rPr>
        <w:t>Odstop ter razdrtje pogodbe</w:t>
      </w:r>
    </w:p>
    <w:p w:rsidR="00F12974" w:rsidRPr="002727C1" w:rsidRDefault="00F12974" w:rsidP="00F12974">
      <w:pPr>
        <w:numPr>
          <w:ilvl w:val="0"/>
          <w:numId w:val="38"/>
        </w:numPr>
        <w:tabs>
          <w:tab w:val="left" w:pos="1440"/>
        </w:tabs>
        <w:suppressAutoHyphens/>
        <w:contextualSpacing/>
        <w:jc w:val="center"/>
        <w:rPr>
          <w:rFonts w:ascii="ITC NovareseBU" w:hAnsi="ITC NovareseBU" w:cs="Arial"/>
          <w:b/>
          <w:bCs/>
          <w:szCs w:val="26"/>
          <w:lang w:val="x-none"/>
        </w:rPr>
      </w:pPr>
      <w:r w:rsidRPr="002727C1">
        <w:rPr>
          <w:rFonts w:ascii="ITC NovareseBU" w:hAnsi="ITC NovareseBU" w:cs="Arial"/>
          <w:b/>
          <w:bCs/>
          <w:szCs w:val="26"/>
          <w:lang w:val="x-none"/>
        </w:rPr>
        <w:t>člen</w:t>
      </w:r>
    </w:p>
    <w:p w:rsidR="00F12974" w:rsidRPr="002727C1" w:rsidRDefault="00F12974" w:rsidP="00F12974">
      <w:pPr>
        <w:tabs>
          <w:tab w:val="left" w:pos="4608"/>
        </w:tabs>
        <w:suppressAutoHyphens/>
        <w:jc w:val="both"/>
        <w:rPr>
          <w:rFonts w:ascii="ITC NovareseBU" w:hAnsi="ITC NovareseBU" w:cs="Arial"/>
          <w:lang w:eastAsia="ar-SA"/>
        </w:rPr>
      </w:pPr>
      <w:r w:rsidRPr="002727C1">
        <w:rPr>
          <w:rFonts w:ascii="ITC NovareseBU" w:hAnsi="ITC NovareseBU" w:cs="Arial"/>
          <w:lang w:eastAsia="ar-SA"/>
        </w:rPr>
        <w:t>Če izvajalec ne izpolnjuje pogodbenih obveznosti na način, predviden v pogodbi o izvedbi javnega naročila, naročnik odstopi od te pogodbe.</w:t>
      </w:r>
    </w:p>
    <w:p w:rsidR="00F12974" w:rsidRPr="002727C1" w:rsidRDefault="00F12974" w:rsidP="00F12974">
      <w:pPr>
        <w:tabs>
          <w:tab w:val="left" w:pos="4608"/>
        </w:tabs>
        <w:suppressAutoHyphens/>
        <w:jc w:val="both"/>
        <w:rPr>
          <w:rFonts w:ascii="ITC NovareseBU" w:hAnsi="ITC NovareseBU" w:cs="Arial"/>
          <w:lang w:eastAsia="ar-SA"/>
        </w:rPr>
      </w:pPr>
    </w:p>
    <w:p w:rsidR="00F12974" w:rsidRPr="002727C1" w:rsidRDefault="00F12974" w:rsidP="00F12974">
      <w:pPr>
        <w:tabs>
          <w:tab w:val="left" w:pos="4608"/>
        </w:tabs>
        <w:suppressAutoHyphens/>
        <w:jc w:val="both"/>
        <w:rPr>
          <w:rFonts w:ascii="ITC NovareseBU" w:hAnsi="ITC NovareseBU" w:cs="Arial"/>
          <w:lang w:eastAsia="ar-SA"/>
        </w:rPr>
      </w:pPr>
      <w:r w:rsidRPr="002727C1">
        <w:rPr>
          <w:rFonts w:ascii="ITC NovareseBU" w:hAnsi="ITC NovareseBU" w:cs="Arial"/>
          <w:lang w:eastAsia="ar-SA"/>
        </w:rPr>
        <w:lastRenderedPageBreak/>
        <w:t>Naročnik lahko predčasno odpove/razdre to pogodbo v primeru v primeru, če izvajalec kljub pisnem opozorilu naročnika ne odpravi kršitve v primernem postavljenem roku oziroma isto kršitev ponovi, zlasti če se kršitev nanaša na:</w:t>
      </w:r>
    </w:p>
    <w:p w:rsidR="00F12974" w:rsidRPr="002727C1" w:rsidRDefault="00F12974" w:rsidP="00F12974">
      <w:pPr>
        <w:numPr>
          <w:ilvl w:val="0"/>
          <w:numId w:val="79"/>
        </w:numPr>
        <w:tabs>
          <w:tab w:val="left" w:pos="4608"/>
        </w:tabs>
        <w:suppressAutoHyphens/>
        <w:jc w:val="both"/>
        <w:rPr>
          <w:rFonts w:ascii="ITC NovareseBU" w:hAnsi="ITC NovareseBU" w:cs="Arial"/>
          <w:lang w:eastAsia="ar-SA"/>
        </w:rPr>
      </w:pPr>
      <w:r w:rsidRPr="002727C1">
        <w:rPr>
          <w:rFonts w:ascii="ITC NovareseBU" w:hAnsi="ITC NovareseBU" w:cs="Arial"/>
          <w:lang w:eastAsia="ar-SA"/>
        </w:rPr>
        <w:t>neaktivnosti izvajalca v zvezi z izvajanjem nadgradnje ter dobave opreme po tej pogodbi - z dnem, ko izvajalec prejme obvestilo o odpovedi pogodbe;</w:t>
      </w:r>
    </w:p>
    <w:p w:rsidR="00F12974" w:rsidRPr="002727C1" w:rsidRDefault="00F12974" w:rsidP="00F12974">
      <w:pPr>
        <w:numPr>
          <w:ilvl w:val="0"/>
          <w:numId w:val="79"/>
        </w:numPr>
        <w:tabs>
          <w:tab w:val="left" w:pos="4608"/>
        </w:tabs>
        <w:suppressAutoHyphens/>
        <w:jc w:val="both"/>
        <w:rPr>
          <w:rFonts w:ascii="ITC NovareseBU" w:hAnsi="ITC NovareseBU" w:cs="Arial"/>
          <w:lang w:eastAsia="ar-SA"/>
        </w:rPr>
      </w:pPr>
      <w:r w:rsidRPr="002727C1">
        <w:rPr>
          <w:rFonts w:ascii="ITC NovareseBU" w:hAnsi="ITC NovareseBU" w:cs="Arial"/>
          <w:lang w:eastAsia="ar-SA"/>
        </w:rPr>
        <w:t>neutemeljene zavrnitve naročila s strani izvajalca, odstopanja od naročenega načina izvedbe ali nekvalitetno oziroma nepravilno opravljenih storitev - z dnem, ko izvajalec prejme obvestilo o odpovedi pogodbe;</w:t>
      </w:r>
    </w:p>
    <w:p w:rsidR="00F12974" w:rsidRPr="002727C1" w:rsidRDefault="00F12974" w:rsidP="00F12974">
      <w:pPr>
        <w:numPr>
          <w:ilvl w:val="0"/>
          <w:numId w:val="79"/>
        </w:numPr>
        <w:tabs>
          <w:tab w:val="left" w:pos="4608"/>
        </w:tabs>
        <w:suppressAutoHyphens/>
        <w:jc w:val="both"/>
        <w:rPr>
          <w:rFonts w:ascii="ITC NovareseBU" w:hAnsi="ITC NovareseBU" w:cs="Arial"/>
          <w:lang w:eastAsia="ar-SA"/>
        </w:rPr>
      </w:pPr>
      <w:r w:rsidRPr="002727C1">
        <w:rPr>
          <w:rFonts w:ascii="ITC NovareseBU" w:hAnsi="ITC NovareseBU" w:cs="Arial"/>
          <w:lang w:eastAsia="ar-SA"/>
        </w:rPr>
        <w:t>neupoštevanja reklamacij glede kakovosti, vrste in količine dobave - z dnem, ko izvajalec prejme obvestilo o odpovedi te pogodbe;</w:t>
      </w:r>
    </w:p>
    <w:p w:rsidR="00F12974" w:rsidRPr="002727C1" w:rsidRDefault="00F12974" w:rsidP="00F12974">
      <w:pPr>
        <w:numPr>
          <w:ilvl w:val="0"/>
          <w:numId w:val="79"/>
        </w:numPr>
        <w:tabs>
          <w:tab w:val="left" w:pos="4608"/>
        </w:tabs>
        <w:suppressAutoHyphens/>
        <w:jc w:val="both"/>
        <w:rPr>
          <w:rFonts w:ascii="ITC NovareseBU" w:hAnsi="ITC NovareseBU" w:cs="Arial"/>
          <w:lang w:eastAsia="ar-SA"/>
        </w:rPr>
      </w:pPr>
      <w:r w:rsidRPr="002727C1">
        <w:rPr>
          <w:rFonts w:ascii="ITC NovareseBU" w:hAnsi="ITC NovareseBU" w:cs="Arial"/>
          <w:lang w:eastAsia="ar-SA"/>
        </w:rPr>
        <w:t>zamude izvajalca - z dnem, ko izvajalec prejme obvestilo o odpovedi pogodbe.</w:t>
      </w:r>
    </w:p>
    <w:p w:rsidR="00F12974" w:rsidRPr="002727C1" w:rsidRDefault="00F12974" w:rsidP="00F12974">
      <w:pPr>
        <w:tabs>
          <w:tab w:val="left" w:pos="4608"/>
        </w:tabs>
        <w:suppressAutoHyphens/>
        <w:jc w:val="both"/>
        <w:rPr>
          <w:rFonts w:ascii="ITC NovareseBU" w:hAnsi="ITC NovareseBU" w:cs="Arial"/>
          <w:lang w:eastAsia="ar-SA"/>
        </w:rPr>
      </w:pPr>
      <w:r w:rsidRPr="002727C1">
        <w:rPr>
          <w:rFonts w:ascii="ITC NovareseBU" w:hAnsi="ITC NovareseBU" w:cs="Arial"/>
          <w:lang w:eastAsia="ar-SA"/>
        </w:rPr>
        <w:t xml:space="preserve"> </w:t>
      </w:r>
    </w:p>
    <w:p w:rsidR="00F12974" w:rsidRPr="002727C1" w:rsidRDefault="00F12974" w:rsidP="00F12974">
      <w:pPr>
        <w:tabs>
          <w:tab w:val="left" w:pos="4608"/>
        </w:tabs>
        <w:suppressAutoHyphens/>
        <w:jc w:val="both"/>
        <w:rPr>
          <w:rFonts w:ascii="ITC NovareseBU" w:hAnsi="ITC NovareseBU" w:cs="Arial"/>
          <w:lang w:eastAsia="ar-SA"/>
        </w:rPr>
      </w:pPr>
      <w:r w:rsidRPr="002727C1">
        <w:rPr>
          <w:rFonts w:ascii="ITC NovareseBU" w:hAnsi="ITC NovareseBU" w:cs="Arial"/>
          <w:lang w:eastAsia="ar-SA"/>
        </w:rPr>
        <w:t>Izvajalec lahko predčasno odpove/razdre pogodbo s 30-dnevnim odpovednim rokom, če naročnik kljub opominu ne poravna zapadlih obveznosti, pri čemer mora naročnika o odstopu pisno obvestiti</w:t>
      </w:r>
    </w:p>
    <w:p w:rsidR="00F12974" w:rsidRPr="002727C1" w:rsidRDefault="00F12974" w:rsidP="00F12974">
      <w:pPr>
        <w:tabs>
          <w:tab w:val="left" w:pos="4608"/>
        </w:tabs>
        <w:suppressAutoHyphens/>
        <w:jc w:val="both"/>
        <w:rPr>
          <w:rFonts w:ascii="ITC NovareseBU" w:hAnsi="ITC NovareseBU" w:cs="Arial"/>
          <w:lang w:eastAsia="ar-SA"/>
        </w:rPr>
      </w:pPr>
    </w:p>
    <w:p w:rsidR="00F12974" w:rsidRPr="002727C1" w:rsidRDefault="00F12974" w:rsidP="00F12974">
      <w:pPr>
        <w:tabs>
          <w:tab w:val="left" w:pos="0"/>
        </w:tabs>
        <w:suppressAutoHyphens/>
        <w:jc w:val="both"/>
        <w:rPr>
          <w:rFonts w:ascii="ITC NovareseBU" w:hAnsi="ITC NovareseBU" w:cs="Arial"/>
          <w:lang w:eastAsia="ar-SA"/>
        </w:rPr>
      </w:pPr>
      <w:r w:rsidRPr="002727C1">
        <w:rPr>
          <w:rFonts w:ascii="ITC NovareseBU" w:hAnsi="ITC NovareseBU" w:cs="Arial"/>
          <w:lang w:eastAsia="ar-SA"/>
        </w:rPr>
        <w:t>Naročnik bo imel poleg pravic, ki mu že sicer gredo po zakonu, pravico do takojšnjega odstopa od te pogodbe brez škodnih posledic za naročnika v primeru, če:</w:t>
      </w:r>
    </w:p>
    <w:p w:rsidR="00F12974" w:rsidRPr="002727C1" w:rsidRDefault="00F12974" w:rsidP="00F12974">
      <w:pPr>
        <w:numPr>
          <w:ilvl w:val="0"/>
          <w:numId w:val="37"/>
        </w:numPr>
        <w:tabs>
          <w:tab w:val="left" w:pos="0"/>
        </w:tabs>
        <w:suppressAutoHyphens/>
        <w:jc w:val="both"/>
        <w:rPr>
          <w:rFonts w:ascii="ITC NovareseBU" w:hAnsi="ITC NovareseBU" w:cs="Arial"/>
          <w:lang w:eastAsia="ar-SA"/>
        </w:rPr>
      </w:pPr>
      <w:r w:rsidRPr="002727C1">
        <w:rPr>
          <w:rFonts w:ascii="ITC NovareseBU" w:hAnsi="ITC NovareseBU" w:cs="Arial"/>
          <w:lang w:eastAsia="ar-SA"/>
        </w:rPr>
        <w:t>je zoper izvajalca izdan sklep o uvedbi stečaju ali uveden postopek prisilne poravnave ali predlagana ali uvedena likvidacija ali bi bilo s strani kakšnega organa izvajalcu prepovedano opravljanje dejavnosti ali izrečen drug podoben ukrep,</w:t>
      </w:r>
    </w:p>
    <w:p w:rsidR="00F12974" w:rsidRPr="002727C1" w:rsidRDefault="00F12974" w:rsidP="00F12974">
      <w:pPr>
        <w:numPr>
          <w:ilvl w:val="0"/>
          <w:numId w:val="37"/>
        </w:numPr>
        <w:tabs>
          <w:tab w:val="left" w:pos="0"/>
          <w:tab w:val="left" w:pos="4608"/>
        </w:tabs>
        <w:suppressAutoHyphens/>
        <w:jc w:val="both"/>
        <w:rPr>
          <w:rFonts w:ascii="ITC NovareseBU" w:hAnsi="ITC NovareseBU" w:cs="Arial"/>
          <w:lang w:eastAsia="ar-SA"/>
        </w:rPr>
      </w:pPr>
      <w:r w:rsidRPr="002727C1">
        <w:rPr>
          <w:rFonts w:ascii="ITC NovareseBU" w:hAnsi="ITC NovareseBU" w:cs="Arial"/>
          <w:lang w:eastAsia="ar-SA"/>
        </w:rPr>
        <w:t>je zoper izvajalca začeta izvršba, ki bi lahko resneje ogrozila njegovo finančno stanje,</w:t>
      </w:r>
    </w:p>
    <w:p w:rsidR="00F12974" w:rsidRPr="002727C1" w:rsidRDefault="00F12974" w:rsidP="00F12974">
      <w:pPr>
        <w:numPr>
          <w:ilvl w:val="0"/>
          <w:numId w:val="37"/>
        </w:numPr>
        <w:tabs>
          <w:tab w:val="left" w:pos="0"/>
          <w:tab w:val="left" w:pos="4608"/>
        </w:tabs>
        <w:suppressAutoHyphens/>
        <w:jc w:val="both"/>
        <w:rPr>
          <w:rFonts w:ascii="ITC NovareseBU" w:hAnsi="ITC NovareseBU" w:cs="Arial"/>
          <w:lang w:eastAsia="ar-SA"/>
        </w:rPr>
      </w:pPr>
      <w:r w:rsidRPr="002727C1">
        <w:rPr>
          <w:rFonts w:ascii="ITC NovareseBU" w:hAnsi="ITC NovareseBU" w:cs="Arial"/>
          <w:lang w:eastAsia="ar-SA"/>
        </w:rPr>
        <w:t>je izvajalec prenesel obveznosti iz pogodbe na tretje osebe v nasprotju z določbami te pogodbe,</w:t>
      </w:r>
    </w:p>
    <w:p w:rsidR="00F12974" w:rsidRPr="002727C1" w:rsidRDefault="00F12974" w:rsidP="00F12974">
      <w:pPr>
        <w:numPr>
          <w:ilvl w:val="0"/>
          <w:numId w:val="37"/>
        </w:numPr>
        <w:tabs>
          <w:tab w:val="left" w:pos="0"/>
          <w:tab w:val="left" w:pos="4608"/>
        </w:tabs>
        <w:suppressAutoHyphens/>
        <w:jc w:val="both"/>
        <w:rPr>
          <w:rFonts w:ascii="ITC NovareseBU" w:hAnsi="ITC NovareseBU" w:cs="Arial"/>
          <w:lang w:eastAsia="ar-SA"/>
        </w:rPr>
      </w:pPr>
      <w:r w:rsidRPr="002727C1">
        <w:rPr>
          <w:rFonts w:ascii="ITC NovareseBU" w:hAnsi="ITC NovareseBU" w:cs="Arial"/>
          <w:lang w:eastAsia="ar-SA"/>
        </w:rPr>
        <w:t>izvajalec ne bi izvajal pogodbenih del v skladu s to pogodbo ali bi ponavljajoče kršil svoje obveznosti po tej pogodbi in takšnega ravnanja ali stanja ne bi saniral tudi po naročnikovem izrecnem pozivu.</w:t>
      </w:r>
    </w:p>
    <w:p w:rsidR="00F12974" w:rsidRPr="002727C1" w:rsidRDefault="00F12974" w:rsidP="00F12974">
      <w:pPr>
        <w:tabs>
          <w:tab w:val="left" w:pos="4608"/>
        </w:tabs>
        <w:suppressAutoHyphens/>
        <w:jc w:val="both"/>
        <w:rPr>
          <w:rFonts w:ascii="ITC NovareseBU" w:hAnsi="ITC NovareseBU" w:cs="Arial"/>
          <w:lang w:eastAsia="ar-SA"/>
        </w:rPr>
      </w:pPr>
    </w:p>
    <w:p w:rsidR="00F12974" w:rsidRPr="002727C1" w:rsidRDefault="00F12974" w:rsidP="00F12974">
      <w:pPr>
        <w:tabs>
          <w:tab w:val="left" w:pos="4608"/>
        </w:tabs>
        <w:suppressAutoHyphens/>
        <w:jc w:val="both"/>
        <w:rPr>
          <w:rFonts w:ascii="ITC NovareseBU" w:hAnsi="ITC NovareseBU" w:cs="Arial"/>
          <w:lang w:eastAsia="ar-SA"/>
        </w:rPr>
      </w:pPr>
      <w:r w:rsidRPr="002727C1">
        <w:rPr>
          <w:rFonts w:ascii="ITC NovareseBU" w:hAnsi="ITC NovareseBU" w:cs="Arial"/>
          <w:lang w:eastAsia="ar-SA"/>
        </w:rPr>
        <w:t xml:space="preserve">Naročnik bo imel v zgoraj navedenih primerih iz prejšnjega odstavka pravico, da izvajalca na elektronski naslov _________________ pisno obvesti o odstopu od pogodbe. </w:t>
      </w:r>
    </w:p>
    <w:p w:rsidR="00F12974" w:rsidRPr="002727C1" w:rsidRDefault="00F12974" w:rsidP="00F12974">
      <w:pPr>
        <w:suppressAutoHyphens/>
        <w:jc w:val="both"/>
        <w:rPr>
          <w:rFonts w:ascii="ITC NovareseBU" w:hAnsi="ITC NovareseBU" w:cs="Arial"/>
          <w:lang w:eastAsia="ar-SA"/>
        </w:rPr>
      </w:pPr>
    </w:p>
    <w:p w:rsidR="00F12974" w:rsidRPr="002727C1" w:rsidRDefault="00F12974" w:rsidP="00F12974">
      <w:pPr>
        <w:suppressAutoHyphens/>
        <w:jc w:val="both"/>
        <w:rPr>
          <w:rFonts w:ascii="ITC NovareseBU" w:hAnsi="ITC NovareseBU" w:cs="Arial"/>
          <w:lang w:eastAsia="ar-SA"/>
        </w:rPr>
      </w:pPr>
      <w:r w:rsidRPr="002727C1">
        <w:rPr>
          <w:rFonts w:ascii="ITC NovareseBU" w:hAnsi="ITC NovareseBU" w:cs="Arial"/>
          <w:lang w:eastAsia="ar-SA"/>
        </w:rPr>
        <w:t>Naročnik ob odstopu/razdoru pogodbe (ne glede na trajanje veljavnosti te pogodbe) ni dolžan povrniti izvajalcu nobenih vlaganj oz. stroškov v zvezi z izvajanjem te pogodbe in tudi nima do izvajalca nobenih drugih obveznosti, razen tistih, za katere ta pogodba to izrecno določa.</w:t>
      </w:r>
    </w:p>
    <w:p w:rsidR="00F12974" w:rsidRPr="002727C1" w:rsidRDefault="00F12974" w:rsidP="00F12974">
      <w:pPr>
        <w:suppressAutoHyphens/>
        <w:jc w:val="both"/>
        <w:rPr>
          <w:rFonts w:ascii="ITC NovareseBU" w:hAnsi="ITC NovareseBU" w:cs="Arial"/>
          <w:lang w:eastAsia="ar-SA"/>
        </w:rPr>
      </w:pPr>
    </w:p>
    <w:p w:rsidR="00F12974" w:rsidRPr="002727C1" w:rsidRDefault="00F12974" w:rsidP="00F12974">
      <w:pPr>
        <w:suppressAutoHyphens/>
        <w:jc w:val="both"/>
        <w:rPr>
          <w:rFonts w:ascii="ITC NovareseBU" w:hAnsi="ITC NovareseBU" w:cs="Arial"/>
          <w:lang w:eastAsia="ar-SA"/>
        </w:rPr>
      </w:pPr>
      <w:r w:rsidRPr="002727C1">
        <w:rPr>
          <w:rFonts w:ascii="ITC NovareseBU" w:hAnsi="ITC NovareseBU" w:cs="Arial"/>
          <w:lang w:eastAsia="ar-SA"/>
        </w:rPr>
        <w:t>Ob odstopu od pogodbe pripadajo izvajalcu izključno tista plačila po tej pogodbi, za plačilo katerih so bili na dan prenehanja veljavnosti te pogodbe izpolnjeni vsi pogoji v skladu s to pogodbo.</w:t>
      </w:r>
    </w:p>
    <w:p w:rsidR="00F12974" w:rsidRPr="002727C1" w:rsidRDefault="00F12974" w:rsidP="00F12974">
      <w:pPr>
        <w:rPr>
          <w:rFonts w:ascii="ITC NovareseBU" w:eastAsia="Calibri" w:hAnsi="ITC NovareseBU" w:cs="Arial"/>
        </w:rPr>
      </w:pPr>
    </w:p>
    <w:p w:rsidR="00F12974" w:rsidRPr="002727C1" w:rsidRDefault="00F12974" w:rsidP="00F12974">
      <w:pPr>
        <w:tabs>
          <w:tab w:val="left" w:pos="432"/>
        </w:tabs>
        <w:jc w:val="both"/>
        <w:rPr>
          <w:rFonts w:ascii="ITC NovareseBU" w:hAnsi="ITC NovareseBU" w:cs="Arial"/>
          <w:b/>
        </w:rPr>
      </w:pPr>
      <w:r w:rsidRPr="002727C1">
        <w:rPr>
          <w:rFonts w:ascii="ITC NovareseBU" w:hAnsi="ITC NovareseBU" w:cs="Arial"/>
          <w:b/>
        </w:rPr>
        <w:t>Predstavniki pogodbenih strank ter skrbniki pogodbe</w:t>
      </w:r>
    </w:p>
    <w:p w:rsidR="00F12974" w:rsidRPr="002727C1" w:rsidRDefault="00F12974" w:rsidP="00F12974">
      <w:pPr>
        <w:numPr>
          <w:ilvl w:val="0"/>
          <w:numId w:val="38"/>
        </w:numPr>
        <w:tabs>
          <w:tab w:val="left" w:pos="1440"/>
        </w:tabs>
        <w:suppressAutoHyphens/>
        <w:contextualSpacing/>
        <w:jc w:val="center"/>
        <w:rPr>
          <w:rFonts w:ascii="ITC NovareseBU" w:hAnsi="ITC NovareseBU" w:cs="Arial"/>
          <w:b/>
          <w:bCs/>
          <w:szCs w:val="26"/>
          <w:lang w:val="x-none"/>
        </w:rPr>
      </w:pPr>
      <w:r w:rsidRPr="002727C1">
        <w:rPr>
          <w:rFonts w:ascii="ITC NovareseBU" w:hAnsi="ITC NovareseBU" w:cs="Arial"/>
          <w:b/>
          <w:bCs/>
          <w:szCs w:val="26"/>
          <w:lang w:val="x-none"/>
        </w:rPr>
        <w:t>člen</w:t>
      </w:r>
    </w:p>
    <w:p w:rsidR="00F12974" w:rsidRPr="002727C1" w:rsidRDefault="00F12974" w:rsidP="00F12974">
      <w:pPr>
        <w:tabs>
          <w:tab w:val="left" w:pos="432"/>
        </w:tabs>
        <w:jc w:val="both"/>
        <w:rPr>
          <w:rFonts w:ascii="ITC NovareseBU" w:hAnsi="ITC NovareseBU" w:cs="Arial"/>
        </w:rPr>
      </w:pPr>
      <w:r w:rsidRPr="002727C1">
        <w:rPr>
          <w:rFonts w:ascii="ITC NovareseBU" w:hAnsi="ITC NovareseBU" w:cs="Arial"/>
        </w:rPr>
        <w:t>Pooblaščeni predstavnik naročnika in skrbnik pogodbe s strani naročnika je ________________________________.</w:t>
      </w:r>
    </w:p>
    <w:p w:rsidR="00F12974" w:rsidRPr="002727C1" w:rsidRDefault="00F12974" w:rsidP="00F12974">
      <w:pPr>
        <w:tabs>
          <w:tab w:val="left" w:pos="432"/>
        </w:tabs>
        <w:jc w:val="both"/>
        <w:rPr>
          <w:rFonts w:ascii="ITC NovareseBU" w:hAnsi="ITC NovareseBU" w:cs="Arial"/>
        </w:rPr>
      </w:pPr>
    </w:p>
    <w:p w:rsidR="00F12974" w:rsidRPr="002727C1" w:rsidRDefault="00F12974" w:rsidP="00F12974">
      <w:pPr>
        <w:tabs>
          <w:tab w:val="left" w:pos="432"/>
        </w:tabs>
        <w:jc w:val="both"/>
        <w:rPr>
          <w:rFonts w:ascii="ITC NovareseBU" w:hAnsi="ITC NovareseBU" w:cs="Arial"/>
        </w:rPr>
      </w:pPr>
      <w:r w:rsidRPr="002727C1">
        <w:rPr>
          <w:rFonts w:ascii="ITC NovareseBU" w:hAnsi="ITC NovareseBU" w:cs="Arial"/>
        </w:rPr>
        <w:t>Pooblaščeni predstavnik in skrbnik pogodbe s strani upravljavca in uporabnika je ________________________________.</w:t>
      </w:r>
    </w:p>
    <w:p w:rsidR="00F12974" w:rsidRPr="002727C1" w:rsidRDefault="00F12974" w:rsidP="00F12974">
      <w:pPr>
        <w:tabs>
          <w:tab w:val="left" w:pos="432"/>
        </w:tabs>
        <w:jc w:val="both"/>
        <w:rPr>
          <w:rFonts w:ascii="ITC NovareseBU" w:hAnsi="ITC NovareseBU" w:cs="Arial"/>
        </w:rPr>
      </w:pPr>
    </w:p>
    <w:p w:rsidR="00F12974" w:rsidRPr="002727C1" w:rsidRDefault="00F12974" w:rsidP="00F12974">
      <w:pPr>
        <w:tabs>
          <w:tab w:val="left" w:pos="432"/>
        </w:tabs>
        <w:jc w:val="both"/>
        <w:rPr>
          <w:rFonts w:ascii="ITC NovareseBU" w:hAnsi="ITC NovareseBU" w:cs="Arial"/>
        </w:rPr>
      </w:pPr>
      <w:r w:rsidRPr="002727C1">
        <w:rPr>
          <w:rFonts w:ascii="ITC NovareseBU" w:hAnsi="ITC NovareseBU" w:cs="Arial"/>
          <w:spacing w:val="-2"/>
        </w:rPr>
        <w:t xml:space="preserve">Pooblaščeni predstavnik izvajalca in skrbnik pogodbe s strani izvajalca je ________________________________. </w:t>
      </w:r>
    </w:p>
    <w:p w:rsidR="00F12974" w:rsidRPr="002727C1" w:rsidRDefault="00F12974" w:rsidP="00F12974">
      <w:pPr>
        <w:tabs>
          <w:tab w:val="left" w:pos="432"/>
        </w:tabs>
        <w:jc w:val="both"/>
        <w:rPr>
          <w:rFonts w:ascii="ITC NovareseBU" w:hAnsi="ITC NovareseBU" w:cs="Arial"/>
        </w:rPr>
      </w:pPr>
    </w:p>
    <w:p w:rsidR="00F12974" w:rsidRPr="002727C1" w:rsidRDefault="00F12974" w:rsidP="00F12974">
      <w:pPr>
        <w:tabs>
          <w:tab w:val="left" w:pos="864"/>
        </w:tabs>
        <w:jc w:val="both"/>
        <w:rPr>
          <w:rFonts w:ascii="ITC NovareseBU" w:hAnsi="ITC NovareseBU" w:cs="Arial"/>
        </w:rPr>
      </w:pPr>
      <w:r w:rsidRPr="002727C1">
        <w:rPr>
          <w:rFonts w:ascii="ITC NovareseBU" w:hAnsi="ITC NovareseBU" w:cs="Arial"/>
        </w:rPr>
        <w:lastRenderedPageBreak/>
        <w:t>Morebitno spremembo posameznih oseb v tem členu je potrebno pismeno javiti drugi pogodbeni stranki v roku treh dni.</w:t>
      </w:r>
    </w:p>
    <w:p w:rsidR="00F12974" w:rsidRPr="002727C1" w:rsidRDefault="00F12974" w:rsidP="00F12974">
      <w:pPr>
        <w:tabs>
          <w:tab w:val="left" w:pos="864"/>
        </w:tabs>
        <w:jc w:val="both"/>
        <w:rPr>
          <w:rFonts w:ascii="ITC NovareseBU" w:hAnsi="ITC NovareseBU" w:cs="Arial"/>
        </w:rPr>
      </w:pPr>
    </w:p>
    <w:p w:rsidR="00F12974" w:rsidRPr="002727C1" w:rsidRDefault="00F12974" w:rsidP="00F12974">
      <w:pPr>
        <w:tabs>
          <w:tab w:val="left" w:pos="432"/>
        </w:tabs>
        <w:jc w:val="both"/>
        <w:rPr>
          <w:rFonts w:ascii="ITC NovareseBU" w:hAnsi="ITC NovareseBU" w:cs="Arial"/>
          <w:b/>
        </w:rPr>
      </w:pPr>
      <w:r w:rsidRPr="002727C1">
        <w:rPr>
          <w:rFonts w:ascii="ITC NovareseBU" w:hAnsi="ITC NovareseBU" w:cs="Arial"/>
          <w:b/>
        </w:rPr>
        <w:t>Varstvo in zaščita podatkov</w:t>
      </w:r>
    </w:p>
    <w:p w:rsidR="00F12974" w:rsidRPr="002727C1" w:rsidRDefault="00F12974" w:rsidP="00F12974">
      <w:pPr>
        <w:numPr>
          <w:ilvl w:val="0"/>
          <w:numId w:val="38"/>
        </w:numPr>
        <w:tabs>
          <w:tab w:val="left" w:pos="1440"/>
        </w:tabs>
        <w:suppressAutoHyphens/>
        <w:contextualSpacing/>
        <w:jc w:val="center"/>
        <w:rPr>
          <w:rFonts w:ascii="ITC NovareseBU" w:hAnsi="ITC NovareseBU" w:cs="Arial"/>
          <w:b/>
          <w:bCs/>
          <w:szCs w:val="26"/>
          <w:lang w:val="x-none"/>
        </w:rPr>
      </w:pPr>
      <w:r w:rsidRPr="002727C1">
        <w:rPr>
          <w:rFonts w:ascii="ITC NovareseBU" w:hAnsi="ITC NovareseBU" w:cs="Arial"/>
          <w:b/>
          <w:bCs/>
          <w:szCs w:val="26"/>
          <w:lang w:val="x-none"/>
        </w:rPr>
        <w:t>člen</w:t>
      </w:r>
    </w:p>
    <w:p w:rsidR="00F12974" w:rsidRPr="002727C1" w:rsidRDefault="00F12974" w:rsidP="00F12974">
      <w:pPr>
        <w:tabs>
          <w:tab w:val="left" w:pos="864"/>
        </w:tabs>
        <w:jc w:val="both"/>
        <w:rPr>
          <w:rFonts w:ascii="ITC NovareseBU" w:hAnsi="ITC NovareseBU" w:cs="Arial"/>
        </w:rPr>
      </w:pPr>
      <w:r w:rsidRPr="002727C1">
        <w:rPr>
          <w:rFonts w:ascii="ITC NovareseBU" w:hAnsi="ITC NovareseBU" w:cs="Arial"/>
        </w:rPr>
        <w:t>Izvajalec izjavlja, da dovoljuje objavo osebnih podatkov z namenom vodenja naročila in objave rezultatov naročila na spletni strani občine in na portalu javnih naročil, skladno z zakonom o dostopnosti informacij javnega značaja in zakona o varstvu osebnih podatkov.</w:t>
      </w:r>
    </w:p>
    <w:p w:rsidR="00F12974" w:rsidRPr="002727C1" w:rsidRDefault="00F12974" w:rsidP="00F12974">
      <w:pPr>
        <w:tabs>
          <w:tab w:val="left" w:pos="864"/>
        </w:tabs>
        <w:jc w:val="both"/>
        <w:rPr>
          <w:rFonts w:ascii="ITC NovareseBU" w:hAnsi="ITC NovareseBU" w:cs="Arial"/>
        </w:rPr>
      </w:pPr>
    </w:p>
    <w:p w:rsidR="00F12974" w:rsidRPr="002727C1" w:rsidRDefault="00F12974" w:rsidP="00F12974">
      <w:pPr>
        <w:tabs>
          <w:tab w:val="left" w:pos="864"/>
        </w:tabs>
        <w:jc w:val="both"/>
        <w:rPr>
          <w:rFonts w:ascii="ITC NovareseBU" w:hAnsi="ITC NovareseBU" w:cs="Arial"/>
        </w:rPr>
      </w:pPr>
      <w:r w:rsidRPr="002727C1">
        <w:rPr>
          <w:rFonts w:ascii="ITC NovareseBU" w:hAnsi="ITC NovareseBU"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rsidR="00F12974" w:rsidRPr="002727C1" w:rsidRDefault="00F12974" w:rsidP="00F12974">
      <w:pPr>
        <w:tabs>
          <w:tab w:val="left" w:pos="864"/>
        </w:tabs>
        <w:jc w:val="both"/>
        <w:rPr>
          <w:rFonts w:ascii="ITC NovareseBU" w:hAnsi="ITC NovareseBU" w:cs="Arial"/>
        </w:rPr>
      </w:pPr>
    </w:p>
    <w:p w:rsidR="00F12974" w:rsidRPr="002727C1" w:rsidRDefault="00F12974" w:rsidP="00F12974">
      <w:pPr>
        <w:tabs>
          <w:tab w:val="left" w:pos="864"/>
        </w:tabs>
        <w:jc w:val="both"/>
        <w:rPr>
          <w:rFonts w:ascii="ITC NovareseBU" w:hAnsi="ITC NovareseBU" w:cs="Arial"/>
        </w:rPr>
      </w:pPr>
      <w:r w:rsidRPr="002727C1">
        <w:rPr>
          <w:rFonts w:ascii="ITC NovareseBU" w:hAnsi="ITC NovareseBU"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rsidR="00F12974" w:rsidRPr="002727C1" w:rsidRDefault="00F12974" w:rsidP="00F12974">
      <w:pPr>
        <w:tabs>
          <w:tab w:val="left" w:pos="864"/>
        </w:tabs>
        <w:jc w:val="both"/>
        <w:rPr>
          <w:rFonts w:ascii="ITC NovareseBU" w:hAnsi="ITC NovareseBU" w:cs="Arial"/>
        </w:rPr>
      </w:pPr>
    </w:p>
    <w:p w:rsidR="00F12974" w:rsidRPr="002727C1" w:rsidRDefault="00F12974" w:rsidP="00F12974">
      <w:pPr>
        <w:tabs>
          <w:tab w:val="left" w:pos="864"/>
        </w:tabs>
        <w:jc w:val="both"/>
        <w:rPr>
          <w:rFonts w:ascii="ITC NovareseBU" w:hAnsi="ITC NovareseBU" w:cs="Arial"/>
        </w:rPr>
      </w:pPr>
      <w:r w:rsidRPr="002727C1">
        <w:rPr>
          <w:rFonts w:ascii="ITC NovareseBU" w:hAnsi="ITC NovareseBU" w:cs="Arial"/>
        </w:rPr>
        <w:t>Podpisniki te pogodbe se zavezujejo, da bodo zagotavljali pogoje in ukrepe za zagotovitev varstva osebnih podatkov in preprečevali možne zlorabe, v smislu določil navedenega zakona</w:t>
      </w:r>
    </w:p>
    <w:p w:rsidR="00F12974" w:rsidRPr="002727C1" w:rsidRDefault="00F12974" w:rsidP="00F12974">
      <w:pPr>
        <w:tabs>
          <w:tab w:val="left" w:pos="1728"/>
          <w:tab w:val="left" w:pos="7200"/>
        </w:tabs>
        <w:jc w:val="both"/>
        <w:rPr>
          <w:rFonts w:ascii="ITC NovareseBU" w:eastAsia="Calibri" w:hAnsi="ITC NovareseBU" w:cs="Arial"/>
          <w:b/>
        </w:rPr>
      </w:pPr>
      <w:r w:rsidRPr="002727C1">
        <w:rPr>
          <w:rFonts w:ascii="ITC NovareseBU" w:eastAsia="Calibri" w:hAnsi="ITC NovareseBU" w:cs="Arial"/>
          <w:b/>
        </w:rPr>
        <w:t xml:space="preserve"> </w:t>
      </w:r>
    </w:p>
    <w:p w:rsidR="00F12974" w:rsidRPr="002727C1" w:rsidRDefault="00F12974" w:rsidP="00F12974">
      <w:pPr>
        <w:rPr>
          <w:rFonts w:ascii="ITC NovareseBU" w:eastAsia="Calibri" w:hAnsi="ITC NovareseBU" w:cs="Arial"/>
          <w:b/>
        </w:rPr>
      </w:pPr>
      <w:r w:rsidRPr="002727C1">
        <w:rPr>
          <w:rFonts w:ascii="ITC NovareseBU" w:eastAsia="Calibri" w:hAnsi="ITC NovareseBU" w:cs="Arial"/>
          <w:b/>
        </w:rPr>
        <w:t>Protikorupcijska klavzula</w:t>
      </w:r>
    </w:p>
    <w:p w:rsidR="00F12974" w:rsidRPr="002727C1" w:rsidRDefault="00F12974" w:rsidP="00F12974">
      <w:pPr>
        <w:numPr>
          <w:ilvl w:val="0"/>
          <w:numId w:val="38"/>
        </w:numPr>
        <w:tabs>
          <w:tab w:val="left" w:pos="1440"/>
        </w:tabs>
        <w:suppressAutoHyphens/>
        <w:contextualSpacing/>
        <w:jc w:val="center"/>
        <w:rPr>
          <w:rFonts w:ascii="ITC NovareseBU" w:hAnsi="ITC NovareseBU" w:cs="Arial"/>
          <w:b/>
          <w:bCs/>
          <w:szCs w:val="26"/>
          <w:lang w:val="x-none"/>
        </w:rPr>
      </w:pPr>
      <w:r w:rsidRPr="002727C1">
        <w:rPr>
          <w:rFonts w:ascii="ITC NovareseBU" w:hAnsi="ITC NovareseBU" w:cs="Arial"/>
          <w:b/>
          <w:bCs/>
          <w:szCs w:val="26"/>
          <w:lang w:val="x-none"/>
        </w:rPr>
        <w:t>člen</w:t>
      </w:r>
    </w:p>
    <w:p w:rsidR="00F12974" w:rsidRPr="002727C1" w:rsidRDefault="00F12974" w:rsidP="00F12974">
      <w:pPr>
        <w:jc w:val="both"/>
        <w:rPr>
          <w:rFonts w:ascii="ITC NovareseBU" w:eastAsia="Calibri" w:hAnsi="ITC NovareseBU" w:cs="Arial"/>
        </w:rPr>
      </w:pPr>
      <w:r w:rsidRPr="002727C1">
        <w:rPr>
          <w:rFonts w:ascii="ITC NovareseBU" w:eastAsia="Calibri" w:hAnsi="ITC NovareseBU" w:cs="Arial"/>
        </w:rPr>
        <w:t>Ta pogodba je nična, če kdo v imenu in na račun druge pogodbene stranke, naročniku, njegovemu predstavniku ali posredniku da, obljubi ali ponudi kakšno nedovoljeno korist za:</w:t>
      </w:r>
    </w:p>
    <w:p w:rsidR="00F12974" w:rsidRPr="002727C1" w:rsidRDefault="00F12974" w:rsidP="00F12974">
      <w:pPr>
        <w:numPr>
          <w:ilvl w:val="0"/>
          <w:numId w:val="36"/>
        </w:numPr>
        <w:jc w:val="both"/>
        <w:rPr>
          <w:rFonts w:ascii="ITC NovareseBU" w:eastAsia="Calibri" w:hAnsi="ITC NovareseBU" w:cs="Arial"/>
        </w:rPr>
      </w:pPr>
      <w:r w:rsidRPr="002727C1">
        <w:rPr>
          <w:rFonts w:ascii="ITC NovareseBU" w:eastAsia="Calibri" w:hAnsi="ITC NovareseBU" w:cs="Arial"/>
        </w:rPr>
        <w:t>pridobitev posla ali</w:t>
      </w:r>
    </w:p>
    <w:p w:rsidR="00F12974" w:rsidRPr="002727C1" w:rsidRDefault="00F12974" w:rsidP="00F12974">
      <w:pPr>
        <w:numPr>
          <w:ilvl w:val="0"/>
          <w:numId w:val="36"/>
        </w:numPr>
        <w:jc w:val="both"/>
        <w:rPr>
          <w:rFonts w:ascii="ITC NovareseBU" w:eastAsia="Calibri" w:hAnsi="ITC NovareseBU" w:cs="Arial"/>
        </w:rPr>
      </w:pPr>
      <w:r w:rsidRPr="002727C1">
        <w:rPr>
          <w:rFonts w:ascii="ITC NovareseBU" w:eastAsia="Calibri" w:hAnsi="ITC NovareseBU" w:cs="Arial"/>
        </w:rPr>
        <w:t>za sklenitev posla pod ugodnejšimi pogoji ali</w:t>
      </w:r>
    </w:p>
    <w:p w:rsidR="00F12974" w:rsidRPr="002727C1" w:rsidRDefault="00F12974" w:rsidP="00F12974">
      <w:pPr>
        <w:numPr>
          <w:ilvl w:val="0"/>
          <w:numId w:val="36"/>
        </w:numPr>
        <w:jc w:val="both"/>
        <w:rPr>
          <w:rFonts w:ascii="ITC NovareseBU" w:eastAsia="Calibri" w:hAnsi="ITC NovareseBU" w:cs="Arial"/>
        </w:rPr>
      </w:pPr>
      <w:r w:rsidRPr="002727C1">
        <w:rPr>
          <w:rFonts w:ascii="ITC NovareseBU" w:eastAsia="Calibri" w:hAnsi="ITC NovareseBU" w:cs="Arial"/>
        </w:rPr>
        <w:t>za opustitev dolžnega nadzora nad izvajanjem pogodbenih obveznosti ali</w:t>
      </w:r>
    </w:p>
    <w:p w:rsidR="00F12974" w:rsidRPr="002727C1" w:rsidRDefault="00F12974" w:rsidP="00F12974">
      <w:pPr>
        <w:numPr>
          <w:ilvl w:val="0"/>
          <w:numId w:val="36"/>
        </w:numPr>
        <w:jc w:val="both"/>
        <w:rPr>
          <w:rFonts w:ascii="ITC NovareseBU" w:eastAsia="Calibri" w:hAnsi="ITC NovareseBU" w:cs="Arial"/>
        </w:rPr>
      </w:pPr>
      <w:r w:rsidRPr="002727C1">
        <w:rPr>
          <w:rFonts w:ascii="ITC NovareseBU" w:eastAsia="Calibri" w:hAnsi="ITC NovareseBU" w:cs="Arial"/>
        </w:rPr>
        <w:t>za drugo ravnanje ali opustitev, s katerim je naročniku povzročena škoda ali je omogočena pridobitev nedovoljene koristi katerikoli pogodbeni stranki ali njenemu predstavniku, zastopniku ali posredniku.</w:t>
      </w:r>
    </w:p>
    <w:p w:rsidR="00F12974" w:rsidRPr="002727C1" w:rsidRDefault="00F12974" w:rsidP="00F12974">
      <w:pPr>
        <w:rPr>
          <w:rFonts w:ascii="ITC NovareseBU" w:eastAsia="Calibri" w:hAnsi="ITC NovareseBU" w:cs="Arial"/>
        </w:rPr>
      </w:pPr>
    </w:p>
    <w:p w:rsidR="00F12974" w:rsidRPr="002727C1" w:rsidRDefault="00F12974" w:rsidP="00F12974">
      <w:pPr>
        <w:rPr>
          <w:rFonts w:ascii="ITC NovareseBU" w:eastAsia="Calibri" w:hAnsi="ITC NovareseBU" w:cs="Arial"/>
          <w:b/>
        </w:rPr>
      </w:pPr>
      <w:r w:rsidRPr="002727C1">
        <w:rPr>
          <w:rFonts w:ascii="ITC NovareseBU" w:eastAsia="Calibri" w:hAnsi="ITC NovareseBU" w:cs="Arial"/>
          <w:b/>
        </w:rPr>
        <w:t>Omejitve poslovanja</w:t>
      </w:r>
    </w:p>
    <w:p w:rsidR="00F12974" w:rsidRPr="002727C1" w:rsidRDefault="00F12974" w:rsidP="00F12974">
      <w:pPr>
        <w:numPr>
          <w:ilvl w:val="0"/>
          <w:numId w:val="38"/>
        </w:numPr>
        <w:tabs>
          <w:tab w:val="left" w:pos="1440"/>
        </w:tabs>
        <w:suppressAutoHyphens/>
        <w:contextualSpacing/>
        <w:jc w:val="center"/>
        <w:rPr>
          <w:rFonts w:ascii="ITC NovareseBU" w:hAnsi="ITC NovareseBU" w:cs="Arial"/>
          <w:b/>
          <w:bCs/>
          <w:szCs w:val="26"/>
          <w:lang w:val="x-none"/>
        </w:rPr>
      </w:pPr>
      <w:r w:rsidRPr="002727C1">
        <w:rPr>
          <w:rFonts w:ascii="ITC NovareseBU" w:hAnsi="ITC NovareseBU" w:cs="Arial"/>
          <w:b/>
          <w:bCs/>
          <w:szCs w:val="26"/>
          <w:lang w:val="x-none"/>
        </w:rPr>
        <w:t>člen</w:t>
      </w:r>
    </w:p>
    <w:p w:rsidR="00F12974" w:rsidRPr="002727C1" w:rsidRDefault="00F12974" w:rsidP="00F12974">
      <w:pPr>
        <w:jc w:val="both"/>
        <w:rPr>
          <w:rFonts w:ascii="ITC NovareseBU" w:eastAsia="Calibri" w:hAnsi="ITC NovareseBU" w:cs="Arial"/>
        </w:rPr>
      </w:pPr>
      <w:r w:rsidRPr="002727C1">
        <w:rPr>
          <w:rFonts w:ascii="ITC NovareseBU" w:eastAsia="Calibri" w:hAnsi="ITC NovareseBU"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F12974" w:rsidRPr="002727C1" w:rsidRDefault="00F12974" w:rsidP="00F12974">
      <w:pPr>
        <w:jc w:val="both"/>
        <w:rPr>
          <w:rFonts w:ascii="ITC NovareseBU" w:eastAsia="Calibri" w:hAnsi="ITC NovareseBU" w:cs="Arial"/>
        </w:rPr>
      </w:pPr>
    </w:p>
    <w:p w:rsidR="00F12974" w:rsidRPr="002727C1" w:rsidRDefault="00F12974" w:rsidP="00F12974">
      <w:pPr>
        <w:jc w:val="both"/>
        <w:rPr>
          <w:rFonts w:ascii="ITC NovareseBU" w:eastAsia="Calibri" w:hAnsi="ITC NovareseBU" w:cs="Arial"/>
        </w:rPr>
      </w:pPr>
      <w:r w:rsidRPr="002727C1">
        <w:rPr>
          <w:rFonts w:ascii="ITC NovareseBU" w:eastAsia="Calibri" w:hAnsi="ITC NovareseBU"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F12974" w:rsidRPr="002727C1" w:rsidRDefault="00F12974" w:rsidP="00F12974">
      <w:pPr>
        <w:jc w:val="both"/>
        <w:rPr>
          <w:rFonts w:ascii="ITC NovareseBU" w:eastAsia="Calibri" w:hAnsi="ITC NovareseBU" w:cs="Arial"/>
        </w:rPr>
      </w:pPr>
    </w:p>
    <w:p w:rsidR="00F12974" w:rsidRPr="002727C1" w:rsidRDefault="00F12974" w:rsidP="00F12974">
      <w:pPr>
        <w:jc w:val="both"/>
        <w:rPr>
          <w:rFonts w:ascii="ITC NovareseBU" w:eastAsia="Calibri" w:hAnsi="ITC NovareseBU" w:cs="Arial"/>
        </w:rPr>
      </w:pPr>
      <w:r w:rsidRPr="002727C1">
        <w:rPr>
          <w:rFonts w:ascii="ITC NovareseBU" w:eastAsia="Calibri" w:hAnsi="ITC NovareseBU" w:cs="Arial"/>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F12974" w:rsidRPr="002727C1" w:rsidRDefault="00F12974" w:rsidP="00F12974">
      <w:pPr>
        <w:rPr>
          <w:rFonts w:ascii="ITC NovareseBU" w:eastAsia="Calibri" w:hAnsi="ITC NovareseBU" w:cs="Arial"/>
        </w:rPr>
      </w:pPr>
    </w:p>
    <w:p w:rsidR="00F12974" w:rsidRPr="002727C1" w:rsidRDefault="00F12974" w:rsidP="00F12974">
      <w:pPr>
        <w:rPr>
          <w:rFonts w:ascii="ITC NovareseBU" w:eastAsia="Calibri" w:hAnsi="ITC NovareseBU" w:cs="Arial"/>
          <w:b/>
        </w:rPr>
      </w:pPr>
      <w:r w:rsidRPr="002727C1">
        <w:rPr>
          <w:rFonts w:ascii="ITC NovareseBU" w:eastAsia="Calibri" w:hAnsi="ITC NovareseBU" w:cs="Arial"/>
          <w:b/>
        </w:rPr>
        <w:t>Zakonski razvezni pogoj</w:t>
      </w:r>
    </w:p>
    <w:p w:rsidR="00F12974" w:rsidRPr="002727C1" w:rsidRDefault="00F12974" w:rsidP="00F12974">
      <w:pPr>
        <w:numPr>
          <w:ilvl w:val="0"/>
          <w:numId w:val="38"/>
        </w:numPr>
        <w:tabs>
          <w:tab w:val="left" w:pos="1440"/>
        </w:tabs>
        <w:suppressAutoHyphens/>
        <w:contextualSpacing/>
        <w:jc w:val="center"/>
        <w:rPr>
          <w:rFonts w:ascii="ITC NovareseBU" w:hAnsi="ITC NovareseBU" w:cs="Arial"/>
          <w:b/>
          <w:bCs/>
          <w:szCs w:val="26"/>
          <w:lang w:val="x-none"/>
        </w:rPr>
      </w:pPr>
      <w:r w:rsidRPr="002727C1">
        <w:rPr>
          <w:rFonts w:ascii="ITC NovareseBU" w:hAnsi="ITC NovareseBU" w:cs="Arial"/>
          <w:b/>
          <w:bCs/>
          <w:szCs w:val="26"/>
          <w:lang w:val="x-none"/>
        </w:rPr>
        <w:t>člen</w:t>
      </w:r>
    </w:p>
    <w:p w:rsidR="00F12974" w:rsidRPr="002727C1" w:rsidRDefault="00F12974" w:rsidP="00F12974">
      <w:pPr>
        <w:tabs>
          <w:tab w:val="left" w:pos="1728"/>
          <w:tab w:val="left" w:pos="7200"/>
        </w:tabs>
        <w:jc w:val="both"/>
        <w:rPr>
          <w:rFonts w:ascii="ITC NovareseBU" w:hAnsi="ITC NovareseBU" w:cs="Arial"/>
        </w:rPr>
      </w:pPr>
      <w:r w:rsidRPr="002727C1">
        <w:rPr>
          <w:rFonts w:ascii="ITC NovareseBU" w:hAnsi="ITC NovareseBU" w:cs="Arial"/>
        </w:rPr>
        <w:t>Ta pogodba je sklenjena pod razveznim pogojem, ki se uresniči v primeru izpolnitve ene od naslednjih okoliščin:</w:t>
      </w:r>
    </w:p>
    <w:p w:rsidR="00C513CF" w:rsidRPr="002727C1" w:rsidRDefault="00F12974" w:rsidP="00C513CF">
      <w:pPr>
        <w:numPr>
          <w:ilvl w:val="0"/>
          <w:numId w:val="124"/>
        </w:numPr>
        <w:jc w:val="both"/>
        <w:rPr>
          <w:rFonts w:ascii="ITC NovareseBU" w:eastAsia="Calibri" w:hAnsi="ITC NovareseBU" w:cs="Arial"/>
        </w:rPr>
      </w:pPr>
      <w:r w:rsidRPr="002727C1">
        <w:rPr>
          <w:rFonts w:ascii="ITC NovareseBU" w:eastAsia="Calibri" w:hAnsi="ITC NovareseBU" w:cs="Arial"/>
        </w:rPr>
        <w:t xml:space="preserve">če bo naročnik seznanjen, da je sodišče s pravnomočno odločitvijo ugotovilo kršitev obveznosti delovne, </w:t>
      </w:r>
      <w:proofErr w:type="spellStart"/>
      <w:r w:rsidRPr="002727C1">
        <w:rPr>
          <w:rFonts w:ascii="ITC NovareseBU" w:eastAsia="Calibri" w:hAnsi="ITC NovareseBU" w:cs="Arial"/>
        </w:rPr>
        <w:t>okoljske</w:t>
      </w:r>
      <w:proofErr w:type="spellEnd"/>
      <w:r w:rsidRPr="002727C1">
        <w:rPr>
          <w:rFonts w:ascii="ITC NovareseBU" w:eastAsia="Calibri" w:hAnsi="ITC NovareseBU" w:cs="Arial"/>
        </w:rPr>
        <w:t xml:space="preserve"> ali socialne zakonodaje s strani izvajalca ali podizvajalca ali </w:t>
      </w:r>
    </w:p>
    <w:p w:rsidR="00F12974" w:rsidRPr="002727C1" w:rsidRDefault="00F12974" w:rsidP="00C513CF">
      <w:pPr>
        <w:numPr>
          <w:ilvl w:val="0"/>
          <w:numId w:val="124"/>
        </w:numPr>
        <w:jc w:val="both"/>
        <w:rPr>
          <w:rFonts w:ascii="ITC NovareseBU" w:eastAsia="Calibri" w:hAnsi="ITC NovareseBU" w:cs="Arial"/>
        </w:rPr>
      </w:pPr>
      <w:r w:rsidRPr="002727C1">
        <w:rPr>
          <w:rFonts w:ascii="ITC NovareseBU" w:hAnsi="ITC NovareseBU" w:cs="Arial"/>
        </w:rPr>
        <w:t>če bo naročnik seznanjen, da je pristojni državni organ pri izvajalcu ali podizvajalcu v času izvajanja pogodbe ugotovil najmanj dve kršitvi v zvezi s:</w:t>
      </w:r>
    </w:p>
    <w:p w:rsidR="00E91518" w:rsidRPr="002727C1" w:rsidRDefault="00E91518" w:rsidP="00E91518">
      <w:pPr>
        <w:pStyle w:val="Slog109"/>
      </w:pPr>
      <w:r w:rsidRPr="002727C1">
        <w:t>plačilom za delo,</w:t>
      </w:r>
    </w:p>
    <w:p w:rsidR="00E91518" w:rsidRPr="002727C1" w:rsidRDefault="00F12974" w:rsidP="00E91518">
      <w:pPr>
        <w:pStyle w:val="Slog109"/>
      </w:pPr>
      <w:r w:rsidRPr="002727C1">
        <w:t>delovnim časom,</w:t>
      </w:r>
    </w:p>
    <w:p w:rsidR="00F12974" w:rsidRPr="002727C1" w:rsidRDefault="00F12974" w:rsidP="00E91518">
      <w:pPr>
        <w:pStyle w:val="Slog109"/>
      </w:pPr>
      <w:r w:rsidRPr="002727C1">
        <w:t xml:space="preserve">počitki, opravljanjem dela na podlagi pogodb civilnega prava kljub obstoju elementov delovnega razmerja ali v zvezi z zaposlovanjem na črno </w:t>
      </w:r>
    </w:p>
    <w:p w:rsidR="00F12974" w:rsidRPr="002727C1" w:rsidRDefault="00F12974" w:rsidP="00F12974">
      <w:pPr>
        <w:tabs>
          <w:tab w:val="left" w:pos="1728"/>
          <w:tab w:val="left" w:pos="7200"/>
        </w:tabs>
        <w:ind w:left="284"/>
        <w:jc w:val="both"/>
        <w:rPr>
          <w:rFonts w:ascii="ITC NovareseBU" w:hAnsi="ITC NovareseBU" w:cs="Arial"/>
        </w:rPr>
      </w:pPr>
      <w:r w:rsidRPr="002727C1">
        <w:rPr>
          <w:rFonts w:ascii="ITC NovareseBU" w:hAnsi="ITC NovareseBU" w:cs="Arial"/>
        </w:rPr>
        <w:t>in za kateri mu je bila s pravnomočno odločitvijo ali več pravnomočnimi odločitvami izrečena globa za prekršek;</w:t>
      </w:r>
    </w:p>
    <w:p w:rsidR="00F12974" w:rsidRPr="002727C1" w:rsidRDefault="00F12974" w:rsidP="00F12974">
      <w:pPr>
        <w:tabs>
          <w:tab w:val="left" w:pos="1728"/>
          <w:tab w:val="left" w:pos="7200"/>
        </w:tabs>
        <w:jc w:val="both"/>
        <w:rPr>
          <w:rFonts w:ascii="ITC NovareseBU" w:hAnsi="ITC NovareseBU" w:cs="Arial"/>
        </w:rPr>
      </w:pPr>
      <w:r w:rsidRPr="002727C1">
        <w:rPr>
          <w:rFonts w:ascii="ITC NovareseBU" w:hAnsi="ITC NovareseBU"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rsidR="00F12974" w:rsidRPr="002727C1" w:rsidRDefault="00F12974" w:rsidP="00F12974">
      <w:pPr>
        <w:tabs>
          <w:tab w:val="left" w:pos="1728"/>
          <w:tab w:val="left" w:pos="7200"/>
        </w:tabs>
        <w:jc w:val="both"/>
        <w:rPr>
          <w:rFonts w:ascii="ITC NovareseBU" w:hAnsi="ITC NovareseBU" w:cs="Arial"/>
        </w:rPr>
      </w:pPr>
    </w:p>
    <w:p w:rsidR="00F12974" w:rsidRPr="002727C1" w:rsidRDefault="00F12974" w:rsidP="00F12974">
      <w:pPr>
        <w:tabs>
          <w:tab w:val="left" w:pos="1728"/>
          <w:tab w:val="left" w:pos="7200"/>
        </w:tabs>
        <w:jc w:val="both"/>
        <w:rPr>
          <w:rFonts w:ascii="ITC NovareseBU" w:hAnsi="ITC NovareseBU" w:cs="Arial"/>
        </w:rPr>
      </w:pPr>
      <w:r w:rsidRPr="002727C1">
        <w:rPr>
          <w:rFonts w:ascii="ITC NovareseBU" w:hAnsi="ITC NovareseBU" w:cs="Arial"/>
        </w:rPr>
        <w:t xml:space="preserve">V primeru izpolnitve okoliščine in pogojev iz prejšnjega odstavka se šteje, da je pogodba razvezana z dnem sklenitve nove pogodbe o izvedbi javnega naročila za predmetno naročilo. </w:t>
      </w:r>
    </w:p>
    <w:p w:rsidR="00F12974" w:rsidRPr="002727C1" w:rsidRDefault="00F12974" w:rsidP="00F12974">
      <w:pPr>
        <w:jc w:val="both"/>
        <w:rPr>
          <w:rFonts w:ascii="ITC NovareseBU" w:hAnsi="ITC NovareseBU" w:cs="Arial"/>
        </w:rPr>
      </w:pPr>
      <w:r w:rsidRPr="002727C1">
        <w:rPr>
          <w:rFonts w:ascii="ITC NovareseBU" w:hAnsi="ITC NovareseBU" w:cs="Arial"/>
        </w:rPr>
        <w:t>O datumu sklenitve nove pogodbe bo naročnik obvestil izvajalca. Če naročnik v roku 30 dni od seznanitve s kršitvijo ne začne novega postopka javnega naročila, se šteje, da je pogodba razvezana trideseti dan od seznanitve s kršitvijo.</w:t>
      </w:r>
    </w:p>
    <w:p w:rsidR="00F12974" w:rsidRPr="002727C1" w:rsidRDefault="00F12974" w:rsidP="00F12974">
      <w:pPr>
        <w:jc w:val="both"/>
        <w:rPr>
          <w:rFonts w:ascii="ITC NovareseBU" w:eastAsia="Calibri" w:hAnsi="ITC NovareseBU" w:cs="Arial"/>
        </w:rPr>
      </w:pPr>
      <w:r w:rsidRPr="002727C1">
        <w:rPr>
          <w:rFonts w:ascii="ITC NovareseBU" w:eastAsia="Calibri" w:hAnsi="ITC NovareseBU" w:cs="Arial"/>
        </w:rPr>
        <w:t xml:space="preserve"> </w:t>
      </w:r>
    </w:p>
    <w:p w:rsidR="00C513CF" w:rsidRPr="002727C1" w:rsidRDefault="00F12974" w:rsidP="00C513CF">
      <w:pPr>
        <w:rPr>
          <w:rFonts w:ascii="ITC NovareseBU" w:eastAsia="Calibri" w:hAnsi="ITC NovareseBU" w:cs="Arial"/>
          <w:b/>
        </w:rPr>
      </w:pPr>
      <w:r w:rsidRPr="002727C1">
        <w:rPr>
          <w:rFonts w:ascii="ITC NovareseBU" w:eastAsia="Calibri" w:hAnsi="ITC NovareseBU" w:cs="Arial"/>
          <w:b/>
        </w:rPr>
        <w:t>Končna določila</w:t>
      </w:r>
    </w:p>
    <w:p w:rsidR="00C513CF" w:rsidRPr="002727C1" w:rsidRDefault="00C513CF" w:rsidP="00C513CF">
      <w:pPr>
        <w:numPr>
          <w:ilvl w:val="0"/>
          <w:numId w:val="96"/>
        </w:numPr>
        <w:tabs>
          <w:tab w:val="left" w:pos="1440"/>
        </w:tabs>
        <w:suppressAutoHyphens/>
        <w:contextualSpacing/>
        <w:jc w:val="center"/>
        <w:rPr>
          <w:rFonts w:ascii="ITC NovareseBU" w:hAnsi="ITC NovareseBU" w:cs="Arial"/>
          <w:b/>
          <w:bCs/>
          <w:szCs w:val="26"/>
          <w:lang w:val="x-none"/>
        </w:rPr>
      </w:pPr>
      <w:r w:rsidRPr="002727C1">
        <w:rPr>
          <w:rFonts w:ascii="ITC NovareseBU" w:hAnsi="ITC NovareseBU" w:cs="Arial"/>
          <w:b/>
          <w:bCs/>
          <w:szCs w:val="26"/>
          <w:lang w:val="x-none"/>
        </w:rPr>
        <w:t>člen</w:t>
      </w:r>
    </w:p>
    <w:p w:rsidR="00F12974" w:rsidRPr="002727C1" w:rsidRDefault="00F12974" w:rsidP="00F12974">
      <w:pPr>
        <w:jc w:val="both"/>
        <w:rPr>
          <w:rFonts w:ascii="ITC NovareseBU" w:eastAsia="Calibri" w:hAnsi="ITC NovareseBU" w:cs="Arial"/>
        </w:rPr>
      </w:pPr>
      <w:r w:rsidRPr="002727C1">
        <w:rPr>
          <w:rFonts w:ascii="ITC NovareseBU" w:eastAsia="Calibri" w:hAnsi="ITC NovareseBU" w:cs="Arial"/>
        </w:rPr>
        <w:t>V primeru, če med realizacijo te pogodbe nastanejo spremembe v statusu izvajalca, naročnik odloči o morebitnem prenosu obveznosti na tretjo osebo.</w:t>
      </w:r>
    </w:p>
    <w:p w:rsidR="00F12974" w:rsidRPr="002727C1" w:rsidRDefault="00F12974" w:rsidP="00F12974">
      <w:pPr>
        <w:rPr>
          <w:rFonts w:ascii="ITC NovareseBU" w:eastAsia="Calibri" w:hAnsi="ITC NovareseBU" w:cs="Arial"/>
        </w:rPr>
      </w:pPr>
    </w:p>
    <w:p w:rsidR="00F12974" w:rsidRPr="002727C1" w:rsidRDefault="00F12974" w:rsidP="00F12974">
      <w:pPr>
        <w:numPr>
          <w:ilvl w:val="0"/>
          <w:numId w:val="96"/>
        </w:numPr>
        <w:tabs>
          <w:tab w:val="left" w:pos="1440"/>
        </w:tabs>
        <w:suppressAutoHyphens/>
        <w:contextualSpacing/>
        <w:jc w:val="center"/>
        <w:rPr>
          <w:rFonts w:ascii="ITC NovareseBU" w:hAnsi="ITC NovareseBU" w:cs="Arial"/>
          <w:b/>
          <w:bCs/>
          <w:szCs w:val="26"/>
          <w:lang w:val="x-none"/>
        </w:rPr>
      </w:pPr>
      <w:r w:rsidRPr="002727C1">
        <w:rPr>
          <w:rFonts w:ascii="ITC NovareseBU" w:hAnsi="ITC NovareseBU" w:cs="Arial"/>
          <w:b/>
          <w:bCs/>
          <w:szCs w:val="26"/>
          <w:lang w:val="x-none"/>
        </w:rPr>
        <w:t>člen</w:t>
      </w:r>
    </w:p>
    <w:p w:rsidR="00F12974" w:rsidRPr="002727C1" w:rsidRDefault="00F12974" w:rsidP="00F12974">
      <w:pPr>
        <w:jc w:val="both"/>
        <w:rPr>
          <w:rFonts w:ascii="ITC NovareseBU" w:eastAsia="Calibri" w:hAnsi="ITC NovareseBU" w:cs="Arial"/>
        </w:rPr>
      </w:pPr>
      <w:r w:rsidRPr="002727C1">
        <w:rPr>
          <w:rFonts w:ascii="ITC NovareseBU" w:eastAsia="Calibri" w:hAnsi="ITC NovareseBU" w:cs="Arial"/>
        </w:rPr>
        <w:t>Vsaka pogodbena stranka lahko predlaga spremembe in dopolnitve k tej pogodbi, ki so veljavne le če so sklenjene v pisni obliki kot aneks k tej pogodbi. Spremembe enotnih cen, obsega del, pogodbenega zneska, terminskega plana in pogodbenega roka se zaradi spremenjenih okoliščin sme spremeniti samo v pogodbenem roku in začnejo veljati po sklenitvi aneksa.</w:t>
      </w:r>
    </w:p>
    <w:p w:rsidR="00F12974" w:rsidRPr="002727C1" w:rsidRDefault="00F12974" w:rsidP="00F12974">
      <w:pPr>
        <w:rPr>
          <w:rFonts w:ascii="ITC NovareseBU" w:eastAsia="Calibri" w:hAnsi="ITC NovareseBU" w:cs="Arial"/>
        </w:rPr>
      </w:pPr>
    </w:p>
    <w:p w:rsidR="00F12974" w:rsidRPr="002727C1" w:rsidRDefault="00F12974" w:rsidP="00F12974">
      <w:pPr>
        <w:numPr>
          <w:ilvl w:val="0"/>
          <w:numId w:val="96"/>
        </w:numPr>
        <w:tabs>
          <w:tab w:val="left" w:pos="1440"/>
        </w:tabs>
        <w:suppressAutoHyphens/>
        <w:contextualSpacing/>
        <w:jc w:val="center"/>
        <w:rPr>
          <w:rFonts w:ascii="ITC NovareseBU" w:hAnsi="ITC NovareseBU" w:cs="Arial"/>
          <w:b/>
          <w:bCs/>
          <w:szCs w:val="26"/>
          <w:lang w:val="x-none"/>
        </w:rPr>
      </w:pPr>
      <w:r w:rsidRPr="002727C1">
        <w:rPr>
          <w:rFonts w:ascii="ITC NovareseBU" w:hAnsi="ITC NovareseBU" w:cs="Arial"/>
          <w:b/>
          <w:bCs/>
          <w:szCs w:val="26"/>
          <w:lang w:val="x-none"/>
        </w:rPr>
        <w:t>člen</w:t>
      </w:r>
    </w:p>
    <w:p w:rsidR="00F12974" w:rsidRPr="002727C1" w:rsidRDefault="00F12974" w:rsidP="00F12974">
      <w:pPr>
        <w:jc w:val="both"/>
        <w:rPr>
          <w:rFonts w:ascii="ITC NovareseBU" w:eastAsia="Calibri" w:hAnsi="ITC NovareseBU" w:cs="Arial"/>
        </w:rPr>
      </w:pPr>
      <w:r w:rsidRPr="002727C1">
        <w:rPr>
          <w:rFonts w:ascii="ITC NovareseBU" w:eastAsia="Calibri" w:hAnsi="ITC NovareseBU" w:cs="Arial"/>
        </w:rPr>
        <w:t>Za medsebojna razmerja pogodbenih strank, ki niso izrecno dogovorjena s to pogodbo, se uporabljajo določila Obligacijskega zakonika.</w:t>
      </w:r>
    </w:p>
    <w:p w:rsidR="00F12974" w:rsidRPr="002727C1" w:rsidRDefault="00F12974" w:rsidP="00F12974">
      <w:pPr>
        <w:jc w:val="both"/>
        <w:rPr>
          <w:rFonts w:ascii="ITC NovareseBU" w:eastAsia="Calibri" w:hAnsi="ITC NovareseBU" w:cs="Arial"/>
        </w:rPr>
      </w:pPr>
    </w:p>
    <w:p w:rsidR="00F12974" w:rsidRPr="002727C1" w:rsidRDefault="00F12974" w:rsidP="00F12974">
      <w:pPr>
        <w:numPr>
          <w:ilvl w:val="0"/>
          <w:numId w:val="96"/>
        </w:numPr>
        <w:tabs>
          <w:tab w:val="left" w:pos="1440"/>
        </w:tabs>
        <w:suppressAutoHyphens/>
        <w:contextualSpacing/>
        <w:jc w:val="center"/>
        <w:rPr>
          <w:rFonts w:ascii="ITC NovareseBU" w:hAnsi="ITC NovareseBU" w:cs="Arial"/>
          <w:b/>
          <w:bCs/>
          <w:szCs w:val="26"/>
          <w:lang w:val="x-none"/>
        </w:rPr>
      </w:pPr>
      <w:r w:rsidRPr="002727C1">
        <w:rPr>
          <w:rFonts w:ascii="ITC NovareseBU" w:hAnsi="ITC NovareseBU" w:cs="Arial"/>
          <w:b/>
          <w:bCs/>
          <w:szCs w:val="26"/>
          <w:lang w:val="x-none"/>
        </w:rPr>
        <w:t>člen</w:t>
      </w:r>
    </w:p>
    <w:p w:rsidR="00F12974" w:rsidRPr="002727C1" w:rsidRDefault="00F12974" w:rsidP="00F12974">
      <w:pPr>
        <w:jc w:val="both"/>
        <w:rPr>
          <w:rFonts w:ascii="ITC NovareseBU" w:eastAsia="Calibri" w:hAnsi="ITC NovareseBU" w:cs="Arial"/>
        </w:rPr>
      </w:pPr>
      <w:r w:rsidRPr="002727C1">
        <w:rPr>
          <w:rFonts w:ascii="ITC NovareseBU" w:eastAsia="Calibri" w:hAnsi="ITC NovareseBU" w:cs="Arial"/>
        </w:rPr>
        <w:t>Pogodbene stranke bodo morebitne spore, ki bi nastali pri izvrševanju te pogodbe, reševale sporazumno. V primeru, da spora ne bodo mogle rešiti sporazumno, bo o sporu odločilo pristojno sodišče po sedežu naročnika.</w:t>
      </w:r>
    </w:p>
    <w:p w:rsidR="00F12974" w:rsidRPr="002727C1" w:rsidRDefault="00F12974" w:rsidP="00F12974">
      <w:pPr>
        <w:rPr>
          <w:rFonts w:ascii="ITC NovareseBU" w:eastAsia="Calibri" w:hAnsi="ITC NovareseBU" w:cs="Arial"/>
        </w:rPr>
      </w:pPr>
    </w:p>
    <w:p w:rsidR="00F12974" w:rsidRPr="002727C1" w:rsidRDefault="00F12974" w:rsidP="00F12974">
      <w:pPr>
        <w:numPr>
          <w:ilvl w:val="0"/>
          <w:numId w:val="96"/>
        </w:numPr>
        <w:tabs>
          <w:tab w:val="left" w:pos="1440"/>
        </w:tabs>
        <w:suppressAutoHyphens/>
        <w:contextualSpacing/>
        <w:jc w:val="center"/>
        <w:rPr>
          <w:rFonts w:ascii="ITC NovareseBU" w:hAnsi="ITC NovareseBU" w:cs="Arial"/>
          <w:b/>
          <w:bCs/>
          <w:szCs w:val="26"/>
          <w:lang w:val="x-none"/>
        </w:rPr>
      </w:pPr>
      <w:r w:rsidRPr="002727C1">
        <w:rPr>
          <w:rFonts w:ascii="ITC NovareseBU" w:hAnsi="ITC NovareseBU" w:cs="Arial"/>
          <w:b/>
          <w:bCs/>
          <w:szCs w:val="26"/>
          <w:lang w:val="x-none"/>
        </w:rPr>
        <w:t>člen</w:t>
      </w:r>
    </w:p>
    <w:p w:rsidR="00F12974" w:rsidRPr="002727C1" w:rsidRDefault="00F12974" w:rsidP="00F12974">
      <w:pPr>
        <w:jc w:val="both"/>
        <w:rPr>
          <w:rFonts w:ascii="ITC NovareseBU" w:eastAsia="Calibri" w:hAnsi="ITC NovareseBU" w:cs="Arial"/>
        </w:rPr>
      </w:pPr>
      <w:r w:rsidRPr="002727C1">
        <w:rPr>
          <w:rFonts w:ascii="ITC NovareseBU" w:eastAsia="Calibri" w:hAnsi="ITC NovareseBU" w:cs="Arial"/>
        </w:rPr>
        <w:t xml:space="preserve">Pogodba je sestavljena v štirih enakih izvodih, od katerih prejmeta izvajalec ter uporabnik in upravljavec enega, naročnik pa dva izvoda. </w:t>
      </w:r>
    </w:p>
    <w:p w:rsidR="00F12974" w:rsidRPr="002727C1" w:rsidRDefault="00F12974" w:rsidP="00F12974">
      <w:pPr>
        <w:jc w:val="both"/>
        <w:rPr>
          <w:rFonts w:ascii="ITC NovareseBU" w:eastAsia="Calibri" w:hAnsi="ITC NovareseBU" w:cs="Arial"/>
        </w:rPr>
      </w:pPr>
      <w:r w:rsidRPr="002727C1">
        <w:rPr>
          <w:rFonts w:ascii="ITC NovareseBU" w:eastAsia="Calibri" w:hAnsi="ITC NovareseBU" w:cs="Arial"/>
        </w:rPr>
        <w:t xml:space="preserve"> </w:t>
      </w:r>
    </w:p>
    <w:p w:rsidR="00F12974" w:rsidRPr="002727C1" w:rsidRDefault="00F12974" w:rsidP="00F12974">
      <w:pPr>
        <w:jc w:val="both"/>
        <w:rPr>
          <w:rFonts w:ascii="ITC NovareseBU" w:eastAsia="Calibri" w:hAnsi="ITC NovareseBU" w:cs="Arial"/>
        </w:rPr>
      </w:pPr>
      <w:r w:rsidRPr="002727C1">
        <w:rPr>
          <w:rFonts w:ascii="ITC NovareseBU" w:eastAsia="Calibri" w:hAnsi="ITC NovareseBU" w:cs="Arial"/>
        </w:rPr>
        <w:t>Pogodba se sklene z dnem podpisa vseh pogodbenih strank.</w:t>
      </w:r>
    </w:p>
    <w:p w:rsidR="00F12974" w:rsidRPr="002727C1" w:rsidRDefault="00F12974" w:rsidP="00F12974">
      <w:pPr>
        <w:rPr>
          <w:rFonts w:ascii="ITC NovareseBU" w:eastAsia="Calibri" w:hAnsi="ITC NovareseBU" w:cs="Arial"/>
        </w:rPr>
      </w:pPr>
    </w:p>
    <w:p w:rsidR="00F12974" w:rsidRPr="002727C1" w:rsidRDefault="00F12974" w:rsidP="00F12974">
      <w:pPr>
        <w:numPr>
          <w:ilvl w:val="0"/>
          <w:numId w:val="96"/>
        </w:numPr>
        <w:tabs>
          <w:tab w:val="left" w:pos="1440"/>
        </w:tabs>
        <w:suppressAutoHyphens/>
        <w:contextualSpacing/>
        <w:jc w:val="center"/>
        <w:rPr>
          <w:rFonts w:ascii="ITC NovareseBU" w:hAnsi="ITC NovareseBU" w:cs="Arial"/>
          <w:b/>
          <w:bCs/>
          <w:szCs w:val="26"/>
          <w:lang w:val="x-none"/>
        </w:rPr>
      </w:pPr>
      <w:r w:rsidRPr="002727C1">
        <w:rPr>
          <w:rFonts w:ascii="ITC NovareseBU" w:hAnsi="ITC NovareseBU" w:cs="Arial"/>
          <w:b/>
          <w:bCs/>
          <w:szCs w:val="26"/>
          <w:lang w:val="x-none"/>
        </w:rPr>
        <w:t>člen</w:t>
      </w:r>
    </w:p>
    <w:p w:rsidR="00F12974" w:rsidRPr="002727C1" w:rsidRDefault="00F12974" w:rsidP="00F12974">
      <w:pPr>
        <w:tabs>
          <w:tab w:val="left" w:pos="360"/>
          <w:tab w:val="left" w:pos="1287"/>
        </w:tabs>
        <w:suppressAutoHyphens/>
        <w:jc w:val="both"/>
        <w:rPr>
          <w:rFonts w:ascii="ITC NovareseBU" w:hAnsi="ITC NovareseBU" w:cs="Arial"/>
        </w:rPr>
      </w:pPr>
      <w:r w:rsidRPr="002727C1">
        <w:rPr>
          <w:rFonts w:ascii="ITC NovareseBU" w:hAnsi="ITC NovareseBU" w:cs="Arial"/>
        </w:rPr>
        <w:t>Dokumentacija v zvezi z oddajo javnega naročila in ponudba izvajalca št. ______ z dne ___ (v nadaljevanju: dokumentacija), so sestavni del te pogodbe, zato so sestavni del te pogodbe tudi vse zahteve in pogoji iz dokumentacije, ki niso izrecno navedene v tej pogodbi.</w:t>
      </w:r>
    </w:p>
    <w:p w:rsidR="00F12974" w:rsidRPr="002727C1" w:rsidRDefault="00F12974" w:rsidP="00F12974">
      <w:pPr>
        <w:tabs>
          <w:tab w:val="left" w:pos="360"/>
          <w:tab w:val="left" w:pos="1287"/>
        </w:tabs>
        <w:suppressAutoHyphens/>
        <w:jc w:val="both"/>
        <w:rPr>
          <w:rFonts w:ascii="ITC NovareseBU" w:hAnsi="ITC NovareseBU" w:cs="Arial"/>
        </w:rPr>
      </w:pPr>
    </w:p>
    <w:p w:rsidR="00F12974" w:rsidRPr="002727C1" w:rsidRDefault="00F12974" w:rsidP="00F12974">
      <w:pPr>
        <w:tabs>
          <w:tab w:val="left" w:pos="360"/>
          <w:tab w:val="left" w:pos="1287"/>
        </w:tabs>
        <w:suppressAutoHyphens/>
        <w:jc w:val="both"/>
        <w:rPr>
          <w:rFonts w:ascii="ITC NovareseBU" w:hAnsi="ITC NovareseBU" w:cs="Arial"/>
        </w:rPr>
      </w:pPr>
      <w:r w:rsidRPr="002727C1">
        <w:rPr>
          <w:rFonts w:ascii="ITC NovareseBU" w:hAnsi="ITC NovareseBU" w:cs="Arial"/>
        </w:rPr>
        <w:t>V primeru nasprotja med to pogodbo, dokumentacijo v zvezi z oddajo javnega naročila in ponudbo, veljajo najprej določbe te pogodbe, nato določbe dokumentacije, nato določbe ponudbe, če ni v tej pogodbi izrecno navedeno drugače.</w:t>
      </w:r>
    </w:p>
    <w:p w:rsidR="00F12974" w:rsidRPr="002727C1" w:rsidRDefault="00F12974" w:rsidP="00F12974">
      <w:pPr>
        <w:tabs>
          <w:tab w:val="left" w:pos="0"/>
        </w:tabs>
        <w:jc w:val="both"/>
        <w:rPr>
          <w:rFonts w:ascii="ITC NovareseBU" w:hAnsi="ITC NovareseBU" w:cs="Arial"/>
          <w:b/>
        </w:rPr>
      </w:pPr>
    </w:p>
    <w:tbl>
      <w:tblPr>
        <w:tblW w:w="9212" w:type="dxa"/>
        <w:tblLayout w:type="fixed"/>
        <w:tblLook w:val="0000" w:firstRow="0" w:lastRow="0" w:firstColumn="0" w:lastColumn="0" w:noHBand="0" w:noVBand="0"/>
      </w:tblPr>
      <w:tblGrid>
        <w:gridCol w:w="4606"/>
        <w:gridCol w:w="4606"/>
      </w:tblGrid>
      <w:tr w:rsidR="00F12974" w:rsidRPr="002727C1" w:rsidTr="005D6100">
        <w:tc>
          <w:tcPr>
            <w:tcW w:w="4606" w:type="dxa"/>
            <w:shd w:val="clear" w:color="auto" w:fill="auto"/>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 xml:space="preserve">Številka: </w:t>
            </w:r>
          </w:p>
          <w:p w:rsidR="00F12974" w:rsidRPr="002727C1" w:rsidRDefault="00F12974" w:rsidP="00F12974">
            <w:pPr>
              <w:rPr>
                <w:rFonts w:ascii="ITC NovareseBU" w:eastAsia="Calibri" w:hAnsi="ITC NovareseBU" w:cs="Arial"/>
              </w:rPr>
            </w:pPr>
            <w:r w:rsidRPr="002727C1">
              <w:rPr>
                <w:rFonts w:ascii="ITC NovareseBU" w:eastAsia="Calibri" w:hAnsi="ITC NovareseBU" w:cs="Arial"/>
              </w:rPr>
              <w:t xml:space="preserve">Dne: </w:t>
            </w:r>
          </w:p>
          <w:p w:rsidR="00F12974" w:rsidRPr="002727C1" w:rsidRDefault="00F12974" w:rsidP="00F12974">
            <w:pPr>
              <w:rPr>
                <w:rFonts w:ascii="ITC NovareseBU" w:eastAsia="Calibri" w:hAnsi="ITC NovareseBU" w:cs="Arial"/>
              </w:rPr>
            </w:pPr>
          </w:p>
        </w:tc>
        <w:tc>
          <w:tcPr>
            <w:tcW w:w="4606" w:type="dxa"/>
            <w:shd w:val="clear" w:color="auto" w:fill="auto"/>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Številka:</w:t>
            </w:r>
          </w:p>
          <w:p w:rsidR="00F12974" w:rsidRPr="002727C1" w:rsidRDefault="00F12974" w:rsidP="00F12974">
            <w:pPr>
              <w:rPr>
                <w:rFonts w:ascii="ITC NovareseBU" w:eastAsia="Calibri" w:hAnsi="ITC NovareseBU" w:cs="Arial"/>
              </w:rPr>
            </w:pPr>
            <w:r w:rsidRPr="002727C1">
              <w:rPr>
                <w:rFonts w:ascii="ITC NovareseBU" w:eastAsia="Calibri" w:hAnsi="ITC NovareseBU" w:cs="Arial"/>
              </w:rPr>
              <w:t>Dne:</w:t>
            </w:r>
          </w:p>
        </w:tc>
      </w:tr>
      <w:tr w:rsidR="00F12974" w:rsidRPr="002727C1" w:rsidTr="005D6100">
        <w:tc>
          <w:tcPr>
            <w:tcW w:w="4606" w:type="dxa"/>
            <w:shd w:val="clear" w:color="auto" w:fill="auto"/>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NAROČNIK:</w:t>
            </w:r>
          </w:p>
        </w:tc>
        <w:tc>
          <w:tcPr>
            <w:tcW w:w="4606" w:type="dxa"/>
            <w:shd w:val="clear" w:color="auto" w:fill="auto"/>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IZVAJALEC:</w:t>
            </w:r>
          </w:p>
        </w:tc>
      </w:tr>
      <w:tr w:rsidR="00F12974" w:rsidRPr="002727C1" w:rsidTr="005D6100">
        <w:trPr>
          <w:trHeight w:val="124"/>
        </w:trPr>
        <w:tc>
          <w:tcPr>
            <w:tcW w:w="4606" w:type="dxa"/>
            <w:shd w:val="clear" w:color="auto" w:fill="auto"/>
          </w:tcPr>
          <w:p w:rsidR="00F12974" w:rsidRPr="002727C1" w:rsidRDefault="00F12974" w:rsidP="00F12974">
            <w:pPr>
              <w:rPr>
                <w:rFonts w:ascii="ITC NovareseBU" w:eastAsia="Calibri" w:hAnsi="ITC NovareseBU" w:cs="Arial"/>
              </w:rPr>
            </w:pPr>
          </w:p>
          <w:p w:rsidR="00F12974" w:rsidRPr="002727C1" w:rsidRDefault="00F12974" w:rsidP="00F12974">
            <w:pPr>
              <w:rPr>
                <w:rFonts w:ascii="ITC NovareseBU" w:eastAsia="Calibri" w:hAnsi="ITC NovareseBU" w:cs="Arial"/>
              </w:rPr>
            </w:pPr>
          </w:p>
          <w:p w:rsidR="00F12974" w:rsidRPr="002727C1" w:rsidRDefault="00F12974" w:rsidP="00F12974">
            <w:pPr>
              <w:rPr>
                <w:rFonts w:ascii="ITC NovareseBU" w:eastAsia="Calibri" w:hAnsi="ITC NovareseBU" w:cs="Arial"/>
              </w:rPr>
            </w:pPr>
          </w:p>
        </w:tc>
        <w:tc>
          <w:tcPr>
            <w:tcW w:w="4606" w:type="dxa"/>
            <w:shd w:val="clear" w:color="auto" w:fill="auto"/>
          </w:tcPr>
          <w:p w:rsidR="00F12974" w:rsidRPr="002727C1" w:rsidRDefault="00F12974" w:rsidP="00F12974">
            <w:pPr>
              <w:rPr>
                <w:rFonts w:ascii="ITC NovareseBU" w:eastAsia="Calibri" w:hAnsi="ITC NovareseBU" w:cs="Arial"/>
              </w:rPr>
            </w:pPr>
          </w:p>
        </w:tc>
      </w:tr>
      <w:tr w:rsidR="00F12974" w:rsidRPr="002727C1" w:rsidTr="005D6100">
        <w:trPr>
          <w:trHeight w:val="124"/>
        </w:trPr>
        <w:tc>
          <w:tcPr>
            <w:tcW w:w="4606" w:type="dxa"/>
            <w:shd w:val="clear" w:color="auto" w:fill="auto"/>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 xml:space="preserve"> </w:t>
            </w:r>
          </w:p>
          <w:p w:rsidR="00F12974" w:rsidRPr="002727C1" w:rsidRDefault="00F12974" w:rsidP="00F12974">
            <w:pPr>
              <w:rPr>
                <w:rFonts w:ascii="ITC NovareseBU" w:eastAsia="Calibri" w:hAnsi="ITC NovareseBU" w:cs="Arial"/>
              </w:rPr>
            </w:pPr>
            <w:r w:rsidRPr="002727C1">
              <w:rPr>
                <w:rFonts w:ascii="ITC NovareseBU" w:eastAsia="Calibri" w:hAnsi="ITC NovareseBU" w:cs="Arial"/>
              </w:rPr>
              <w:t>Številka:</w:t>
            </w:r>
          </w:p>
          <w:p w:rsidR="00F12974" w:rsidRPr="002727C1" w:rsidRDefault="00F12974" w:rsidP="00F12974">
            <w:pPr>
              <w:rPr>
                <w:rFonts w:ascii="ITC NovareseBU" w:eastAsia="Calibri" w:hAnsi="ITC NovareseBU" w:cs="Arial"/>
              </w:rPr>
            </w:pPr>
            <w:r w:rsidRPr="002727C1">
              <w:rPr>
                <w:rFonts w:ascii="ITC NovareseBU" w:eastAsia="Calibri" w:hAnsi="ITC NovareseBU" w:cs="Arial"/>
              </w:rPr>
              <w:t>Dne:</w:t>
            </w:r>
          </w:p>
        </w:tc>
        <w:tc>
          <w:tcPr>
            <w:tcW w:w="4606" w:type="dxa"/>
            <w:shd w:val="clear" w:color="auto" w:fill="auto"/>
          </w:tcPr>
          <w:p w:rsidR="00F12974" w:rsidRPr="002727C1" w:rsidRDefault="00F12974" w:rsidP="00F12974">
            <w:pPr>
              <w:rPr>
                <w:rFonts w:ascii="ITC NovareseBU" w:eastAsia="Calibri" w:hAnsi="ITC NovareseBU" w:cs="Arial"/>
              </w:rPr>
            </w:pPr>
          </w:p>
        </w:tc>
      </w:tr>
      <w:tr w:rsidR="00F12974" w:rsidRPr="002727C1" w:rsidTr="005D6100">
        <w:trPr>
          <w:trHeight w:val="124"/>
        </w:trPr>
        <w:tc>
          <w:tcPr>
            <w:tcW w:w="4606" w:type="dxa"/>
            <w:shd w:val="clear" w:color="auto" w:fill="auto"/>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UPORABNIK IN UPRAVLJAVEC:</w:t>
            </w:r>
          </w:p>
          <w:p w:rsidR="00F12974" w:rsidRPr="002727C1" w:rsidRDefault="00F12974" w:rsidP="00F12974">
            <w:pPr>
              <w:rPr>
                <w:rFonts w:ascii="ITC NovareseBU" w:eastAsia="Calibri" w:hAnsi="ITC NovareseBU" w:cs="Arial"/>
              </w:rPr>
            </w:pPr>
          </w:p>
          <w:p w:rsidR="00F12974" w:rsidRPr="002727C1" w:rsidRDefault="00F12974" w:rsidP="00F12974">
            <w:pPr>
              <w:rPr>
                <w:rFonts w:ascii="ITC NovareseBU" w:eastAsia="Calibri" w:hAnsi="ITC NovareseBU" w:cs="Arial"/>
              </w:rPr>
            </w:pPr>
          </w:p>
        </w:tc>
        <w:tc>
          <w:tcPr>
            <w:tcW w:w="4606" w:type="dxa"/>
            <w:shd w:val="clear" w:color="auto" w:fill="auto"/>
          </w:tcPr>
          <w:p w:rsidR="00F12974" w:rsidRPr="002727C1" w:rsidRDefault="00F12974" w:rsidP="00F12974">
            <w:pPr>
              <w:rPr>
                <w:rFonts w:ascii="ITC NovareseBU" w:eastAsia="Calibri" w:hAnsi="ITC NovareseBU" w:cs="Arial"/>
              </w:rPr>
            </w:pPr>
          </w:p>
        </w:tc>
      </w:tr>
    </w:tbl>
    <w:p w:rsidR="00F12974" w:rsidRPr="002727C1" w:rsidRDefault="00F12974" w:rsidP="00F12974">
      <w:pPr>
        <w:rPr>
          <w:rFonts w:ascii="ITC NovareseBU" w:eastAsia="Calibri" w:hAnsi="ITC NovareseBU" w:cs="Arial"/>
          <w:b/>
        </w:rPr>
      </w:pPr>
      <w:r w:rsidRPr="002727C1">
        <w:rPr>
          <w:rFonts w:ascii="ITC NovareseBU" w:eastAsia="Calibri" w:hAnsi="ITC NovareseBU" w:cs="Arial"/>
          <w:b/>
        </w:rPr>
        <w:t>S podpisom ESPD ponudnik/gospodarski subjekt potrdi, da je seznanjen z vsebino in da sprejema vsebino vzorca pogodbe.</w:t>
      </w:r>
    </w:p>
    <w:p w:rsidR="00F12974" w:rsidRPr="002727C1" w:rsidRDefault="00F12974" w:rsidP="00F12974">
      <w:pPr>
        <w:rPr>
          <w:rFonts w:ascii="ITC NovareseBU" w:eastAsia="Calibri" w:hAnsi="ITC NovareseBU" w:cs="Arial"/>
          <w:b/>
          <w:bCs/>
          <w:i/>
          <w:iCs/>
          <w:sz w:val="24"/>
          <w:szCs w:val="28"/>
          <w:u w:val="single"/>
        </w:rPr>
      </w:pPr>
      <w:r w:rsidRPr="002727C1">
        <w:rPr>
          <w:rFonts w:ascii="ITC NovareseBU" w:eastAsia="Calibri" w:hAnsi="ITC NovareseBU"/>
        </w:rPr>
        <w:br w:type="page"/>
      </w:r>
    </w:p>
    <w:p w:rsidR="00F12974" w:rsidRPr="002727C1" w:rsidRDefault="00F12974" w:rsidP="00F12974">
      <w:pPr>
        <w:keepNext/>
        <w:numPr>
          <w:ilvl w:val="1"/>
          <w:numId w:val="33"/>
        </w:numPr>
        <w:outlineLvl w:val="1"/>
        <w:rPr>
          <w:rFonts w:ascii="ITC NovareseBU" w:eastAsia="Calibri" w:hAnsi="ITC NovareseBU" w:cs="Arial"/>
          <w:b/>
          <w:bCs/>
          <w:i/>
          <w:iCs/>
          <w:sz w:val="24"/>
          <w:szCs w:val="28"/>
          <w:u w:val="single"/>
          <w:lang w:val="x-none"/>
        </w:rPr>
      </w:pPr>
      <w:bookmarkStart w:id="19" w:name="_Toc25065688"/>
      <w:r w:rsidRPr="002727C1">
        <w:rPr>
          <w:rFonts w:ascii="ITC NovareseBU" w:eastAsia="Calibri" w:hAnsi="ITC NovareseBU" w:cs="Arial"/>
          <w:b/>
          <w:bCs/>
          <w:i/>
          <w:iCs/>
          <w:sz w:val="24"/>
          <w:szCs w:val="28"/>
          <w:u w:val="single"/>
        </w:rPr>
        <w:lastRenderedPageBreak/>
        <w:t>Izjava o udeležbi fizičnih in pravnih oseb ter o povezanih družbah</w:t>
      </w:r>
      <w:bookmarkEnd w:id="19"/>
    </w:p>
    <w:p w:rsidR="00F12974" w:rsidRPr="002727C1" w:rsidRDefault="00F12974" w:rsidP="00F12974">
      <w:pPr>
        <w:rPr>
          <w:rFonts w:ascii="ITC NovareseBU" w:eastAsia="Calibri" w:hAnsi="ITC NovareseBU" w:cs="Arial"/>
        </w:rPr>
      </w:pPr>
    </w:p>
    <w:p w:rsidR="00F12974" w:rsidRPr="002727C1" w:rsidRDefault="00F12974" w:rsidP="00F12974">
      <w:pPr>
        <w:jc w:val="both"/>
        <w:rPr>
          <w:rFonts w:ascii="ITC NovareseBU" w:hAnsi="ITC NovareseBU" w:cs="Arial"/>
          <w:sz w:val="20"/>
          <w:szCs w:val="20"/>
        </w:rPr>
      </w:pPr>
      <w:bookmarkStart w:id="20" w:name="_Toc395008195"/>
      <w:bookmarkStart w:id="21" w:name="_Toc401742236"/>
      <w:bookmarkStart w:id="22" w:name="_Toc401742368"/>
      <w:r w:rsidRPr="002727C1">
        <w:rPr>
          <w:rFonts w:ascii="ITC NovareseBU" w:hAnsi="ITC NovareseBU" w:cs="Arial"/>
          <w:sz w:val="20"/>
          <w:szCs w:val="20"/>
        </w:rPr>
        <w:t xml:space="preserve">V skladu s šestim odstavkom 14. člena Zakona o integriteti in preprečevanju korupcije (Uradni list RS, št. 69/11 – uradno prečiščeno besedilo, </w:t>
      </w:r>
      <w:proofErr w:type="spellStart"/>
      <w:r w:rsidRPr="002727C1">
        <w:rPr>
          <w:rFonts w:ascii="ITC NovareseBU" w:hAnsi="ITC NovareseBU" w:cs="Arial"/>
          <w:sz w:val="20"/>
          <w:szCs w:val="20"/>
        </w:rPr>
        <w:t>ZIntPK</w:t>
      </w:r>
      <w:proofErr w:type="spellEnd"/>
      <w:r w:rsidRPr="002727C1">
        <w:rPr>
          <w:rFonts w:ascii="ITC NovareseBU" w:hAnsi="ITC NovareseBU" w:cs="Arial"/>
          <w:sz w:val="20"/>
          <w:szCs w:val="20"/>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F12974" w:rsidRPr="002727C1" w:rsidRDefault="00F12974" w:rsidP="00F12974">
      <w:pPr>
        <w:numPr>
          <w:ilvl w:val="0"/>
          <w:numId w:val="14"/>
        </w:numPr>
        <w:jc w:val="both"/>
        <w:rPr>
          <w:rFonts w:ascii="ITC NovareseBU" w:hAnsi="ITC NovareseBU" w:cs="Arial"/>
          <w:sz w:val="20"/>
          <w:szCs w:val="20"/>
        </w:rPr>
      </w:pPr>
      <w:r w:rsidRPr="002727C1">
        <w:rPr>
          <w:rFonts w:ascii="ITC NovareseBU" w:hAnsi="ITC NovareseBU" w:cs="Arial"/>
          <w:sz w:val="20"/>
          <w:szCs w:val="20"/>
        </w:rPr>
        <w:t xml:space="preserve">o udeležbi fizičnih in pravnih oseb v lastništvu ponudnika, vključno z udeležbo tihih družbenikov, </w:t>
      </w:r>
    </w:p>
    <w:p w:rsidR="00F12974" w:rsidRPr="002727C1" w:rsidRDefault="00F12974" w:rsidP="00F12974">
      <w:pPr>
        <w:numPr>
          <w:ilvl w:val="0"/>
          <w:numId w:val="14"/>
        </w:numPr>
        <w:jc w:val="both"/>
        <w:rPr>
          <w:rFonts w:ascii="ITC NovareseBU" w:hAnsi="ITC NovareseBU" w:cs="Arial"/>
          <w:sz w:val="20"/>
          <w:szCs w:val="20"/>
        </w:rPr>
      </w:pPr>
      <w:r w:rsidRPr="002727C1">
        <w:rPr>
          <w:rFonts w:ascii="ITC NovareseBU" w:hAnsi="ITC NovareseBU" w:cs="Arial"/>
          <w:sz w:val="20"/>
          <w:szCs w:val="20"/>
        </w:rPr>
        <w:t xml:space="preserve">ter o gospodarskih subjektih, za katere se glede na določbe zakona, ki ureja gospodarske družbe, šteje, da so povezane družbe s ponudnikom. </w:t>
      </w:r>
    </w:p>
    <w:p w:rsidR="00F12974" w:rsidRPr="002727C1" w:rsidRDefault="00F12974" w:rsidP="00F12974">
      <w:pPr>
        <w:jc w:val="both"/>
        <w:rPr>
          <w:rFonts w:ascii="ITC NovareseBU" w:hAnsi="ITC NovareseBU" w:cs="Arial"/>
          <w:sz w:val="20"/>
          <w:szCs w:val="20"/>
        </w:rPr>
      </w:pPr>
      <w:r w:rsidRPr="002727C1">
        <w:rPr>
          <w:rFonts w:ascii="ITC NovareseBU" w:hAnsi="ITC NovareseBU" w:cs="Arial"/>
          <w:sz w:val="20"/>
          <w:szCs w:val="20"/>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F12974" w:rsidRPr="002727C1" w:rsidRDefault="00F12974" w:rsidP="00F12974">
      <w:pPr>
        <w:jc w:val="both"/>
        <w:rPr>
          <w:rFonts w:ascii="ITC NovareseBU" w:hAnsi="ITC NovareseBU" w:cs="Arial"/>
          <w:sz w:val="24"/>
          <w:szCs w:val="24"/>
        </w:rPr>
      </w:pPr>
    </w:p>
    <w:p w:rsidR="00F12974" w:rsidRPr="002727C1" w:rsidRDefault="00F12974" w:rsidP="00F12974">
      <w:pPr>
        <w:jc w:val="both"/>
        <w:rPr>
          <w:rFonts w:ascii="ITC NovareseBU" w:hAnsi="ITC NovareseBU" w:cs="Arial"/>
          <w:b/>
        </w:rPr>
      </w:pPr>
      <w:r w:rsidRPr="002727C1">
        <w:rPr>
          <w:rFonts w:ascii="ITC NovareseBU" w:hAnsi="ITC NovareseBU"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8"/>
        <w:gridCol w:w="6984"/>
      </w:tblGrid>
      <w:tr w:rsidR="00F12974" w:rsidRPr="002727C1" w:rsidTr="005D6100">
        <w:tc>
          <w:tcPr>
            <w:tcW w:w="2055" w:type="dxa"/>
            <w:shd w:val="clear" w:color="auto" w:fill="auto"/>
          </w:tcPr>
          <w:p w:rsidR="00F12974" w:rsidRPr="002727C1" w:rsidRDefault="00F12974" w:rsidP="00F12974">
            <w:pPr>
              <w:jc w:val="both"/>
              <w:rPr>
                <w:rFonts w:ascii="ITC NovareseBU" w:hAnsi="ITC NovareseBU" w:cs="Arial"/>
              </w:rPr>
            </w:pPr>
          </w:p>
          <w:p w:rsidR="00F12974" w:rsidRPr="002727C1" w:rsidRDefault="00F12974" w:rsidP="00F12974">
            <w:pPr>
              <w:jc w:val="both"/>
              <w:rPr>
                <w:rFonts w:ascii="ITC NovareseBU" w:hAnsi="ITC NovareseBU" w:cs="Arial"/>
              </w:rPr>
            </w:pPr>
            <w:r w:rsidRPr="002727C1">
              <w:rPr>
                <w:rFonts w:ascii="ITC NovareseBU" w:hAnsi="ITC NovareseBU" w:cs="Arial"/>
              </w:rPr>
              <w:t>Firma/Ime:</w:t>
            </w:r>
          </w:p>
        </w:tc>
        <w:tc>
          <w:tcPr>
            <w:tcW w:w="7087" w:type="dxa"/>
            <w:tcBorders>
              <w:bottom w:val="single" w:sz="4" w:space="0" w:color="auto"/>
            </w:tcBorders>
            <w:shd w:val="clear" w:color="auto" w:fill="auto"/>
          </w:tcPr>
          <w:p w:rsidR="00F12974" w:rsidRPr="002727C1" w:rsidRDefault="00F12974" w:rsidP="00F12974">
            <w:pPr>
              <w:jc w:val="both"/>
              <w:rPr>
                <w:rFonts w:ascii="ITC NovareseBU" w:hAnsi="ITC NovareseBU" w:cs="Arial"/>
              </w:rPr>
            </w:pPr>
          </w:p>
        </w:tc>
      </w:tr>
      <w:tr w:rsidR="00F12974" w:rsidRPr="002727C1" w:rsidTr="005D6100">
        <w:tc>
          <w:tcPr>
            <w:tcW w:w="2055" w:type="dxa"/>
            <w:shd w:val="clear" w:color="auto" w:fill="auto"/>
          </w:tcPr>
          <w:p w:rsidR="00F12974" w:rsidRPr="002727C1" w:rsidRDefault="00F12974" w:rsidP="00F12974">
            <w:pPr>
              <w:jc w:val="both"/>
              <w:rPr>
                <w:rFonts w:ascii="ITC NovareseBU" w:hAnsi="ITC NovareseBU" w:cs="Arial"/>
              </w:rPr>
            </w:pPr>
          </w:p>
          <w:p w:rsidR="00F12974" w:rsidRPr="002727C1" w:rsidRDefault="00F12974" w:rsidP="00F12974">
            <w:pPr>
              <w:jc w:val="both"/>
              <w:rPr>
                <w:rFonts w:ascii="ITC NovareseBU" w:hAnsi="ITC NovareseBU" w:cs="Arial"/>
              </w:rPr>
            </w:pPr>
            <w:r w:rsidRPr="002727C1">
              <w:rPr>
                <w:rFonts w:ascii="ITC NovareseBU" w:hAnsi="ITC NovareseBU" w:cs="Arial"/>
              </w:rPr>
              <w:t>Sedež/Naslov:</w:t>
            </w:r>
          </w:p>
        </w:tc>
        <w:tc>
          <w:tcPr>
            <w:tcW w:w="7087" w:type="dxa"/>
            <w:tcBorders>
              <w:top w:val="single" w:sz="4" w:space="0" w:color="auto"/>
              <w:bottom w:val="single" w:sz="4" w:space="0" w:color="auto"/>
            </w:tcBorders>
            <w:shd w:val="clear" w:color="auto" w:fill="auto"/>
          </w:tcPr>
          <w:p w:rsidR="00F12974" w:rsidRPr="002727C1" w:rsidRDefault="00F12974" w:rsidP="00F12974">
            <w:pPr>
              <w:jc w:val="both"/>
              <w:rPr>
                <w:rFonts w:ascii="ITC NovareseBU" w:hAnsi="ITC NovareseBU" w:cs="Arial"/>
              </w:rPr>
            </w:pPr>
          </w:p>
        </w:tc>
      </w:tr>
      <w:tr w:rsidR="00F12974" w:rsidRPr="002727C1" w:rsidTr="005D6100">
        <w:tc>
          <w:tcPr>
            <w:tcW w:w="2055" w:type="dxa"/>
            <w:shd w:val="clear" w:color="auto" w:fill="auto"/>
          </w:tcPr>
          <w:p w:rsidR="00F12974" w:rsidRPr="002727C1" w:rsidRDefault="00F12974" w:rsidP="00F12974">
            <w:pPr>
              <w:jc w:val="both"/>
              <w:rPr>
                <w:rFonts w:ascii="ITC NovareseBU" w:hAnsi="ITC NovareseBU" w:cs="Arial"/>
              </w:rPr>
            </w:pPr>
          </w:p>
          <w:p w:rsidR="00F12974" w:rsidRPr="002727C1" w:rsidRDefault="00F12974" w:rsidP="00F12974">
            <w:pPr>
              <w:jc w:val="both"/>
              <w:rPr>
                <w:rFonts w:ascii="ITC NovareseBU" w:hAnsi="ITC NovareseBU" w:cs="Arial"/>
              </w:rPr>
            </w:pPr>
            <w:r w:rsidRPr="002727C1">
              <w:rPr>
                <w:rFonts w:ascii="ITC NovareseBU" w:hAnsi="ITC NovareseBU" w:cs="Arial"/>
              </w:rPr>
              <w:t>Matična številka:</w:t>
            </w:r>
          </w:p>
        </w:tc>
        <w:tc>
          <w:tcPr>
            <w:tcW w:w="7087" w:type="dxa"/>
            <w:tcBorders>
              <w:top w:val="single" w:sz="4" w:space="0" w:color="auto"/>
              <w:bottom w:val="single" w:sz="4" w:space="0" w:color="auto"/>
            </w:tcBorders>
            <w:shd w:val="clear" w:color="auto" w:fill="auto"/>
          </w:tcPr>
          <w:p w:rsidR="00F12974" w:rsidRPr="002727C1" w:rsidRDefault="00F12974" w:rsidP="00F12974">
            <w:pPr>
              <w:jc w:val="both"/>
              <w:rPr>
                <w:rFonts w:ascii="ITC NovareseBU" w:hAnsi="ITC NovareseBU" w:cs="Arial"/>
              </w:rPr>
            </w:pPr>
          </w:p>
        </w:tc>
      </w:tr>
      <w:tr w:rsidR="00F12974" w:rsidRPr="002727C1" w:rsidTr="005D6100">
        <w:tc>
          <w:tcPr>
            <w:tcW w:w="2055" w:type="dxa"/>
            <w:shd w:val="clear" w:color="auto" w:fill="auto"/>
          </w:tcPr>
          <w:p w:rsidR="00F12974" w:rsidRPr="002727C1" w:rsidRDefault="00F12974" w:rsidP="00F12974">
            <w:pPr>
              <w:jc w:val="both"/>
              <w:rPr>
                <w:rFonts w:ascii="ITC NovareseBU" w:hAnsi="ITC NovareseBU" w:cs="Arial"/>
              </w:rPr>
            </w:pPr>
          </w:p>
          <w:p w:rsidR="00F12974" w:rsidRPr="002727C1" w:rsidRDefault="00F12974" w:rsidP="00F12974">
            <w:pPr>
              <w:jc w:val="both"/>
              <w:rPr>
                <w:rFonts w:ascii="ITC NovareseBU" w:hAnsi="ITC NovareseBU" w:cs="Arial"/>
              </w:rPr>
            </w:pPr>
            <w:r w:rsidRPr="002727C1">
              <w:rPr>
                <w:rFonts w:ascii="ITC NovareseBU" w:hAnsi="ITC NovareseBU" w:cs="Arial"/>
              </w:rPr>
              <w:t>Davčna številka:</w:t>
            </w:r>
          </w:p>
        </w:tc>
        <w:tc>
          <w:tcPr>
            <w:tcW w:w="7087" w:type="dxa"/>
            <w:tcBorders>
              <w:top w:val="single" w:sz="4" w:space="0" w:color="auto"/>
              <w:bottom w:val="single" w:sz="4" w:space="0" w:color="auto"/>
            </w:tcBorders>
            <w:shd w:val="clear" w:color="auto" w:fill="auto"/>
          </w:tcPr>
          <w:p w:rsidR="00F12974" w:rsidRPr="002727C1" w:rsidRDefault="00F12974" w:rsidP="00F12974">
            <w:pPr>
              <w:jc w:val="both"/>
              <w:rPr>
                <w:rFonts w:ascii="ITC NovareseBU" w:hAnsi="ITC NovareseBU" w:cs="Arial"/>
              </w:rPr>
            </w:pPr>
          </w:p>
        </w:tc>
      </w:tr>
    </w:tbl>
    <w:p w:rsidR="00F12974" w:rsidRPr="002727C1" w:rsidRDefault="00F12974" w:rsidP="00F12974">
      <w:pPr>
        <w:jc w:val="both"/>
        <w:rPr>
          <w:rFonts w:ascii="ITC NovareseBU" w:hAnsi="ITC NovareseBU" w:cs="Arial"/>
          <w:b/>
        </w:rPr>
      </w:pPr>
    </w:p>
    <w:p w:rsidR="00F12974" w:rsidRPr="002727C1" w:rsidRDefault="00F12974" w:rsidP="00F12974">
      <w:pPr>
        <w:jc w:val="both"/>
        <w:rPr>
          <w:rFonts w:ascii="ITC NovareseBU" w:eastAsia="Calibri" w:hAnsi="ITC NovareseBU" w:cs="Arial"/>
          <w:snapToGrid w:val="0"/>
          <w:lang w:eastAsia="en-US"/>
        </w:rPr>
      </w:pPr>
      <w:r w:rsidRPr="002727C1">
        <w:rPr>
          <w:rFonts w:ascii="ITC NovareseBU" w:hAnsi="ITC NovareseBU" w:cs="Arial"/>
          <w:b/>
        </w:rPr>
        <w:t xml:space="preserve">Ponudnik je nosilec tihe družbe (ustrezno označiti):  </w:t>
      </w:r>
      <w:r w:rsidRPr="002727C1">
        <w:rPr>
          <w:rFonts w:ascii="ITC NovareseBU" w:hAnsi="ITC NovareseBU" w:cs="Arial"/>
        </w:rPr>
        <w:t>DA</w:t>
      </w:r>
      <w:r w:rsidRPr="002727C1">
        <w:rPr>
          <w:rFonts w:ascii="ITC NovareseBU" w:hAnsi="ITC NovareseBU" w:cs="Arial"/>
          <w:b/>
        </w:rPr>
        <w:t xml:space="preserve"> </w:t>
      </w:r>
      <w:sdt>
        <w:sdtPr>
          <w:rPr>
            <w:rFonts w:ascii="ITC NovareseBU" w:hAnsi="ITC NovareseBU" w:cs="Arial"/>
            <w:b/>
          </w:rPr>
          <w:id w:val="-216201139"/>
          <w14:checkbox>
            <w14:checked w14:val="0"/>
            <w14:checkedState w14:val="2612" w14:font="MS Gothic"/>
            <w14:uncheckedState w14:val="2610" w14:font="MS Gothic"/>
          </w14:checkbox>
        </w:sdtPr>
        <w:sdtContent>
          <w:r w:rsidRPr="002727C1">
            <w:rPr>
              <w:rFonts w:ascii="Segoe UI Symbol" w:hAnsi="Segoe UI Symbol" w:cs="Segoe UI Symbol"/>
              <w:b/>
            </w:rPr>
            <w:t>☐</w:t>
          </w:r>
        </w:sdtContent>
      </w:sdt>
      <w:r w:rsidRPr="002727C1">
        <w:rPr>
          <w:rFonts w:ascii="ITC NovareseBU" w:eastAsia="Calibri" w:hAnsi="ITC NovareseBU" w:cs="Arial"/>
          <w:snapToGrid w:val="0"/>
          <w:lang w:eastAsia="en-US"/>
        </w:rPr>
        <w:t xml:space="preserve">        NE </w:t>
      </w:r>
      <w:sdt>
        <w:sdtPr>
          <w:rPr>
            <w:rFonts w:ascii="ITC NovareseBU" w:eastAsia="Calibri" w:hAnsi="ITC NovareseBU" w:cs="Arial"/>
            <w:snapToGrid w:val="0"/>
            <w:lang w:eastAsia="en-US"/>
          </w:rPr>
          <w:id w:val="-1325500859"/>
          <w14:checkbox>
            <w14:checked w14:val="0"/>
            <w14:checkedState w14:val="2612" w14:font="MS Gothic"/>
            <w14:uncheckedState w14:val="2610" w14:font="MS Gothic"/>
          </w14:checkbox>
        </w:sdtPr>
        <w:sdtContent>
          <w:r w:rsidRPr="002727C1">
            <w:rPr>
              <w:rFonts w:ascii="Segoe UI Symbol" w:eastAsia="Calibri" w:hAnsi="Segoe UI Symbol" w:cs="Segoe UI Symbol"/>
              <w:snapToGrid w:val="0"/>
              <w:lang w:eastAsia="en-US"/>
            </w:rPr>
            <w:t>☐</w:t>
          </w:r>
        </w:sdtContent>
      </w:sdt>
      <w:r w:rsidRPr="002727C1">
        <w:rPr>
          <w:rFonts w:ascii="ITC NovareseBU" w:hAnsi="ITC NovareseBU" w:cs="Arial"/>
          <w:b/>
        </w:rPr>
        <w:t xml:space="preserve"> </w:t>
      </w:r>
      <w:r w:rsidRPr="002727C1">
        <w:rPr>
          <w:rFonts w:ascii="ITC NovareseBU" w:hAnsi="ITC NovareseBU" w:cs="Arial"/>
        </w:rPr>
        <w:t xml:space="preserve"> </w:t>
      </w:r>
    </w:p>
    <w:p w:rsidR="00F12974" w:rsidRPr="002727C1" w:rsidRDefault="00F12974" w:rsidP="00F12974">
      <w:pPr>
        <w:jc w:val="both"/>
        <w:rPr>
          <w:rFonts w:ascii="ITC NovareseBU" w:hAnsi="ITC NovareseBU" w:cs="Arial"/>
          <w:b/>
        </w:rPr>
      </w:pPr>
    </w:p>
    <w:p w:rsidR="00F12974" w:rsidRPr="002727C1" w:rsidRDefault="00F12974" w:rsidP="00F12974">
      <w:pPr>
        <w:tabs>
          <w:tab w:val="num" w:pos="360"/>
        </w:tabs>
        <w:rPr>
          <w:rFonts w:ascii="ITC NovareseBU" w:hAnsi="ITC NovareseBU" w:cs="Arial"/>
        </w:rPr>
      </w:pPr>
      <w:r w:rsidRPr="002727C1">
        <w:rPr>
          <w:rFonts w:ascii="ITC NovareseBU" w:hAnsi="ITC NovareseBU" w:cs="Arial"/>
        </w:rPr>
        <w:t>izbran za izvajalca za javno naročilo</w:t>
      </w:r>
      <w:r w:rsidRPr="002727C1">
        <w:rPr>
          <w:rFonts w:ascii="ITC NovareseBU" w:hAnsi="ITC NovareseBU" w:cs="Arial"/>
          <w:b/>
        </w:rPr>
        <w:t xml:space="preserve"> </w:t>
      </w:r>
      <w:r w:rsidRPr="002727C1">
        <w:rPr>
          <w:rFonts w:ascii="ITC NovareseBU" w:eastAsia="Calibri" w:hAnsi="ITC NovareseBU" w:cs="Arial"/>
          <w:lang w:eastAsia="en-US"/>
        </w:rPr>
        <w:t>»</w:t>
      </w:r>
      <w:r w:rsidRPr="002727C1">
        <w:rPr>
          <w:rFonts w:ascii="ITC NovareseBU" w:eastAsia="Calibri" w:hAnsi="ITC NovareseBU" w:cs="Arial"/>
          <w:b/>
        </w:rPr>
        <w:t xml:space="preserve"> CROSSIT SAFER 2</w:t>
      </w:r>
      <w:r w:rsidRPr="002727C1">
        <w:rPr>
          <w:rFonts w:ascii="ITC NovareseBU" w:eastAsia="Calibri" w:hAnsi="ITC NovareseBU" w:cs="Arial"/>
          <w:lang w:eastAsia="en-US"/>
        </w:rPr>
        <w:t xml:space="preserve">«  </w:t>
      </w:r>
    </w:p>
    <w:p w:rsidR="00F12974" w:rsidRPr="002727C1" w:rsidRDefault="00F12974" w:rsidP="00F12974">
      <w:pPr>
        <w:tabs>
          <w:tab w:val="num" w:pos="360"/>
        </w:tabs>
        <w:rPr>
          <w:rFonts w:ascii="ITC NovareseBU" w:hAnsi="ITC NovareseBU" w:cs="Arial"/>
        </w:rPr>
      </w:pPr>
    </w:p>
    <w:p w:rsidR="00F12974" w:rsidRPr="002727C1" w:rsidRDefault="00F12974" w:rsidP="00F12974">
      <w:pPr>
        <w:jc w:val="both"/>
        <w:rPr>
          <w:rFonts w:ascii="ITC NovareseBU" w:hAnsi="ITC NovareseBU" w:cs="Arial"/>
          <w:b/>
        </w:rPr>
      </w:pPr>
      <w:r w:rsidRPr="002727C1">
        <w:rPr>
          <w:rFonts w:ascii="ITC NovareseBU" w:hAnsi="ITC NovareseBU"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F12974" w:rsidRPr="002727C1" w:rsidTr="005D6100">
        <w:trPr>
          <w:trHeight w:val="1173"/>
        </w:trPr>
        <w:tc>
          <w:tcPr>
            <w:tcW w:w="383" w:type="dxa"/>
            <w:shd w:val="clear" w:color="auto" w:fill="auto"/>
          </w:tcPr>
          <w:p w:rsidR="00F12974" w:rsidRPr="002727C1" w:rsidRDefault="00F12974" w:rsidP="00F12974">
            <w:pPr>
              <w:jc w:val="both"/>
              <w:rPr>
                <w:rFonts w:ascii="ITC NovareseBU" w:hAnsi="ITC NovareseBU" w:cs="Arial"/>
                <w:b/>
                <w:sz w:val="20"/>
                <w:szCs w:val="20"/>
              </w:rPr>
            </w:pPr>
          </w:p>
        </w:tc>
        <w:tc>
          <w:tcPr>
            <w:tcW w:w="2765" w:type="dxa"/>
            <w:shd w:val="clear" w:color="auto" w:fill="auto"/>
          </w:tcPr>
          <w:p w:rsidR="00F12974" w:rsidRPr="002727C1" w:rsidRDefault="00F12974" w:rsidP="00F12974">
            <w:pPr>
              <w:jc w:val="center"/>
              <w:rPr>
                <w:rFonts w:ascii="ITC NovareseBU" w:hAnsi="ITC NovareseBU" w:cs="Arial"/>
                <w:b/>
                <w:sz w:val="20"/>
                <w:szCs w:val="20"/>
              </w:rPr>
            </w:pPr>
            <w:r w:rsidRPr="002727C1">
              <w:rPr>
                <w:rFonts w:ascii="ITC NovareseBU" w:hAnsi="ITC NovareseBU" w:cs="Arial"/>
                <w:b/>
                <w:sz w:val="20"/>
                <w:szCs w:val="20"/>
              </w:rPr>
              <w:t>Firma, matična in davčna št. pravne osebe</w:t>
            </w:r>
          </w:p>
          <w:p w:rsidR="00F12974" w:rsidRPr="002727C1" w:rsidRDefault="00F12974" w:rsidP="00F12974">
            <w:pPr>
              <w:jc w:val="center"/>
              <w:rPr>
                <w:rFonts w:ascii="ITC NovareseBU" w:hAnsi="ITC NovareseBU" w:cs="Arial"/>
                <w:sz w:val="20"/>
                <w:szCs w:val="20"/>
              </w:rPr>
            </w:pPr>
            <w:r w:rsidRPr="002727C1">
              <w:rPr>
                <w:rFonts w:ascii="ITC NovareseBU" w:hAnsi="ITC NovareseBU" w:cs="Arial"/>
                <w:sz w:val="20"/>
                <w:szCs w:val="20"/>
              </w:rPr>
              <w:t>oziroma</w:t>
            </w:r>
          </w:p>
          <w:p w:rsidR="00F12974" w:rsidRPr="002727C1" w:rsidRDefault="00F12974" w:rsidP="00F12974">
            <w:pPr>
              <w:jc w:val="center"/>
              <w:rPr>
                <w:rFonts w:ascii="ITC NovareseBU" w:hAnsi="ITC NovareseBU" w:cs="Arial"/>
                <w:b/>
                <w:sz w:val="20"/>
                <w:szCs w:val="20"/>
              </w:rPr>
            </w:pPr>
            <w:r w:rsidRPr="002727C1">
              <w:rPr>
                <w:rFonts w:ascii="ITC NovareseBU" w:hAnsi="ITC NovareseBU" w:cs="Arial"/>
                <w:b/>
                <w:sz w:val="20"/>
                <w:szCs w:val="20"/>
              </w:rPr>
              <w:t>ime in priimek fizične osebe</w:t>
            </w:r>
          </w:p>
        </w:tc>
        <w:tc>
          <w:tcPr>
            <w:tcW w:w="3350" w:type="dxa"/>
            <w:shd w:val="clear" w:color="auto" w:fill="auto"/>
          </w:tcPr>
          <w:p w:rsidR="00F12974" w:rsidRPr="002727C1" w:rsidRDefault="00F12974" w:rsidP="00F12974">
            <w:pPr>
              <w:jc w:val="center"/>
              <w:rPr>
                <w:rFonts w:ascii="ITC NovareseBU" w:hAnsi="ITC NovareseBU" w:cs="Arial"/>
                <w:b/>
                <w:sz w:val="20"/>
                <w:szCs w:val="20"/>
              </w:rPr>
            </w:pPr>
            <w:r w:rsidRPr="002727C1">
              <w:rPr>
                <w:rFonts w:ascii="ITC NovareseBU" w:hAnsi="ITC NovareseBU" w:cs="Arial"/>
                <w:b/>
                <w:sz w:val="20"/>
                <w:szCs w:val="20"/>
              </w:rPr>
              <w:t>Sedež pravne osebe</w:t>
            </w:r>
          </w:p>
          <w:p w:rsidR="00F12974" w:rsidRPr="002727C1" w:rsidRDefault="00F12974" w:rsidP="00F12974">
            <w:pPr>
              <w:jc w:val="center"/>
              <w:rPr>
                <w:rFonts w:ascii="ITC NovareseBU" w:hAnsi="ITC NovareseBU" w:cs="Arial"/>
                <w:b/>
                <w:sz w:val="20"/>
                <w:szCs w:val="20"/>
              </w:rPr>
            </w:pPr>
          </w:p>
          <w:p w:rsidR="00F12974" w:rsidRPr="002727C1" w:rsidRDefault="00F12974" w:rsidP="00F12974">
            <w:pPr>
              <w:jc w:val="center"/>
              <w:rPr>
                <w:rFonts w:ascii="ITC NovareseBU" w:hAnsi="ITC NovareseBU" w:cs="Arial"/>
                <w:sz w:val="20"/>
                <w:szCs w:val="20"/>
              </w:rPr>
            </w:pPr>
            <w:r w:rsidRPr="002727C1">
              <w:rPr>
                <w:rFonts w:ascii="ITC NovareseBU" w:hAnsi="ITC NovareseBU" w:cs="Arial"/>
                <w:sz w:val="20"/>
                <w:szCs w:val="20"/>
              </w:rPr>
              <w:t>oziroma</w:t>
            </w:r>
          </w:p>
          <w:p w:rsidR="00F12974" w:rsidRPr="002727C1" w:rsidRDefault="00F12974" w:rsidP="00F12974">
            <w:pPr>
              <w:jc w:val="center"/>
              <w:rPr>
                <w:rFonts w:ascii="ITC NovareseBU" w:hAnsi="ITC NovareseBU" w:cs="Arial"/>
                <w:sz w:val="20"/>
                <w:szCs w:val="20"/>
              </w:rPr>
            </w:pPr>
          </w:p>
          <w:p w:rsidR="00F12974" w:rsidRPr="002727C1" w:rsidRDefault="00F12974" w:rsidP="00F12974">
            <w:pPr>
              <w:jc w:val="center"/>
              <w:rPr>
                <w:rFonts w:ascii="ITC NovareseBU" w:hAnsi="ITC NovareseBU" w:cs="Arial"/>
                <w:b/>
                <w:sz w:val="20"/>
                <w:szCs w:val="20"/>
              </w:rPr>
            </w:pPr>
            <w:r w:rsidRPr="002727C1">
              <w:rPr>
                <w:rFonts w:ascii="ITC NovareseBU" w:hAnsi="ITC NovareseBU" w:cs="Arial"/>
                <w:b/>
                <w:sz w:val="20"/>
                <w:szCs w:val="20"/>
              </w:rPr>
              <w:t>prebivališče fizične osebe</w:t>
            </w:r>
          </w:p>
        </w:tc>
        <w:tc>
          <w:tcPr>
            <w:tcW w:w="1866" w:type="dxa"/>
            <w:shd w:val="clear" w:color="auto" w:fill="auto"/>
          </w:tcPr>
          <w:p w:rsidR="00F12974" w:rsidRPr="002727C1" w:rsidRDefault="00F12974" w:rsidP="00F12974">
            <w:pPr>
              <w:jc w:val="center"/>
              <w:rPr>
                <w:rFonts w:ascii="ITC NovareseBU" w:hAnsi="ITC NovareseBU" w:cs="Arial"/>
                <w:b/>
                <w:sz w:val="20"/>
                <w:szCs w:val="20"/>
              </w:rPr>
            </w:pPr>
            <w:r w:rsidRPr="002727C1">
              <w:rPr>
                <w:rFonts w:ascii="ITC NovareseBU" w:hAnsi="ITC NovareseBU" w:cs="Arial"/>
                <w:b/>
                <w:sz w:val="20"/>
                <w:szCs w:val="20"/>
              </w:rPr>
              <w:t>Lastniški delež v %</w:t>
            </w:r>
          </w:p>
          <w:p w:rsidR="00F12974" w:rsidRPr="002727C1" w:rsidRDefault="00F12974" w:rsidP="00F12974">
            <w:pPr>
              <w:jc w:val="center"/>
              <w:rPr>
                <w:rFonts w:ascii="ITC NovareseBU" w:hAnsi="ITC NovareseBU" w:cs="Arial"/>
                <w:sz w:val="20"/>
                <w:szCs w:val="20"/>
              </w:rPr>
            </w:pPr>
            <w:r w:rsidRPr="002727C1">
              <w:rPr>
                <w:rFonts w:ascii="ITC NovareseBU" w:hAnsi="ITC NovareseBU" w:cs="Arial"/>
                <w:sz w:val="20"/>
                <w:szCs w:val="20"/>
              </w:rPr>
              <w:t>oziroma</w:t>
            </w:r>
          </w:p>
          <w:p w:rsidR="00F12974" w:rsidRPr="002727C1" w:rsidRDefault="00F12974" w:rsidP="00F12974">
            <w:pPr>
              <w:jc w:val="center"/>
              <w:rPr>
                <w:rFonts w:ascii="ITC NovareseBU" w:hAnsi="ITC NovareseBU" w:cs="Arial"/>
                <w:b/>
                <w:sz w:val="20"/>
                <w:szCs w:val="20"/>
              </w:rPr>
            </w:pPr>
            <w:r w:rsidRPr="002727C1">
              <w:rPr>
                <w:rFonts w:ascii="ITC NovareseBU" w:hAnsi="ITC NovareseBU" w:cs="Arial"/>
                <w:b/>
                <w:sz w:val="20"/>
                <w:szCs w:val="20"/>
              </w:rPr>
              <w:t>delež ustanoviteljskih pravic v %</w:t>
            </w:r>
          </w:p>
        </w:tc>
        <w:tc>
          <w:tcPr>
            <w:tcW w:w="1966" w:type="dxa"/>
            <w:shd w:val="clear" w:color="auto" w:fill="auto"/>
          </w:tcPr>
          <w:p w:rsidR="00F12974" w:rsidRPr="002727C1" w:rsidRDefault="00F12974" w:rsidP="00F12974">
            <w:pPr>
              <w:rPr>
                <w:rFonts w:ascii="ITC NovareseBU" w:hAnsi="ITC NovareseBU" w:cs="Arial"/>
                <w:b/>
                <w:sz w:val="20"/>
                <w:szCs w:val="20"/>
              </w:rPr>
            </w:pPr>
            <w:r w:rsidRPr="002727C1">
              <w:rPr>
                <w:rFonts w:ascii="ITC NovareseBU" w:hAnsi="ITC NovareseBU" w:cs="Arial"/>
                <w:b/>
                <w:sz w:val="20"/>
                <w:szCs w:val="20"/>
              </w:rPr>
              <w:t>Tihi družbenik</w:t>
            </w:r>
            <w:r w:rsidRPr="002727C1">
              <w:rPr>
                <w:rFonts w:ascii="ITC NovareseBU" w:hAnsi="ITC NovareseBU" w:cs="Arial"/>
                <w:vertAlign w:val="superscript"/>
              </w:rPr>
              <w:footnoteReference w:id="1"/>
            </w:r>
            <w:r w:rsidRPr="002727C1">
              <w:rPr>
                <w:rFonts w:ascii="ITC NovareseBU" w:hAnsi="ITC NovareseBU" w:cs="Arial"/>
              </w:rPr>
              <w:t xml:space="preserve"> </w:t>
            </w:r>
            <w:r w:rsidRPr="002727C1">
              <w:rPr>
                <w:rFonts w:ascii="ITC NovareseBU" w:hAnsi="ITC NovareseBU" w:cs="Arial"/>
                <w:b/>
                <w:sz w:val="20"/>
                <w:szCs w:val="20"/>
              </w:rPr>
              <w:t xml:space="preserve"> </w:t>
            </w:r>
            <w:r w:rsidRPr="002727C1">
              <w:rPr>
                <w:rFonts w:ascii="ITC NovareseBU" w:hAnsi="ITC NovareseBU" w:cs="Arial"/>
                <w:sz w:val="20"/>
                <w:szCs w:val="20"/>
              </w:rPr>
              <w:t>(ustrezno označiti) – če DA, potem navesti nosilca tihe družbe</w:t>
            </w:r>
          </w:p>
        </w:tc>
      </w:tr>
      <w:tr w:rsidR="00F12974" w:rsidRPr="002727C1" w:rsidTr="005D6100">
        <w:trPr>
          <w:trHeight w:val="1173"/>
        </w:trPr>
        <w:tc>
          <w:tcPr>
            <w:tcW w:w="383" w:type="dxa"/>
            <w:shd w:val="clear" w:color="auto" w:fill="auto"/>
          </w:tcPr>
          <w:p w:rsidR="00F12974" w:rsidRPr="002727C1" w:rsidRDefault="00F12974" w:rsidP="00F12974">
            <w:pPr>
              <w:jc w:val="both"/>
              <w:rPr>
                <w:rFonts w:ascii="ITC NovareseBU" w:hAnsi="ITC NovareseBU" w:cs="Arial"/>
                <w:sz w:val="20"/>
                <w:szCs w:val="20"/>
              </w:rPr>
            </w:pPr>
            <w:r w:rsidRPr="002727C1">
              <w:rPr>
                <w:rFonts w:ascii="ITC NovareseBU" w:hAnsi="ITC NovareseBU" w:cs="Arial"/>
                <w:sz w:val="20"/>
                <w:szCs w:val="20"/>
              </w:rPr>
              <w:t>1.</w:t>
            </w:r>
          </w:p>
        </w:tc>
        <w:tc>
          <w:tcPr>
            <w:tcW w:w="2765" w:type="dxa"/>
            <w:shd w:val="clear" w:color="auto" w:fill="auto"/>
          </w:tcPr>
          <w:p w:rsidR="00F12974" w:rsidRPr="002727C1" w:rsidRDefault="00F12974" w:rsidP="00F12974">
            <w:pPr>
              <w:jc w:val="both"/>
              <w:rPr>
                <w:rFonts w:ascii="ITC NovareseBU" w:hAnsi="ITC NovareseBU" w:cs="Arial"/>
                <w:b/>
                <w:sz w:val="20"/>
                <w:szCs w:val="20"/>
              </w:rPr>
            </w:pPr>
          </w:p>
        </w:tc>
        <w:tc>
          <w:tcPr>
            <w:tcW w:w="3350" w:type="dxa"/>
            <w:shd w:val="clear" w:color="auto" w:fill="auto"/>
          </w:tcPr>
          <w:p w:rsidR="00F12974" w:rsidRPr="002727C1" w:rsidRDefault="00F12974" w:rsidP="00F12974">
            <w:pPr>
              <w:jc w:val="both"/>
              <w:rPr>
                <w:rFonts w:ascii="ITC NovareseBU" w:hAnsi="ITC NovareseBU" w:cs="Arial"/>
                <w:b/>
                <w:sz w:val="20"/>
                <w:szCs w:val="20"/>
              </w:rPr>
            </w:pPr>
          </w:p>
        </w:tc>
        <w:tc>
          <w:tcPr>
            <w:tcW w:w="1866" w:type="dxa"/>
            <w:shd w:val="clear" w:color="auto" w:fill="auto"/>
          </w:tcPr>
          <w:p w:rsidR="00F12974" w:rsidRPr="002727C1" w:rsidRDefault="00F12974" w:rsidP="00F12974">
            <w:pPr>
              <w:jc w:val="both"/>
              <w:rPr>
                <w:rFonts w:ascii="ITC NovareseBU" w:hAnsi="ITC NovareseBU" w:cs="Arial"/>
                <w:b/>
                <w:sz w:val="20"/>
                <w:szCs w:val="20"/>
              </w:rPr>
            </w:pPr>
          </w:p>
        </w:tc>
        <w:tc>
          <w:tcPr>
            <w:tcW w:w="1966" w:type="dxa"/>
            <w:shd w:val="clear" w:color="auto" w:fill="auto"/>
          </w:tcPr>
          <w:p w:rsidR="00F12974" w:rsidRPr="002727C1" w:rsidRDefault="00F12974" w:rsidP="00F12974">
            <w:pPr>
              <w:jc w:val="both"/>
              <w:rPr>
                <w:rFonts w:ascii="ITC NovareseBU" w:hAnsi="ITC NovareseBU" w:cs="Arial"/>
                <w:b/>
                <w:sz w:val="20"/>
                <w:szCs w:val="20"/>
              </w:rPr>
            </w:pPr>
          </w:p>
          <w:p w:rsidR="00F12974" w:rsidRPr="002727C1" w:rsidRDefault="00F12974" w:rsidP="00F12974">
            <w:pPr>
              <w:jc w:val="both"/>
              <w:rPr>
                <w:rFonts w:ascii="ITC NovareseBU" w:hAnsi="ITC NovareseBU" w:cs="Arial"/>
                <w:b/>
                <w:sz w:val="20"/>
                <w:szCs w:val="20"/>
              </w:rPr>
            </w:pPr>
            <w:r w:rsidRPr="002727C1">
              <w:rPr>
                <w:rFonts w:ascii="ITC NovareseBU" w:hAnsi="ITC NovareseBU" w:cs="Arial"/>
              </w:rPr>
              <w:t xml:space="preserve"> DA</w:t>
            </w:r>
            <w:r w:rsidRPr="002727C1">
              <w:rPr>
                <w:rFonts w:ascii="ITC NovareseBU" w:hAnsi="ITC NovareseBU" w:cs="Arial"/>
                <w:b/>
              </w:rPr>
              <w:t xml:space="preserve"> </w:t>
            </w:r>
            <w:sdt>
              <w:sdtPr>
                <w:rPr>
                  <w:rFonts w:ascii="ITC NovareseBU" w:hAnsi="ITC NovareseBU" w:cs="Arial"/>
                  <w:b/>
                </w:rPr>
                <w:id w:val="-1915389548"/>
                <w14:checkbox>
                  <w14:checked w14:val="0"/>
                  <w14:checkedState w14:val="2612" w14:font="MS Gothic"/>
                  <w14:uncheckedState w14:val="2610" w14:font="MS Gothic"/>
                </w14:checkbox>
              </w:sdtPr>
              <w:sdtContent>
                <w:r w:rsidRPr="002727C1">
                  <w:rPr>
                    <w:rFonts w:ascii="Segoe UI Symbol" w:hAnsi="Segoe UI Symbol" w:cs="Segoe UI Symbol"/>
                    <w:b/>
                  </w:rPr>
                  <w:t>☐</w:t>
                </w:r>
              </w:sdtContent>
            </w:sdt>
            <w:r w:rsidRPr="002727C1">
              <w:rPr>
                <w:rFonts w:ascii="ITC NovareseBU" w:hAnsi="ITC NovareseBU" w:cs="Arial"/>
                <w:snapToGrid w:val="0"/>
                <w:lang w:eastAsia="en-US"/>
              </w:rPr>
              <w:t xml:space="preserve">    NE </w:t>
            </w:r>
            <w:sdt>
              <w:sdtPr>
                <w:rPr>
                  <w:rFonts w:ascii="ITC NovareseBU" w:hAnsi="ITC NovareseBU" w:cs="Arial"/>
                  <w:snapToGrid w:val="0"/>
                  <w:lang w:eastAsia="en-US"/>
                </w:rPr>
                <w:id w:val="2034220382"/>
                <w14:checkbox>
                  <w14:checked w14:val="0"/>
                  <w14:checkedState w14:val="2612" w14:font="MS Gothic"/>
                  <w14:uncheckedState w14:val="2610" w14:font="MS Gothic"/>
                </w14:checkbox>
              </w:sdtPr>
              <w:sdtContent>
                <w:r w:rsidRPr="002727C1">
                  <w:rPr>
                    <w:rFonts w:ascii="Segoe UI Symbol" w:hAnsi="Segoe UI Symbol" w:cs="Segoe UI Symbol"/>
                    <w:snapToGrid w:val="0"/>
                    <w:lang w:eastAsia="en-US"/>
                  </w:rPr>
                  <w:t>☐</w:t>
                </w:r>
              </w:sdtContent>
            </w:sdt>
          </w:p>
          <w:p w:rsidR="00F12974" w:rsidRPr="002727C1" w:rsidRDefault="00F12974" w:rsidP="00F12974">
            <w:pPr>
              <w:jc w:val="both"/>
              <w:rPr>
                <w:rFonts w:ascii="ITC NovareseBU" w:hAnsi="ITC NovareseBU" w:cs="Arial"/>
                <w:b/>
                <w:sz w:val="20"/>
                <w:szCs w:val="20"/>
              </w:rPr>
            </w:pPr>
          </w:p>
          <w:p w:rsidR="00F12974" w:rsidRPr="002727C1" w:rsidRDefault="00F12974" w:rsidP="00F12974">
            <w:pPr>
              <w:jc w:val="both"/>
              <w:rPr>
                <w:rFonts w:ascii="ITC NovareseBU" w:hAnsi="ITC NovareseBU" w:cs="Arial"/>
                <w:b/>
                <w:sz w:val="20"/>
                <w:szCs w:val="20"/>
              </w:rPr>
            </w:pPr>
          </w:p>
          <w:p w:rsidR="00F12974" w:rsidRPr="002727C1" w:rsidRDefault="00F12974" w:rsidP="00F12974">
            <w:pPr>
              <w:jc w:val="both"/>
              <w:rPr>
                <w:rFonts w:ascii="ITC NovareseBU" w:hAnsi="ITC NovareseBU" w:cs="Arial"/>
                <w:b/>
                <w:sz w:val="20"/>
                <w:szCs w:val="20"/>
              </w:rPr>
            </w:pPr>
          </w:p>
        </w:tc>
      </w:tr>
      <w:tr w:rsidR="00F12974" w:rsidRPr="002727C1" w:rsidTr="005D6100">
        <w:trPr>
          <w:trHeight w:val="1173"/>
        </w:trPr>
        <w:tc>
          <w:tcPr>
            <w:tcW w:w="383" w:type="dxa"/>
            <w:shd w:val="clear" w:color="auto" w:fill="auto"/>
          </w:tcPr>
          <w:p w:rsidR="00F12974" w:rsidRPr="002727C1" w:rsidRDefault="00F12974" w:rsidP="00F12974">
            <w:pPr>
              <w:jc w:val="both"/>
              <w:rPr>
                <w:rFonts w:ascii="ITC NovareseBU" w:hAnsi="ITC NovareseBU" w:cs="Arial"/>
                <w:sz w:val="20"/>
                <w:szCs w:val="20"/>
              </w:rPr>
            </w:pPr>
            <w:r w:rsidRPr="002727C1">
              <w:rPr>
                <w:rFonts w:ascii="ITC NovareseBU" w:hAnsi="ITC NovareseBU" w:cs="Arial"/>
                <w:sz w:val="20"/>
                <w:szCs w:val="20"/>
              </w:rPr>
              <w:lastRenderedPageBreak/>
              <w:t>2.</w:t>
            </w:r>
          </w:p>
        </w:tc>
        <w:tc>
          <w:tcPr>
            <w:tcW w:w="2765" w:type="dxa"/>
            <w:shd w:val="clear" w:color="auto" w:fill="auto"/>
          </w:tcPr>
          <w:p w:rsidR="00F12974" w:rsidRPr="002727C1" w:rsidRDefault="00F12974" w:rsidP="00F12974">
            <w:pPr>
              <w:jc w:val="both"/>
              <w:rPr>
                <w:rFonts w:ascii="ITC NovareseBU" w:hAnsi="ITC NovareseBU" w:cs="Arial"/>
                <w:b/>
                <w:sz w:val="20"/>
                <w:szCs w:val="20"/>
              </w:rPr>
            </w:pPr>
          </w:p>
        </w:tc>
        <w:tc>
          <w:tcPr>
            <w:tcW w:w="3350" w:type="dxa"/>
            <w:shd w:val="clear" w:color="auto" w:fill="auto"/>
          </w:tcPr>
          <w:p w:rsidR="00F12974" w:rsidRPr="002727C1" w:rsidRDefault="00F12974" w:rsidP="00F12974">
            <w:pPr>
              <w:jc w:val="both"/>
              <w:rPr>
                <w:rFonts w:ascii="ITC NovareseBU" w:hAnsi="ITC NovareseBU" w:cs="Arial"/>
                <w:b/>
                <w:sz w:val="20"/>
                <w:szCs w:val="20"/>
              </w:rPr>
            </w:pPr>
          </w:p>
        </w:tc>
        <w:tc>
          <w:tcPr>
            <w:tcW w:w="1866" w:type="dxa"/>
            <w:shd w:val="clear" w:color="auto" w:fill="auto"/>
          </w:tcPr>
          <w:p w:rsidR="00F12974" w:rsidRPr="002727C1" w:rsidRDefault="00F12974" w:rsidP="00F12974">
            <w:pPr>
              <w:jc w:val="both"/>
              <w:rPr>
                <w:rFonts w:ascii="ITC NovareseBU" w:hAnsi="ITC NovareseBU" w:cs="Arial"/>
                <w:b/>
                <w:sz w:val="20"/>
                <w:szCs w:val="20"/>
              </w:rPr>
            </w:pPr>
          </w:p>
        </w:tc>
        <w:tc>
          <w:tcPr>
            <w:tcW w:w="1966" w:type="dxa"/>
            <w:shd w:val="clear" w:color="auto" w:fill="auto"/>
          </w:tcPr>
          <w:p w:rsidR="00F12974" w:rsidRPr="002727C1" w:rsidRDefault="00F12974" w:rsidP="00F12974">
            <w:pPr>
              <w:jc w:val="both"/>
              <w:rPr>
                <w:rFonts w:ascii="ITC NovareseBU" w:hAnsi="ITC NovareseBU" w:cs="Arial"/>
                <w:b/>
                <w:sz w:val="20"/>
                <w:szCs w:val="20"/>
              </w:rPr>
            </w:pPr>
            <w:r w:rsidRPr="002727C1">
              <w:rPr>
                <w:rFonts w:ascii="ITC NovareseBU" w:hAnsi="ITC NovareseBU" w:cs="Arial"/>
              </w:rPr>
              <w:t xml:space="preserve"> </w:t>
            </w:r>
          </w:p>
          <w:p w:rsidR="00F12974" w:rsidRPr="002727C1" w:rsidRDefault="00F12974" w:rsidP="00F12974">
            <w:pPr>
              <w:jc w:val="both"/>
              <w:rPr>
                <w:rFonts w:ascii="ITC NovareseBU" w:hAnsi="ITC NovareseBU" w:cs="Arial"/>
                <w:b/>
                <w:sz w:val="20"/>
                <w:szCs w:val="20"/>
              </w:rPr>
            </w:pPr>
            <w:r w:rsidRPr="002727C1">
              <w:rPr>
                <w:rFonts w:ascii="ITC NovareseBU" w:hAnsi="ITC NovareseBU" w:cs="Arial"/>
              </w:rPr>
              <w:t>DA</w:t>
            </w:r>
            <w:r w:rsidRPr="002727C1">
              <w:rPr>
                <w:rFonts w:ascii="ITC NovareseBU" w:hAnsi="ITC NovareseBU" w:cs="Arial"/>
                <w:b/>
              </w:rPr>
              <w:t xml:space="preserve"> </w:t>
            </w:r>
            <w:sdt>
              <w:sdtPr>
                <w:rPr>
                  <w:rFonts w:ascii="ITC NovareseBU" w:hAnsi="ITC NovareseBU" w:cs="Arial"/>
                  <w:b/>
                </w:rPr>
                <w:id w:val="-679656796"/>
                <w14:checkbox>
                  <w14:checked w14:val="0"/>
                  <w14:checkedState w14:val="2612" w14:font="MS Gothic"/>
                  <w14:uncheckedState w14:val="2610" w14:font="MS Gothic"/>
                </w14:checkbox>
              </w:sdtPr>
              <w:sdtContent>
                <w:r w:rsidRPr="002727C1">
                  <w:rPr>
                    <w:rFonts w:ascii="Segoe UI Symbol" w:hAnsi="Segoe UI Symbol" w:cs="Segoe UI Symbol"/>
                    <w:b/>
                  </w:rPr>
                  <w:t>☐</w:t>
                </w:r>
              </w:sdtContent>
            </w:sdt>
            <w:r w:rsidRPr="002727C1">
              <w:rPr>
                <w:rFonts w:ascii="ITC NovareseBU" w:hAnsi="ITC NovareseBU" w:cs="Arial"/>
                <w:snapToGrid w:val="0"/>
                <w:lang w:eastAsia="en-US"/>
              </w:rPr>
              <w:t xml:space="preserve">    NE </w:t>
            </w:r>
            <w:sdt>
              <w:sdtPr>
                <w:rPr>
                  <w:rFonts w:ascii="ITC NovareseBU" w:hAnsi="ITC NovareseBU" w:cs="Arial"/>
                  <w:snapToGrid w:val="0"/>
                  <w:lang w:eastAsia="en-US"/>
                </w:rPr>
                <w:id w:val="-537663014"/>
                <w14:checkbox>
                  <w14:checked w14:val="0"/>
                  <w14:checkedState w14:val="2612" w14:font="MS Gothic"/>
                  <w14:uncheckedState w14:val="2610" w14:font="MS Gothic"/>
                </w14:checkbox>
              </w:sdtPr>
              <w:sdtContent>
                <w:r w:rsidRPr="002727C1">
                  <w:rPr>
                    <w:rFonts w:ascii="Segoe UI Symbol" w:hAnsi="Segoe UI Symbol" w:cs="Segoe UI Symbol"/>
                    <w:snapToGrid w:val="0"/>
                    <w:lang w:eastAsia="en-US"/>
                  </w:rPr>
                  <w:t>☐</w:t>
                </w:r>
              </w:sdtContent>
            </w:sdt>
          </w:p>
          <w:p w:rsidR="00F12974" w:rsidRPr="002727C1" w:rsidRDefault="00F12974" w:rsidP="00F12974">
            <w:pPr>
              <w:jc w:val="both"/>
              <w:rPr>
                <w:rFonts w:ascii="ITC NovareseBU" w:hAnsi="ITC NovareseBU" w:cs="Arial"/>
                <w:b/>
                <w:sz w:val="20"/>
                <w:szCs w:val="20"/>
              </w:rPr>
            </w:pPr>
          </w:p>
        </w:tc>
      </w:tr>
      <w:tr w:rsidR="00F12974" w:rsidRPr="002727C1" w:rsidTr="005D6100">
        <w:trPr>
          <w:trHeight w:val="1173"/>
        </w:trPr>
        <w:tc>
          <w:tcPr>
            <w:tcW w:w="383" w:type="dxa"/>
            <w:shd w:val="clear" w:color="auto" w:fill="auto"/>
          </w:tcPr>
          <w:p w:rsidR="00F12974" w:rsidRPr="002727C1" w:rsidRDefault="00F12974" w:rsidP="00F12974">
            <w:pPr>
              <w:jc w:val="both"/>
              <w:rPr>
                <w:rFonts w:ascii="ITC NovareseBU" w:hAnsi="ITC NovareseBU" w:cs="Arial"/>
                <w:sz w:val="20"/>
                <w:szCs w:val="20"/>
              </w:rPr>
            </w:pPr>
            <w:r w:rsidRPr="002727C1">
              <w:rPr>
                <w:rFonts w:ascii="ITC NovareseBU" w:hAnsi="ITC NovareseBU" w:cs="Arial"/>
                <w:sz w:val="20"/>
                <w:szCs w:val="20"/>
              </w:rPr>
              <w:t>3.</w:t>
            </w:r>
          </w:p>
        </w:tc>
        <w:tc>
          <w:tcPr>
            <w:tcW w:w="2765" w:type="dxa"/>
            <w:shd w:val="clear" w:color="auto" w:fill="auto"/>
          </w:tcPr>
          <w:p w:rsidR="00F12974" w:rsidRPr="002727C1" w:rsidRDefault="00F12974" w:rsidP="00F12974">
            <w:pPr>
              <w:jc w:val="both"/>
              <w:rPr>
                <w:rFonts w:ascii="ITC NovareseBU" w:hAnsi="ITC NovareseBU" w:cs="Arial"/>
                <w:b/>
                <w:sz w:val="20"/>
                <w:szCs w:val="20"/>
              </w:rPr>
            </w:pPr>
          </w:p>
        </w:tc>
        <w:tc>
          <w:tcPr>
            <w:tcW w:w="3350" w:type="dxa"/>
            <w:shd w:val="clear" w:color="auto" w:fill="auto"/>
          </w:tcPr>
          <w:p w:rsidR="00F12974" w:rsidRPr="002727C1" w:rsidRDefault="00F12974" w:rsidP="00F12974">
            <w:pPr>
              <w:jc w:val="both"/>
              <w:rPr>
                <w:rFonts w:ascii="ITC NovareseBU" w:hAnsi="ITC NovareseBU" w:cs="Arial"/>
                <w:b/>
                <w:sz w:val="20"/>
                <w:szCs w:val="20"/>
              </w:rPr>
            </w:pPr>
          </w:p>
        </w:tc>
        <w:tc>
          <w:tcPr>
            <w:tcW w:w="1866" w:type="dxa"/>
            <w:shd w:val="clear" w:color="auto" w:fill="auto"/>
          </w:tcPr>
          <w:p w:rsidR="00F12974" w:rsidRPr="002727C1" w:rsidRDefault="00F12974" w:rsidP="00F12974">
            <w:pPr>
              <w:jc w:val="both"/>
              <w:rPr>
                <w:rFonts w:ascii="ITC NovareseBU" w:hAnsi="ITC NovareseBU" w:cs="Arial"/>
                <w:b/>
                <w:sz w:val="20"/>
                <w:szCs w:val="20"/>
              </w:rPr>
            </w:pPr>
          </w:p>
        </w:tc>
        <w:tc>
          <w:tcPr>
            <w:tcW w:w="1966" w:type="dxa"/>
            <w:shd w:val="clear" w:color="auto" w:fill="auto"/>
          </w:tcPr>
          <w:p w:rsidR="00F12974" w:rsidRPr="002727C1" w:rsidRDefault="00F12974" w:rsidP="00F12974">
            <w:pPr>
              <w:jc w:val="both"/>
              <w:rPr>
                <w:rFonts w:ascii="ITC NovareseBU" w:hAnsi="ITC NovareseBU" w:cs="Arial"/>
                <w:b/>
                <w:sz w:val="20"/>
                <w:szCs w:val="20"/>
              </w:rPr>
            </w:pPr>
            <w:r w:rsidRPr="002727C1">
              <w:rPr>
                <w:rFonts w:ascii="ITC NovareseBU" w:hAnsi="ITC NovareseBU" w:cs="Arial"/>
              </w:rPr>
              <w:t xml:space="preserve"> </w:t>
            </w:r>
          </w:p>
          <w:p w:rsidR="00F12974" w:rsidRPr="002727C1" w:rsidRDefault="00F12974" w:rsidP="00F12974">
            <w:pPr>
              <w:jc w:val="both"/>
              <w:rPr>
                <w:rFonts w:ascii="ITC NovareseBU" w:hAnsi="ITC NovareseBU" w:cs="Arial"/>
                <w:b/>
                <w:sz w:val="20"/>
                <w:szCs w:val="20"/>
              </w:rPr>
            </w:pPr>
            <w:r w:rsidRPr="002727C1">
              <w:rPr>
                <w:rFonts w:ascii="ITC NovareseBU" w:hAnsi="ITC NovareseBU" w:cs="Arial"/>
              </w:rPr>
              <w:t>DA</w:t>
            </w:r>
            <w:r w:rsidRPr="002727C1">
              <w:rPr>
                <w:rFonts w:ascii="ITC NovareseBU" w:hAnsi="ITC NovareseBU" w:cs="Arial"/>
                <w:b/>
              </w:rPr>
              <w:t xml:space="preserve"> </w:t>
            </w:r>
            <w:sdt>
              <w:sdtPr>
                <w:rPr>
                  <w:rFonts w:ascii="ITC NovareseBU" w:hAnsi="ITC NovareseBU" w:cs="Arial"/>
                  <w:b/>
                </w:rPr>
                <w:id w:val="-1380936120"/>
                <w14:checkbox>
                  <w14:checked w14:val="0"/>
                  <w14:checkedState w14:val="2612" w14:font="MS Gothic"/>
                  <w14:uncheckedState w14:val="2610" w14:font="MS Gothic"/>
                </w14:checkbox>
              </w:sdtPr>
              <w:sdtContent>
                <w:r w:rsidRPr="002727C1">
                  <w:rPr>
                    <w:rFonts w:ascii="Segoe UI Symbol" w:hAnsi="Segoe UI Symbol" w:cs="Segoe UI Symbol"/>
                    <w:b/>
                  </w:rPr>
                  <w:t>☐</w:t>
                </w:r>
              </w:sdtContent>
            </w:sdt>
            <w:r w:rsidRPr="002727C1">
              <w:rPr>
                <w:rFonts w:ascii="ITC NovareseBU" w:hAnsi="ITC NovareseBU" w:cs="Arial"/>
                <w:snapToGrid w:val="0"/>
                <w:lang w:eastAsia="en-US"/>
              </w:rPr>
              <w:t xml:space="preserve">    NE </w:t>
            </w:r>
            <w:sdt>
              <w:sdtPr>
                <w:rPr>
                  <w:rFonts w:ascii="ITC NovareseBU" w:hAnsi="ITC NovareseBU" w:cs="Arial"/>
                  <w:snapToGrid w:val="0"/>
                  <w:lang w:eastAsia="en-US"/>
                </w:rPr>
                <w:id w:val="-1195998196"/>
                <w14:checkbox>
                  <w14:checked w14:val="0"/>
                  <w14:checkedState w14:val="2612" w14:font="MS Gothic"/>
                  <w14:uncheckedState w14:val="2610" w14:font="MS Gothic"/>
                </w14:checkbox>
              </w:sdtPr>
              <w:sdtContent>
                <w:r w:rsidRPr="002727C1">
                  <w:rPr>
                    <w:rFonts w:ascii="Segoe UI Symbol" w:hAnsi="Segoe UI Symbol" w:cs="Segoe UI Symbol"/>
                    <w:snapToGrid w:val="0"/>
                    <w:lang w:eastAsia="en-US"/>
                  </w:rPr>
                  <w:t>☐</w:t>
                </w:r>
              </w:sdtContent>
            </w:sdt>
          </w:p>
          <w:p w:rsidR="00F12974" w:rsidRPr="002727C1" w:rsidRDefault="00F12974" w:rsidP="00F12974">
            <w:pPr>
              <w:jc w:val="both"/>
              <w:rPr>
                <w:rFonts w:ascii="ITC NovareseBU" w:hAnsi="ITC NovareseBU" w:cs="Arial"/>
                <w:b/>
                <w:sz w:val="20"/>
                <w:szCs w:val="20"/>
              </w:rPr>
            </w:pPr>
          </w:p>
        </w:tc>
      </w:tr>
      <w:tr w:rsidR="00F12974" w:rsidRPr="002727C1" w:rsidTr="005D6100">
        <w:trPr>
          <w:trHeight w:val="1173"/>
        </w:trPr>
        <w:tc>
          <w:tcPr>
            <w:tcW w:w="383" w:type="dxa"/>
            <w:shd w:val="clear" w:color="auto" w:fill="auto"/>
          </w:tcPr>
          <w:p w:rsidR="00F12974" w:rsidRPr="002727C1" w:rsidRDefault="00F12974" w:rsidP="00F12974">
            <w:pPr>
              <w:jc w:val="both"/>
              <w:rPr>
                <w:rFonts w:ascii="ITC NovareseBU" w:hAnsi="ITC NovareseBU" w:cs="Arial"/>
                <w:sz w:val="20"/>
                <w:szCs w:val="20"/>
              </w:rPr>
            </w:pPr>
            <w:r w:rsidRPr="002727C1">
              <w:rPr>
                <w:rFonts w:ascii="ITC NovareseBU" w:hAnsi="ITC NovareseBU" w:cs="Arial"/>
                <w:sz w:val="20"/>
                <w:szCs w:val="20"/>
              </w:rPr>
              <w:t>4.</w:t>
            </w:r>
          </w:p>
        </w:tc>
        <w:tc>
          <w:tcPr>
            <w:tcW w:w="2765" w:type="dxa"/>
            <w:shd w:val="clear" w:color="auto" w:fill="auto"/>
          </w:tcPr>
          <w:p w:rsidR="00F12974" w:rsidRPr="002727C1" w:rsidRDefault="00F12974" w:rsidP="00F12974">
            <w:pPr>
              <w:jc w:val="both"/>
              <w:rPr>
                <w:rFonts w:ascii="ITC NovareseBU" w:hAnsi="ITC NovareseBU" w:cs="Arial"/>
                <w:b/>
                <w:sz w:val="20"/>
                <w:szCs w:val="20"/>
              </w:rPr>
            </w:pPr>
          </w:p>
        </w:tc>
        <w:tc>
          <w:tcPr>
            <w:tcW w:w="3350" w:type="dxa"/>
            <w:shd w:val="clear" w:color="auto" w:fill="auto"/>
          </w:tcPr>
          <w:p w:rsidR="00F12974" w:rsidRPr="002727C1" w:rsidRDefault="00F12974" w:rsidP="00F12974">
            <w:pPr>
              <w:jc w:val="both"/>
              <w:rPr>
                <w:rFonts w:ascii="ITC NovareseBU" w:hAnsi="ITC NovareseBU" w:cs="Arial"/>
                <w:b/>
                <w:sz w:val="20"/>
                <w:szCs w:val="20"/>
              </w:rPr>
            </w:pPr>
          </w:p>
        </w:tc>
        <w:tc>
          <w:tcPr>
            <w:tcW w:w="1866" w:type="dxa"/>
            <w:shd w:val="clear" w:color="auto" w:fill="auto"/>
          </w:tcPr>
          <w:p w:rsidR="00F12974" w:rsidRPr="002727C1" w:rsidRDefault="00F12974" w:rsidP="00F12974">
            <w:pPr>
              <w:jc w:val="both"/>
              <w:rPr>
                <w:rFonts w:ascii="ITC NovareseBU" w:hAnsi="ITC NovareseBU" w:cs="Arial"/>
                <w:b/>
                <w:sz w:val="20"/>
                <w:szCs w:val="20"/>
              </w:rPr>
            </w:pPr>
          </w:p>
        </w:tc>
        <w:tc>
          <w:tcPr>
            <w:tcW w:w="1966" w:type="dxa"/>
            <w:shd w:val="clear" w:color="auto" w:fill="auto"/>
          </w:tcPr>
          <w:p w:rsidR="00F12974" w:rsidRPr="002727C1" w:rsidRDefault="00F12974" w:rsidP="00F12974">
            <w:pPr>
              <w:jc w:val="both"/>
              <w:rPr>
                <w:rFonts w:ascii="ITC NovareseBU" w:hAnsi="ITC NovareseBU" w:cs="Arial"/>
                <w:b/>
                <w:sz w:val="20"/>
                <w:szCs w:val="20"/>
              </w:rPr>
            </w:pPr>
            <w:r w:rsidRPr="002727C1">
              <w:rPr>
                <w:rFonts w:ascii="ITC NovareseBU" w:hAnsi="ITC NovareseBU" w:cs="Arial"/>
              </w:rPr>
              <w:t xml:space="preserve"> </w:t>
            </w:r>
          </w:p>
          <w:p w:rsidR="00F12974" w:rsidRPr="002727C1" w:rsidRDefault="00F12974" w:rsidP="00F12974">
            <w:pPr>
              <w:jc w:val="both"/>
              <w:rPr>
                <w:rFonts w:ascii="ITC NovareseBU" w:hAnsi="ITC NovareseBU" w:cs="Arial"/>
                <w:b/>
                <w:sz w:val="20"/>
                <w:szCs w:val="20"/>
              </w:rPr>
            </w:pPr>
            <w:r w:rsidRPr="002727C1">
              <w:rPr>
                <w:rFonts w:ascii="ITC NovareseBU" w:hAnsi="ITC NovareseBU" w:cs="Arial"/>
              </w:rPr>
              <w:t>DA</w:t>
            </w:r>
            <w:r w:rsidRPr="002727C1">
              <w:rPr>
                <w:rFonts w:ascii="ITC NovareseBU" w:hAnsi="ITC NovareseBU" w:cs="Arial"/>
                <w:b/>
              </w:rPr>
              <w:t xml:space="preserve"> </w:t>
            </w:r>
            <w:sdt>
              <w:sdtPr>
                <w:rPr>
                  <w:rFonts w:ascii="ITC NovareseBU" w:hAnsi="ITC NovareseBU" w:cs="Arial"/>
                  <w:b/>
                </w:rPr>
                <w:id w:val="181025094"/>
                <w14:checkbox>
                  <w14:checked w14:val="0"/>
                  <w14:checkedState w14:val="2612" w14:font="MS Gothic"/>
                  <w14:uncheckedState w14:val="2610" w14:font="MS Gothic"/>
                </w14:checkbox>
              </w:sdtPr>
              <w:sdtContent>
                <w:r w:rsidRPr="002727C1">
                  <w:rPr>
                    <w:rFonts w:ascii="Segoe UI Symbol" w:hAnsi="Segoe UI Symbol" w:cs="Segoe UI Symbol"/>
                    <w:b/>
                  </w:rPr>
                  <w:t>☐</w:t>
                </w:r>
              </w:sdtContent>
            </w:sdt>
            <w:r w:rsidRPr="002727C1">
              <w:rPr>
                <w:rFonts w:ascii="ITC NovareseBU" w:hAnsi="ITC NovareseBU" w:cs="Arial"/>
                <w:snapToGrid w:val="0"/>
                <w:lang w:eastAsia="en-US"/>
              </w:rPr>
              <w:t xml:space="preserve">    NE </w:t>
            </w:r>
            <w:sdt>
              <w:sdtPr>
                <w:rPr>
                  <w:rFonts w:ascii="ITC NovareseBU" w:hAnsi="ITC NovareseBU" w:cs="Arial"/>
                  <w:snapToGrid w:val="0"/>
                  <w:lang w:eastAsia="en-US"/>
                </w:rPr>
                <w:id w:val="-2125606393"/>
                <w14:checkbox>
                  <w14:checked w14:val="0"/>
                  <w14:checkedState w14:val="2612" w14:font="MS Gothic"/>
                  <w14:uncheckedState w14:val="2610" w14:font="MS Gothic"/>
                </w14:checkbox>
              </w:sdtPr>
              <w:sdtContent>
                <w:r w:rsidRPr="002727C1">
                  <w:rPr>
                    <w:rFonts w:ascii="Segoe UI Symbol" w:hAnsi="Segoe UI Symbol" w:cs="Segoe UI Symbol"/>
                    <w:snapToGrid w:val="0"/>
                    <w:lang w:eastAsia="en-US"/>
                  </w:rPr>
                  <w:t>☐</w:t>
                </w:r>
              </w:sdtContent>
            </w:sdt>
          </w:p>
          <w:p w:rsidR="00F12974" w:rsidRPr="002727C1" w:rsidRDefault="00F12974" w:rsidP="00F12974">
            <w:pPr>
              <w:jc w:val="both"/>
              <w:rPr>
                <w:rFonts w:ascii="ITC NovareseBU" w:hAnsi="ITC NovareseBU" w:cs="Arial"/>
                <w:b/>
                <w:sz w:val="20"/>
                <w:szCs w:val="20"/>
              </w:rPr>
            </w:pPr>
          </w:p>
        </w:tc>
      </w:tr>
    </w:tbl>
    <w:p w:rsidR="00F12974" w:rsidRPr="002727C1" w:rsidRDefault="00F12974" w:rsidP="00F12974">
      <w:pPr>
        <w:jc w:val="both"/>
        <w:rPr>
          <w:rFonts w:ascii="ITC NovareseBU" w:hAnsi="ITC NovareseBU" w:cs="Arial"/>
          <w:i/>
        </w:rPr>
      </w:pPr>
      <w:r w:rsidRPr="002727C1">
        <w:rPr>
          <w:rFonts w:ascii="ITC NovareseBU" w:hAnsi="ITC NovareseBU" w:cs="Arial"/>
          <w:i/>
        </w:rPr>
        <w:t>V kolikor je v lastništvu ponudnika udeleženih več fizičnih ali pravnih oseb, je potrebno izjavi priložiti seznam teh oseb, z vsemi zahtevanimi podatki.</w:t>
      </w:r>
    </w:p>
    <w:p w:rsidR="00F12974" w:rsidRPr="002727C1" w:rsidRDefault="00F12974" w:rsidP="00F12974">
      <w:pPr>
        <w:jc w:val="both"/>
        <w:rPr>
          <w:rFonts w:ascii="ITC NovareseBU" w:hAnsi="ITC NovareseBU" w:cs="Arial"/>
        </w:rPr>
      </w:pPr>
    </w:p>
    <w:p w:rsidR="00F12974" w:rsidRPr="002727C1" w:rsidRDefault="00F12974" w:rsidP="00F12974">
      <w:pPr>
        <w:jc w:val="both"/>
        <w:rPr>
          <w:rFonts w:ascii="ITC NovareseBU" w:hAnsi="ITC NovareseBU" w:cs="Arial"/>
          <w:b/>
        </w:rPr>
      </w:pPr>
      <w:r w:rsidRPr="002727C1">
        <w:rPr>
          <w:rFonts w:ascii="ITC NovareseBU" w:hAnsi="ITC NovareseBU" w:cs="Arial"/>
          <w:b/>
        </w:rPr>
        <w:t>PODATKI O DRUŽBAH, za katere se po določbah zakona, ki ureja gospodarske družbe, šteje, da so povezane s ponudnikom</w:t>
      </w:r>
      <w:r w:rsidRPr="002727C1">
        <w:rPr>
          <w:rFonts w:ascii="ITC NovareseBU" w:hAnsi="ITC NovareseBU" w:cs="Arial"/>
          <w:vertAlign w:val="superscript"/>
        </w:rPr>
        <w:footnoteReference w:id="2"/>
      </w:r>
      <w:r w:rsidRPr="002727C1">
        <w:rPr>
          <w:rFonts w:ascii="ITC NovareseBU" w:hAnsi="ITC NovareseBU"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F12974" w:rsidRPr="002727C1" w:rsidTr="005D6100">
        <w:tc>
          <w:tcPr>
            <w:tcW w:w="425" w:type="dxa"/>
            <w:shd w:val="clear" w:color="auto" w:fill="auto"/>
          </w:tcPr>
          <w:p w:rsidR="00F12974" w:rsidRPr="002727C1" w:rsidRDefault="00F12974" w:rsidP="00F12974">
            <w:pPr>
              <w:jc w:val="both"/>
              <w:rPr>
                <w:rFonts w:ascii="ITC NovareseBU" w:hAnsi="ITC NovareseBU" w:cs="Arial"/>
                <w:b/>
              </w:rPr>
            </w:pPr>
          </w:p>
        </w:tc>
        <w:tc>
          <w:tcPr>
            <w:tcW w:w="4962" w:type="dxa"/>
            <w:shd w:val="clear" w:color="auto" w:fill="auto"/>
          </w:tcPr>
          <w:p w:rsidR="00F12974" w:rsidRPr="002727C1" w:rsidRDefault="00F12974" w:rsidP="00F12974">
            <w:pPr>
              <w:jc w:val="both"/>
              <w:rPr>
                <w:rFonts w:ascii="ITC NovareseBU" w:hAnsi="ITC NovareseBU" w:cs="Arial"/>
                <w:b/>
                <w:sz w:val="20"/>
                <w:szCs w:val="20"/>
              </w:rPr>
            </w:pPr>
            <w:r w:rsidRPr="002727C1">
              <w:rPr>
                <w:rFonts w:ascii="ITC NovareseBU" w:hAnsi="ITC NovareseBU" w:cs="Arial"/>
                <w:b/>
                <w:sz w:val="20"/>
                <w:szCs w:val="20"/>
              </w:rPr>
              <w:t>Firma, sedež, matična in davčna številka pravne osebe</w:t>
            </w:r>
          </w:p>
        </w:tc>
        <w:tc>
          <w:tcPr>
            <w:tcW w:w="4820" w:type="dxa"/>
            <w:shd w:val="clear" w:color="auto" w:fill="auto"/>
          </w:tcPr>
          <w:p w:rsidR="00F12974" w:rsidRPr="002727C1" w:rsidRDefault="00F12974" w:rsidP="00F12974">
            <w:pPr>
              <w:jc w:val="both"/>
              <w:rPr>
                <w:rFonts w:ascii="ITC NovareseBU" w:hAnsi="ITC NovareseBU" w:cs="Arial"/>
                <w:b/>
                <w:sz w:val="20"/>
                <w:szCs w:val="20"/>
              </w:rPr>
            </w:pPr>
            <w:r w:rsidRPr="002727C1">
              <w:rPr>
                <w:rFonts w:ascii="ITC NovareseBU" w:hAnsi="ITC NovareseBU" w:cs="Arial"/>
                <w:b/>
                <w:sz w:val="20"/>
                <w:szCs w:val="20"/>
              </w:rPr>
              <w:t>Razmerje v skladu s 527. členom ZGD-1</w:t>
            </w:r>
          </w:p>
        </w:tc>
      </w:tr>
      <w:tr w:rsidR="00F12974" w:rsidRPr="002727C1" w:rsidTr="005D6100">
        <w:trPr>
          <w:trHeight w:val="1073"/>
        </w:trPr>
        <w:tc>
          <w:tcPr>
            <w:tcW w:w="425" w:type="dxa"/>
            <w:shd w:val="clear" w:color="auto" w:fill="auto"/>
          </w:tcPr>
          <w:p w:rsidR="00F12974" w:rsidRPr="002727C1" w:rsidRDefault="00F12974" w:rsidP="00F12974">
            <w:pPr>
              <w:jc w:val="both"/>
              <w:rPr>
                <w:rFonts w:ascii="ITC NovareseBU" w:hAnsi="ITC NovareseBU" w:cs="Arial"/>
              </w:rPr>
            </w:pPr>
            <w:r w:rsidRPr="002727C1">
              <w:rPr>
                <w:rFonts w:ascii="ITC NovareseBU" w:hAnsi="ITC NovareseBU" w:cs="Arial"/>
              </w:rPr>
              <w:t>1.</w:t>
            </w:r>
          </w:p>
        </w:tc>
        <w:tc>
          <w:tcPr>
            <w:tcW w:w="4962" w:type="dxa"/>
            <w:shd w:val="clear" w:color="auto" w:fill="auto"/>
          </w:tcPr>
          <w:p w:rsidR="00F12974" w:rsidRPr="002727C1" w:rsidRDefault="00F12974" w:rsidP="00F12974">
            <w:pPr>
              <w:jc w:val="both"/>
              <w:rPr>
                <w:rFonts w:ascii="ITC NovareseBU" w:hAnsi="ITC NovareseBU" w:cs="Arial"/>
                <w:b/>
              </w:rPr>
            </w:pPr>
          </w:p>
        </w:tc>
        <w:tc>
          <w:tcPr>
            <w:tcW w:w="4820" w:type="dxa"/>
            <w:shd w:val="clear" w:color="auto" w:fill="auto"/>
          </w:tcPr>
          <w:p w:rsidR="00F12974" w:rsidRPr="002727C1" w:rsidRDefault="00F12974" w:rsidP="00F12974">
            <w:pPr>
              <w:jc w:val="both"/>
              <w:rPr>
                <w:rFonts w:ascii="ITC NovareseBU" w:hAnsi="ITC NovareseBU" w:cs="Arial"/>
                <w:b/>
              </w:rPr>
            </w:pPr>
          </w:p>
        </w:tc>
      </w:tr>
      <w:tr w:rsidR="00F12974" w:rsidRPr="002727C1" w:rsidTr="005D6100">
        <w:trPr>
          <w:trHeight w:val="975"/>
        </w:trPr>
        <w:tc>
          <w:tcPr>
            <w:tcW w:w="425" w:type="dxa"/>
            <w:shd w:val="clear" w:color="auto" w:fill="auto"/>
          </w:tcPr>
          <w:p w:rsidR="00F12974" w:rsidRPr="002727C1" w:rsidRDefault="00F12974" w:rsidP="00F12974">
            <w:pPr>
              <w:jc w:val="both"/>
              <w:rPr>
                <w:rFonts w:ascii="ITC NovareseBU" w:hAnsi="ITC NovareseBU" w:cs="Arial"/>
              </w:rPr>
            </w:pPr>
            <w:r w:rsidRPr="002727C1">
              <w:rPr>
                <w:rFonts w:ascii="ITC NovareseBU" w:hAnsi="ITC NovareseBU" w:cs="Arial"/>
              </w:rPr>
              <w:t>2.</w:t>
            </w:r>
          </w:p>
        </w:tc>
        <w:tc>
          <w:tcPr>
            <w:tcW w:w="4962" w:type="dxa"/>
            <w:shd w:val="clear" w:color="auto" w:fill="auto"/>
          </w:tcPr>
          <w:p w:rsidR="00F12974" w:rsidRPr="002727C1" w:rsidRDefault="00F12974" w:rsidP="00F12974">
            <w:pPr>
              <w:jc w:val="both"/>
              <w:rPr>
                <w:rFonts w:ascii="ITC NovareseBU" w:hAnsi="ITC NovareseBU" w:cs="Arial"/>
                <w:b/>
              </w:rPr>
            </w:pPr>
          </w:p>
        </w:tc>
        <w:tc>
          <w:tcPr>
            <w:tcW w:w="4820" w:type="dxa"/>
            <w:shd w:val="clear" w:color="auto" w:fill="auto"/>
          </w:tcPr>
          <w:p w:rsidR="00F12974" w:rsidRPr="002727C1" w:rsidRDefault="00F12974" w:rsidP="00F12974">
            <w:pPr>
              <w:jc w:val="both"/>
              <w:rPr>
                <w:rFonts w:ascii="ITC NovareseBU" w:hAnsi="ITC NovareseBU" w:cs="Arial"/>
                <w:b/>
              </w:rPr>
            </w:pPr>
          </w:p>
        </w:tc>
      </w:tr>
      <w:tr w:rsidR="00F12974" w:rsidRPr="002727C1" w:rsidTr="005D6100">
        <w:trPr>
          <w:trHeight w:val="989"/>
        </w:trPr>
        <w:tc>
          <w:tcPr>
            <w:tcW w:w="425" w:type="dxa"/>
            <w:shd w:val="clear" w:color="auto" w:fill="auto"/>
          </w:tcPr>
          <w:p w:rsidR="00F12974" w:rsidRPr="002727C1" w:rsidRDefault="00F12974" w:rsidP="00F12974">
            <w:pPr>
              <w:jc w:val="both"/>
              <w:rPr>
                <w:rFonts w:ascii="ITC NovareseBU" w:hAnsi="ITC NovareseBU" w:cs="Arial"/>
              </w:rPr>
            </w:pPr>
            <w:r w:rsidRPr="002727C1">
              <w:rPr>
                <w:rFonts w:ascii="ITC NovareseBU" w:hAnsi="ITC NovareseBU" w:cs="Arial"/>
              </w:rPr>
              <w:t>3.</w:t>
            </w:r>
          </w:p>
        </w:tc>
        <w:tc>
          <w:tcPr>
            <w:tcW w:w="4962" w:type="dxa"/>
            <w:shd w:val="clear" w:color="auto" w:fill="auto"/>
          </w:tcPr>
          <w:p w:rsidR="00F12974" w:rsidRPr="002727C1" w:rsidRDefault="00F12974" w:rsidP="00F12974">
            <w:pPr>
              <w:jc w:val="both"/>
              <w:rPr>
                <w:rFonts w:ascii="ITC NovareseBU" w:hAnsi="ITC NovareseBU" w:cs="Arial"/>
                <w:b/>
              </w:rPr>
            </w:pPr>
          </w:p>
        </w:tc>
        <w:tc>
          <w:tcPr>
            <w:tcW w:w="4820" w:type="dxa"/>
            <w:shd w:val="clear" w:color="auto" w:fill="auto"/>
          </w:tcPr>
          <w:p w:rsidR="00F12974" w:rsidRPr="002727C1" w:rsidRDefault="00F12974" w:rsidP="00F12974">
            <w:pPr>
              <w:jc w:val="both"/>
              <w:rPr>
                <w:rFonts w:ascii="ITC NovareseBU" w:hAnsi="ITC NovareseBU" w:cs="Arial"/>
                <w:b/>
              </w:rPr>
            </w:pPr>
          </w:p>
        </w:tc>
      </w:tr>
    </w:tbl>
    <w:p w:rsidR="00F12974" w:rsidRPr="002727C1" w:rsidRDefault="00F12974" w:rsidP="00F12974">
      <w:pPr>
        <w:jc w:val="both"/>
        <w:rPr>
          <w:rFonts w:ascii="ITC NovareseBU" w:hAnsi="ITC NovareseBU" w:cs="Arial"/>
          <w:i/>
        </w:rPr>
      </w:pPr>
      <w:r w:rsidRPr="002727C1">
        <w:rPr>
          <w:rFonts w:ascii="ITC NovareseBU" w:hAnsi="ITC NovareseBU" w:cs="Arial"/>
          <w:i/>
        </w:rPr>
        <w:t>V kolikor je s ponudnikom povezanih več pravnih oseb, je potrebno izjavi priložiti seznam teh oseb, z vsemi zahtevanimi podatki.</w:t>
      </w:r>
    </w:p>
    <w:p w:rsidR="00F12974" w:rsidRPr="002727C1" w:rsidRDefault="00F12974" w:rsidP="00F12974">
      <w:pPr>
        <w:jc w:val="both"/>
        <w:rPr>
          <w:rFonts w:ascii="ITC NovareseBU" w:hAnsi="ITC NovareseBU" w:cs="Arial"/>
          <w:b/>
        </w:rPr>
      </w:pPr>
    </w:p>
    <w:p w:rsidR="00F12974" w:rsidRPr="002727C1" w:rsidRDefault="00F12974" w:rsidP="00F12974">
      <w:pPr>
        <w:jc w:val="both"/>
        <w:rPr>
          <w:rFonts w:ascii="ITC NovareseBU" w:hAnsi="ITC NovareseBU" w:cs="Arial"/>
        </w:rPr>
      </w:pPr>
      <w:r w:rsidRPr="002727C1">
        <w:rPr>
          <w:rFonts w:ascii="ITC NovareseBU" w:hAnsi="ITC NovareseBU" w:cs="Arial"/>
        </w:rPr>
        <w:t>Izjavljam, da sem kot fizične osebe – udeležence v lastništvu ponudnika navedel:</w:t>
      </w:r>
    </w:p>
    <w:p w:rsidR="00F12974" w:rsidRPr="002727C1" w:rsidRDefault="00F12974" w:rsidP="00F12974">
      <w:pPr>
        <w:numPr>
          <w:ilvl w:val="0"/>
          <w:numId w:val="14"/>
        </w:numPr>
        <w:jc w:val="both"/>
        <w:rPr>
          <w:rFonts w:ascii="ITC NovareseBU" w:hAnsi="ITC NovareseBU" w:cs="Arial"/>
          <w:sz w:val="24"/>
          <w:szCs w:val="24"/>
        </w:rPr>
      </w:pPr>
      <w:r w:rsidRPr="002727C1">
        <w:rPr>
          <w:rFonts w:ascii="ITC NovareseBU" w:hAnsi="ITC NovareseBU" w:cs="Arial"/>
        </w:rPr>
        <w:t>vsako fizično osebo, ki je posredno ali neposredno imetnik oziroma je udeležena pri ustanoviteljskih pravicah, upravljanju ali kapitalu pravne osebe ali ima obvladujoč položaj pri upravljanju sredstev pravne osebe;</w:t>
      </w:r>
    </w:p>
    <w:p w:rsidR="00F12974" w:rsidRPr="002727C1" w:rsidRDefault="00F12974" w:rsidP="00F12974">
      <w:pPr>
        <w:numPr>
          <w:ilvl w:val="0"/>
          <w:numId w:val="14"/>
        </w:numPr>
        <w:jc w:val="both"/>
        <w:rPr>
          <w:rFonts w:ascii="ITC NovareseBU" w:hAnsi="ITC NovareseBU" w:cs="Arial"/>
          <w:sz w:val="24"/>
          <w:szCs w:val="24"/>
        </w:rPr>
      </w:pPr>
      <w:r w:rsidRPr="002727C1">
        <w:rPr>
          <w:rFonts w:ascii="ITC NovareseBU" w:hAnsi="ITC NovareseBU" w:cs="Arial"/>
        </w:rPr>
        <w:lastRenderedPageBreak/>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F12974" w:rsidRPr="002727C1" w:rsidRDefault="00F12974" w:rsidP="00F12974">
      <w:pPr>
        <w:jc w:val="both"/>
        <w:rPr>
          <w:rFonts w:ascii="ITC NovareseBU" w:hAnsi="ITC NovareseBU" w:cs="Arial"/>
        </w:rPr>
      </w:pPr>
    </w:p>
    <w:p w:rsidR="00F12974" w:rsidRPr="002727C1" w:rsidRDefault="00F12974" w:rsidP="00F12974">
      <w:pPr>
        <w:jc w:val="both"/>
        <w:rPr>
          <w:rFonts w:ascii="ITC NovareseBU" w:hAnsi="ITC NovareseBU" w:cs="Arial"/>
        </w:rPr>
      </w:pPr>
      <w:r w:rsidRPr="002727C1">
        <w:rPr>
          <w:rFonts w:ascii="ITC NovareseBU" w:hAnsi="ITC NovareseBU"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F12974" w:rsidRPr="002727C1" w:rsidRDefault="00F12974" w:rsidP="00F12974">
      <w:pPr>
        <w:jc w:val="both"/>
        <w:rPr>
          <w:rFonts w:ascii="ITC NovareseBU" w:hAnsi="ITC NovareseBU" w:cs="Arial"/>
        </w:rPr>
      </w:pPr>
    </w:p>
    <w:p w:rsidR="00F12974" w:rsidRPr="002727C1" w:rsidRDefault="00F12974" w:rsidP="00F12974">
      <w:pPr>
        <w:jc w:val="both"/>
        <w:rPr>
          <w:rFonts w:ascii="ITC NovareseBU" w:hAnsi="ITC NovareseBU" w:cs="Arial"/>
          <w:sz w:val="24"/>
          <w:szCs w:val="24"/>
        </w:rPr>
      </w:pPr>
      <w:r w:rsidRPr="002727C1">
        <w:rPr>
          <w:rFonts w:ascii="ITC NovareseBU" w:hAnsi="ITC NovareseBU"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F12974" w:rsidRPr="002727C1" w:rsidRDefault="00F12974" w:rsidP="00F12974">
      <w:pPr>
        <w:rPr>
          <w:rFonts w:ascii="ITC NovareseBU" w:eastAsia="Calibri" w:hAnsi="ITC NovareseBU" w:cs="Arial"/>
        </w:rPr>
      </w:pPr>
    </w:p>
    <w:p w:rsidR="00F12974" w:rsidRPr="002727C1" w:rsidRDefault="00F12974" w:rsidP="00F12974">
      <w:pPr>
        <w:rPr>
          <w:rFonts w:ascii="ITC NovareseBU" w:eastAsia="Calibri" w:hAnsi="ITC NovareseBU" w:cs="Arial"/>
        </w:rPr>
      </w:pPr>
      <w:r w:rsidRPr="002727C1">
        <w:rPr>
          <w:rFonts w:ascii="ITC NovareseBU" w:eastAsia="Calibri" w:hAnsi="ITC NovareseBU"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2"/>
        <w:gridCol w:w="4443"/>
      </w:tblGrid>
      <w:tr w:rsidR="00F12974" w:rsidRPr="002727C1" w:rsidTr="005D6100">
        <w:trPr>
          <w:trHeight w:val="737"/>
        </w:trPr>
        <w:tc>
          <w:tcPr>
            <w:tcW w:w="2162" w:type="dxa"/>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KRAJ</w:t>
            </w:r>
          </w:p>
          <w:p w:rsidR="00F12974" w:rsidRPr="002727C1" w:rsidRDefault="00F12974" w:rsidP="00F12974">
            <w:pPr>
              <w:rPr>
                <w:rFonts w:ascii="ITC NovareseBU" w:eastAsia="Calibri" w:hAnsi="ITC NovareseBU" w:cs="Arial"/>
              </w:rPr>
            </w:pPr>
          </w:p>
        </w:tc>
        <w:tc>
          <w:tcPr>
            <w:tcW w:w="2410" w:type="dxa"/>
            <w:vMerge w:val="restart"/>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ŽIG</w:t>
            </w:r>
          </w:p>
        </w:tc>
        <w:tc>
          <w:tcPr>
            <w:tcW w:w="4500" w:type="dxa"/>
            <w:vMerge w:val="restart"/>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GOSPODARSKI SUBJEKT</w:t>
            </w:r>
          </w:p>
          <w:p w:rsidR="00F12974" w:rsidRPr="002727C1" w:rsidRDefault="00F12974" w:rsidP="00F12974">
            <w:pPr>
              <w:rPr>
                <w:rFonts w:ascii="ITC NovareseBU" w:eastAsia="Calibri" w:hAnsi="ITC NovareseBU" w:cs="Arial"/>
              </w:rPr>
            </w:pPr>
            <w:r w:rsidRPr="002727C1">
              <w:rPr>
                <w:rFonts w:ascii="ITC NovareseBU" w:eastAsia="Calibri" w:hAnsi="ITC NovareseBU" w:cs="Arial"/>
              </w:rPr>
              <w:t xml:space="preserve">ime in priimek zakonitega zastopnika </w:t>
            </w:r>
          </w:p>
          <w:p w:rsidR="00F12974" w:rsidRPr="002727C1" w:rsidRDefault="00F12974" w:rsidP="00F12974">
            <w:pPr>
              <w:rPr>
                <w:rFonts w:ascii="ITC NovareseBU" w:eastAsia="Calibri" w:hAnsi="ITC NovareseBU" w:cs="Arial"/>
              </w:rPr>
            </w:pPr>
            <w:r w:rsidRPr="002727C1">
              <w:rPr>
                <w:rFonts w:ascii="ITC NovareseBU" w:eastAsia="Calibri" w:hAnsi="ITC NovareseBU" w:cs="Arial"/>
              </w:rPr>
              <w:t xml:space="preserve"> in podpis</w:t>
            </w:r>
          </w:p>
        </w:tc>
      </w:tr>
      <w:tr w:rsidR="00F12974" w:rsidRPr="002727C1" w:rsidTr="005D6100">
        <w:trPr>
          <w:trHeight w:val="737"/>
        </w:trPr>
        <w:tc>
          <w:tcPr>
            <w:tcW w:w="2162" w:type="dxa"/>
          </w:tcPr>
          <w:p w:rsidR="00F12974" w:rsidRPr="002727C1" w:rsidRDefault="00F12974" w:rsidP="00F12974">
            <w:pPr>
              <w:rPr>
                <w:rFonts w:ascii="ITC NovareseBU" w:eastAsia="Calibri" w:hAnsi="ITC NovareseBU" w:cs="Arial"/>
              </w:rPr>
            </w:pPr>
            <w:r w:rsidRPr="002727C1">
              <w:rPr>
                <w:rFonts w:ascii="ITC NovareseBU" w:eastAsia="Calibri" w:hAnsi="ITC NovareseBU" w:cs="Arial"/>
              </w:rPr>
              <w:t>DATUM</w:t>
            </w:r>
          </w:p>
        </w:tc>
        <w:tc>
          <w:tcPr>
            <w:tcW w:w="2410" w:type="dxa"/>
            <w:vMerge/>
            <w:vAlign w:val="bottom"/>
          </w:tcPr>
          <w:p w:rsidR="00F12974" w:rsidRPr="002727C1" w:rsidRDefault="00F12974" w:rsidP="00F12974">
            <w:pPr>
              <w:rPr>
                <w:rFonts w:ascii="ITC NovareseBU" w:eastAsia="Calibri" w:hAnsi="ITC NovareseBU" w:cs="Arial"/>
              </w:rPr>
            </w:pPr>
          </w:p>
        </w:tc>
        <w:tc>
          <w:tcPr>
            <w:tcW w:w="4500" w:type="dxa"/>
            <w:vMerge/>
            <w:shd w:val="pct10" w:color="auto" w:fill="auto"/>
            <w:vAlign w:val="bottom"/>
          </w:tcPr>
          <w:p w:rsidR="00F12974" w:rsidRPr="002727C1" w:rsidRDefault="00F12974" w:rsidP="00F12974">
            <w:pPr>
              <w:rPr>
                <w:rFonts w:ascii="ITC NovareseBU" w:eastAsia="Calibri" w:hAnsi="ITC NovareseBU" w:cs="Arial"/>
              </w:rPr>
            </w:pPr>
          </w:p>
        </w:tc>
      </w:tr>
    </w:tbl>
    <w:p w:rsidR="00F12974" w:rsidRPr="002727C1" w:rsidRDefault="00F12974" w:rsidP="00F12974">
      <w:pPr>
        <w:rPr>
          <w:rFonts w:ascii="ITC NovareseBU" w:eastAsia="Calibri" w:hAnsi="ITC NovareseBU" w:cs="Arial"/>
        </w:rPr>
      </w:pPr>
    </w:p>
    <w:bookmarkEnd w:id="20"/>
    <w:bookmarkEnd w:id="21"/>
    <w:bookmarkEnd w:id="22"/>
    <w:p w:rsidR="00F12974" w:rsidRPr="002727C1" w:rsidRDefault="00F12974" w:rsidP="00F12974">
      <w:pPr>
        <w:rPr>
          <w:rFonts w:ascii="ITC NovareseBU" w:eastAsia="Calibri" w:hAnsi="ITC NovareseBU" w:cs="Arial"/>
        </w:rPr>
      </w:pPr>
    </w:p>
    <w:p w:rsidR="00EF476F" w:rsidRPr="002727C1" w:rsidRDefault="00EF476F">
      <w:pPr>
        <w:rPr>
          <w:rFonts w:ascii="ITC NovareseBU" w:hAnsi="ITC NovareseBU"/>
        </w:rPr>
      </w:pPr>
    </w:p>
    <w:sectPr w:rsidR="00EF476F" w:rsidRPr="002727C1" w:rsidSect="005D6100">
      <w:headerReference w:type="default" r:id="rId7"/>
      <w:footerReference w:type="default" r:id="rId8"/>
      <w:headerReference w:type="first" r:id="rId9"/>
      <w:footerReference w:type="first" r:id="rId10"/>
      <w:pgSz w:w="11906" w:h="16838"/>
      <w:pgMar w:top="1418" w:right="1418" w:bottom="1418"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100" w:rsidRDefault="005D6100" w:rsidP="00F12974">
      <w:r>
        <w:separator/>
      </w:r>
    </w:p>
  </w:endnote>
  <w:endnote w:type="continuationSeparator" w:id="0">
    <w:p w:rsidR="005D6100" w:rsidRDefault="005D6100" w:rsidP="00F12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01"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 w:name="Trebuchet MS">
    <w:panose1 w:val="020B0603020202020204"/>
    <w:charset w:val="EE"/>
    <w:family w:val="swiss"/>
    <w:pitch w:val="variable"/>
    <w:sig w:usb0="00000287" w:usb1="00000003"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100" w:rsidRPr="00040D11" w:rsidRDefault="005D6100" w:rsidP="005D6100">
    <w:pPr>
      <w:tabs>
        <w:tab w:val="center" w:pos="4536"/>
        <w:tab w:val="right" w:pos="9072"/>
      </w:tabs>
      <w:rPr>
        <w:rFonts w:ascii="ITC NovareseBU" w:hAnsi="ITC NovareseBU" w:cs="Arial"/>
        <w:spacing w:val="60"/>
        <w:lang w:eastAsia="x-none"/>
      </w:rPr>
    </w:pPr>
    <w:r>
      <w:rPr>
        <w:rFonts w:ascii="Trebuchet MS" w:hAnsi="Trebuchet MS"/>
        <w:noProof/>
      </w:rPr>
      <mc:AlternateContent>
        <mc:Choice Requires="wps">
          <w:drawing>
            <wp:anchor distT="0" distB="0" distL="114300" distR="114300" simplePos="0" relativeHeight="251662336" behindDoc="0" locked="0" layoutInCell="1" allowOverlap="1" wp14:anchorId="14C478FB" wp14:editId="506201D6">
              <wp:simplePos x="0" y="0"/>
              <wp:positionH relativeFrom="margin">
                <wp:posOffset>-20955</wp:posOffset>
              </wp:positionH>
              <wp:positionV relativeFrom="paragraph">
                <wp:posOffset>283845</wp:posOffset>
              </wp:positionV>
              <wp:extent cx="5800725" cy="361950"/>
              <wp:effectExtent l="0" t="0" r="0" b="0"/>
              <wp:wrapNone/>
              <wp:docPr id="16" name="Polje z besedilom 16"/>
              <wp:cNvGraphicFramePr/>
              <a:graphic xmlns:a="http://schemas.openxmlformats.org/drawingml/2006/main">
                <a:graphicData uri="http://schemas.microsoft.com/office/word/2010/wordprocessingShape">
                  <wps:wsp>
                    <wps:cNvSpPr txBox="1"/>
                    <wps:spPr>
                      <a:xfrm>
                        <a:off x="0" y="0"/>
                        <a:ext cx="5800725" cy="361950"/>
                      </a:xfrm>
                      <a:prstGeom prst="rect">
                        <a:avLst/>
                      </a:prstGeom>
                      <a:noFill/>
                      <a:ln w="6350">
                        <a:noFill/>
                      </a:ln>
                    </wps:spPr>
                    <wps:txbx>
                      <w:txbxContent>
                        <w:p w:rsidR="005D6100" w:rsidRPr="00187C57" w:rsidRDefault="005D6100" w:rsidP="005D6100">
                          <w:pPr>
                            <w:pStyle w:val="Noga"/>
                            <w:jc w:val="center"/>
                            <w:rPr>
                              <w:rFonts w:ascii="Trebuchet MS" w:hAnsi="Trebuchet MS" w:cs="Arial"/>
                              <w:color w:val="FFFFFF" w:themeColor="background1"/>
                              <w:sz w:val="14"/>
                              <w:szCs w:val="14"/>
                            </w:rPr>
                          </w:pPr>
                          <w:r w:rsidRPr="00187C57">
                            <w:rPr>
                              <w:rFonts w:ascii="Trebuchet MS" w:hAnsi="Trebuchet MS" w:cs="Arial"/>
                              <w:color w:val="FFFFFF" w:themeColor="background1"/>
                              <w:sz w:val="14"/>
                              <w:szCs w:val="14"/>
                            </w:rPr>
                            <w:t xml:space="preserve">Projekt sofinanciran v okviru Programa Sodelovanja </w:t>
                          </w:r>
                          <w:proofErr w:type="spellStart"/>
                          <w:r w:rsidRPr="00187C57">
                            <w:rPr>
                              <w:rFonts w:ascii="Trebuchet MS" w:hAnsi="Trebuchet MS" w:cs="Arial"/>
                              <w:color w:val="FFFFFF" w:themeColor="background1"/>
                              <w:sz w:val="14"/>
                              <w:szCs w:val="14"/>
                            </w:rPr>
                            <w:t>Interreg</w:t>
                          </w:r>
                          <w:proofErr w:type="spellEnd"/>
                          <w:r w:rsidRPr="00187C57">
                            <w:rPr>
                              <w:rFonts w:ascii="Trebuchet MS" w:hAnsi="Trebuchet MS" w:cs="Arial"/>
                              <w:color w:val="FFFFFF" w:themeColor="background1"/>
                              <w:sz w:val="14"/>
                              <w:szCs w:val="14"/>
                            </w:rPr>
                            <w:t xml:space="preserve"> V-A Italija Slovenija 2014-2020, iz sredstev </w:t>
                          </w:r>
                        </w:p>
                        <w:p w:rsidR="005D6100" w:rsidRPr="00187C57" w:rsidRDefault="005D6100" w:rsidP="005D6100">
                          <w:pPr>
                            <w:pStyle w:val="Noga"/>
                            <w:jc w:val="center"/>
                            <w:rPr>
                              <w:rFonts w:ascii="Trebuchet MS" w:hAnsi="Trebuchet MS"/>
                              <w:color w:val="FFFFFF" w:themeColor="background1"/>
                              <w:sz w:val="14"/>
                              <w:szCs w:val="14"/>
                            </w:rPr>
                          </w:pPr>
                          <w:r w:rsidRPr="00187C57">
                            <w:rPr>
                              <w:rFonts w:ascii="Trebuchet MS" w:hAnsi="Trebuchet MS" w:cs="Arial"/>
                              <w:color w:val="FFFFFF" w:themeColor="background1"/>
                              <w:sz w:val="14"/>
                              <w:szCs w:val="14"/>
                            </w:rPr>
                            <w:t>Evropskega sklada za regionalni razvoj in nacionalnih sredstev.</w:t>
                          </w:r>
                        </w:p>
                        <w:p w:rsidR="005D6100" w:rsidRDefault="005D6100" w:rsidP="005D61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C478FB" id="_x0000_t202" coordsize="21600,21600" o:spt="202" path="m,l,21600r21600,l21600,xe">
              <v:stroke joinstyle="miter"/>
              <v:path gradientshapeok="t" o:connecttype="rect"/>
            </v:shapetype>
            <v:shape id="Polje z besedilom 16" o:spid="_x0000_s1026" type="#_x0000_t202" style="position:absolute;margin-left:-1.65pt;margin-top:22.35pt;width:456.75pt;height:28.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" filled="f" stroked="f" strokeweight=".5pt">
              <v:textbox>
                <w:txbxContent>
                  <w:p w:rsidR="005D6100" w:rsidRPr="00187C57" w:rsidRDefault="005D6100" w:rsidP="005D6100">
                    <w:pPr>
                      <w:pStyle w:val="Noga"/>
                      <w:jc w:val="center"/>
                      <w:rPr>
                        <w:rFonts w:ascii="Trebuchet MS" w:hAnsi="Trebuchet MS" w:cs="Arial"/>
                        <w:color w:val="FFFFFF" w:themeColor="background1"/>
                        <w:sz w:val="14"/>
                        <w:szCs w:val="14"/>
                      </w:rPr>
                    </w:pPr>
                    <w:r w:rsidRPr="00187C57">
                      <w:rPr>
                        <w:rFonts w:ascii="Trebuchet MS" w:hAnsi="Trebuchet MS" w:cs="Arial"/>
                        <w:color w:val="FFFFFF" w:themeColor="background1"/>
                        <w:sz w:val="14"/>
                        <w:szCs w:val="14"/>
                      </w:rPr>
                      <w:t xml:space="preserve">Projekt sofinanciran v okviru Programa Sodelovanja </w:t>
                    </w:r>
                    <w:proofErr w:type="spellStart"/>
                    <w:r w:rsidRPr="00187C57">
                      <w:rPr>
                        <w:rFonts w:ascii="Trebuchet MS" w:hAnsi="Trebuchet MS" w:cs="Arial"/>
                        <w:color w:val="FFFFFF" w:themeColor="background1"/>
                        <w:sz w:val="14"/>
                        <w:szCs w:val="14"/>
                      </w:rPr>
                      <w:t>Interreg</w:t>
                    </w:r>
                    <w:proofErr w:type="spellEnd"/>
                    <w:r w:rsidRPr="00187C57">
                      <w:rPr>
                        <w:rFonts w:ascii="Trebuchet MS" w:hAnsi="Trebuchet MS" w:cs="Arial"/>
                        <w:color w:val="FFFFFF" w:themeColor="background1"/>
                        <w:sz w:val="14"/>
                        <w:szCs w:val="14"/>
                      </w:rPr>
                      <w:t xml:space="preserve"> V-A Italija Slovenija 2014-2020, iz sredstev </w:t>
                    </w:r>
                  </w:p>
                  <w:p w:rsidR="005D6100" w:rsidRPr="00187C57" w:rsidRDefault="005D6100" w:rsidP="005D6100">
                    <w:pPr>
                      <w:pStyle w:val="Noga"/>
                      <w:jc w:val="center"/>
                      <w:rPr>
                        <w:rFonts w:ascii="Trebuchet MS" w:hAnsi="Trebuchet MS"/>
                        <w:color w:val="FFFFFF" w:themeColor="background1"/>
                        <w:sz w:val="14"/>
                        <w:szCs w:val="14"/>
                      </w:rPr>
                    </w:pPr>
                    <w:r w:rsidRPr="00187C57">
                      <w:rPr>
                        <w:rFonts w:ascii="Trebuchet MS" w:hAnsi="Trebuchet MS" w:cs="Arial"/>
                        <w:color w:val="FFFFFF" w:themeColor="background1"/>
                        <w:sz w:val="14"/>
                        <w:szCs w:val="14"/>
                      </w:rPr>
                      <w:t>Evropskega sklada za regionalni razvoj in nacionalnih sredstev.</w:t>
                    </w:r>
                  </w:p>
                  <w:p w:rsidR="005D6100" w:rsidRDefault="005D6100" w:rsidP="005D6100"/>
                </w:txbxContent>
              </v:textbox>
              <w10:wrap anchorx="margin"/>
            </v:shape>
          </w:pict>
        </mc:Fallback>
      </mc:AlternateContent>
    </w:r>
    <w:r w:rsidRPr="00C27983">
      <w:rPr>
        <w:rFonts w:ascii="Times New Roman" w:hAnsi="Times New Roman"/>
        <w:noProof/>
        <w:sz w:val="24"/>
        <w:szCs w:val="24"/>
      </w:rPr>
      <w:drawing>
        <wp:anchor distT="0" distB="0" distL="114300" distR="114300" simplePos="0" relativeHeight="251660288" behindDoc="0" locked="0" layoutInCell="1" allowOverlap="1" wp14:anchorId="5AED419D" wp14:editId="5AFAF9D4">
          <wp:simplePos x="0" y="0"/>
          <wp:positionH relativeFrom="margin">
            <wp:posOffset>-633095</wp:posOffset>
          </wp:positionH>
          <wp:positionV relativeFrom="margin">
            <wp:posOffset>9234805</wp:posOffset>
          </wp:positionV>
          <wp:extent cx="7023100" cy="554990"/>
          <wp:effectExtent l="19050" t="19050" r="25400" b="16510"/>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duotone>
                      <a:prstClr val="black"/>
                      <a:srgbClr val="3C7486">
                        <a:tint val="45000"/>
                        <a:satMod val="400000"/>
                      </a:srgbClr>
                    </a:duotone>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7023100" cy="554990"/>
                  </a:xfrm>
                  <a:prstGeom prst="rect">
                    <a:avLst/>
                  </a:prstGeom>
                  <a:noFill/>
                  <a:ln>
                    <a:solidFill>
                      <a:sysClr val="window" lastClr="FFFFFF"/>
                    </a:solidFill>
                  </a:ln>
                </pic:spPr>
              </pic:pic>
            </a:graphicData>
          </a:graphic>
          <wp14:sizeRelV relativeFrom="margin">
            <wp14:pctHeight>0</wp14:pctHeight>
          </wp14:sizeRelV>
        </wp:anchor>
      </w:drawing>
    </w:r>
    <w:r>
      <w:rPr>
        <w:noProof/>
      </w:rPr>
      <w:drawing>
        <wp:anchor distT="0" distB="0" distL="114300" distR="114300" simplePos="0" relativeHeight="251661312" behindDoc="0" locked="0" layoutInCell="1" allowOverlap="1" wp14:anchorId="694F1307" wp14:editId="1999EBA8">
          <wp:simplePos x="0" y="0"/>
          <wp:positionH relativeFrom="margin">
            <wp:posOffset>-738505</wp:posOffset>
          </wp:positionH>
          <wp:positionV relativeFrom="margin">
            <wp:posOffset>8322310</wp:posOffset>
          </wp:positionV>
          <wp:extent cx="7185025" cy="554990"/>
          <wp:effectExtent l="19050" t="19050" r="15875" b="1651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duotone>
                      <a:prstClr val="black"/>
                      <a:srgbClr val="3C7486">
                        <a:tint val="45000"/>
                        <a:satMod val="400000"/>
                      </a:srgbClr>
                    </a:duotone>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7185025" cy="554990"/>
                  </a:xfrm>
                  <a:prstGeom prst="rect">
                    <a:avLst/>
                  </a:prstGeom>
                  <a:noFill/>
                  <a:ln>
                    <a:solidFill>
                      <a:sysClr val="window" lastClr="FFFFFF"/>
                    </a:solidFill>
                  </a:ln>
                </pic:spPr>
              </pic:pic>
            </a:graphicData>
          </a:graphic>
          <wp14:sizeRelH relativeFrom="margin">
            <wp14:pctWidth>0</wp14:pctWidth>
          </wp14:sizeRelH>
          <wp14:sizeRelV relativeFrom="margin">
            <wp14:pctHeight>0</wp14:pctHeight>
          </wp14:sizeRelV>
        </wp:anchor>
      </w:drawing>
    </w:r>
    <w:r w:rsidRPr="00B330C7">
      <w:rPr>
        <w:rFonts w:cs="Arial"/>
      </w:rPr>
      <w:tab/>
    </w:r>
    <w:r w:rsidRPr="00040D11">
      <w:rPr>
        <w:rFonts w:ascii="ITC NovareseBU" w:hAnsi="ITC NovareseBU" w:cs="Arial"/>
      </w:rPr>
      <w:fldChar w:fldCharType="begin"/>
    </w:r>
    <w:r w:rsidRPr="00040D11">
      <w:rPr>
        <w:rFonts w:ascii="ITC NovareseBU" w:hAnsi="ITC NovareseBU" w:cs="Arial"/>
      </w:rPr>
      <w:instrText>PAGE   \* MERGEFORMAT</w:instrText>
    </w:r>
    <w:r w:rsidRPr="00040D11">
      <w:rPr>
        <w:rFonts w:ascii="ITC NovareseBU" w:hAnsi="ITC NovareseBU" w:cs="Arial"/>
      </w:rPr>
      <w:fldChar w:fldCharType="separate"/>
    </w:r>
    <w:r w:rsidR="002727C1">
      <w:rPr>
        <w:rFonts w:ascii="ITC NovareseBU" w:hAnsi="ITC NovareseBU" w:cs="Arial"/>
        <w:noProof/>
      </w:rPr>
      <w:t>24</w:t>
    </w:r>
    <w:r w:rsidRPr="00040D11">
      <w:rPr>
        <w:rFonts w:ascii="ITC NovareseBU" w:hAnsi="ITC NovareseBU" w:cs="Arial"/>
      </w:rPr>
      <w:fldChar w:fldCharType="end"/>
    </w:r>
    <w:r w:rsidRPr="00040D11">
      <w:rPr>
        <w:rFonts w:ascii="ITC NovareseBU" w:hAnsi="ITC NovareseBU" w:cs="Arial"/>
        <w:lang w:eastAsia="x-none"/>
      </w:rPr>
      <w:t xml:space="preserve"> | </w:t>
    </w:r>
    <w:r w:rsidRPr="00040D11">
      <w:rPr>
        <w:rFonts w:ascii="ITC NovareseBU" w:hAnsi="ITC NovareseBU" w:cs="Arial"/>
        <w:spacing w:val="60"/>
        <w:lang w:eastAsia="x-none"/>
      </w:rPr>
      <w:t>Stran</w:t>
    </w:r>
  </w:p>
  <w:p w:rsidR="005D6100" w:rsidRPr="00B330C7" w:rsidRDefault="005D6100" w:rsidP="005D6100">
    <w:pPr>
      <w:pStyle w:val="Noga"/>
      <w:tabs>
        <w:tab w:val="clear" w:pos="9072"/>
        <w:tab w:val="right" w:pos="9066"/>
      </w:tabs>
      <w:rPr>
        <w:rFonts w:cs="Arial"/>
        <w:lang w:val="sl-S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100" w:rsidRDefault="005D6100" w:rsidP="005D6100">
    <w:pPr>
      <w:pStyle w:val="Noga"/>
      <w:jc w:val="center"/>
      <w:rPr>
        <w:lang w:val="sl-SI"/>
      </w:rPr>
    </w:pPr>
  </w:p>
  <w:p w:rsidR="005D6100" w:rsidRDefault="005D6100" w:rsidP="005D6100">
    <w:pPr>
      <w:pStyle w:val="Noga"/>
      <w:jc w:val="center"/>
      <w:rPr>
        <w:lang w:val="sl-SI"/>
      </w:rPr>
    </w:pPr>
    <w:r>
      <w:pict>
        <v:rect id="_x0000_i1026" style="width:453.6pt;height:1.5pt" o:hralign="center" o:hrstd="t" o:hr="t" fillcolor="#a0a0a0" stroked="f"/>
      </w:pict>
    </w:r>
  </w:p>
  <w:p w:rsidR="005D6100" w:rsidRPr="00B05801" w:rsidRDefault="005D6100" w:rsidP="005D6100">
    <w:pPr>
      <w:pStyle w:val="Noga"/>
      <w:jc w:val="center"/>
      <w:rPr>
        <w:color w:val="00B050"/>
        <w:lang w:val="sl-SI"/>
      </w:rPr>
    </w:pPr>
  </w:p>
  <w:p w:rsidR="005D6100" w:rsidRPr="000547A7" w:rsidRDefault="005D6100" w:rsidP="005D6100">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100" w:rsidRDefault="005D6100" w:rsidP="00F12974">
      <w:r>
        <w:separator/>
      </w:r>
    </w:p>
  </w:footnote>
  <w:footnote w:type="continuationSeparator" w:id="0">
    <w:p w:rsidR="005D6100" w:rsidRDefault="005D6100" w:rsidP="00F12974">
      <w:r>
        <w:continuationSeparator/>
      </w:r>
    </w:p>
  </w:footnote>
  <w:footnote w:id="1">
    <w:p w:rsidR="005D6100" w:rsidRPr="00AC0BB7" w:rsidRDefault="005D6100" w:rsidP="00F12974">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w:t>
      </w:r>
      <w:proofErr w:type="spellStart"/>
      <w:r>
        <w:rPr>
          <w:rFonts w:ascii="Arial" w:hAnsi="Arial" w:cs="Arial"/>
          <w:lang w:val="sl-SI"/>
        </w:rPr>
        <w:t>ZIntPK</w:t>
      </w:r>
      <w:proofErr w:type="spellEnd"/>
      <w:r>
        <w:rPr>
          <w:rFonts w:ascii="Arial" w:hAnsi="Arial" w:cs="Arial"/>
          <w:lang w:val="sl-SI"/>
        </w:rPr>
        <w:t xml:space="preserve"> za družbe s sedežem v RS, ne pride več v poštev. Določba pa velja za tuje družbe, če po tujem pravu institut tihe družbe obstaja.</w:t>
      </w:r>
    </w:p>
  </w:footnote>
  <w:footnote w:id="2">
    <w:p w:rsidR="005D6100" w:rsidRPr="0050796A" w:rsidRDefault="005D6100" w:rsidP="00F12974">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w:t>
      </w:r>
      <w:r w:rsidRPr="0050796A">
        <w:rPr>
          <w:rFonts w:ascii="Arial" w:hAnsi="Arial" w:cs="Arial"/>
        </w:rPr>
        <w:t>527. člen ZGD</w:t>
      </w:r>
    </w:p>
    <w:p w:rsidR="005D6100" w:rsidRPr="0050796A" w:rsidRDefault="005D6100" w:rsidP="00F12974">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5D6100" w:rsidRPr="0050796A" w:rsidRDefault="005D6100" w:rsidP="00F12974">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5D6100" w:rsidRPr="0050796A" w:rsidRDefault="005D6100" w:rsidP="00F12974">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5D6100" w:rsidRPr="0050796A" w:rsidRDefault="005D6100" w:rsidP="00F12974">
      <w:pPr>
        <w:pStyle w:val="Sprotnaopomba-besedilo"/>
        <w:numPr>
          <w:ilvl w:val="0"/>
          <w:numId w:val="8"/>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rsidR="005D6100" w:rsidRPr="0050796A" w:rsidRDefault="005D6100" w:rsidP="00F12974">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5D6100" w:rsidRPr="0050796A" w:rsidRDefault="005D6100" w:rsidP="00F12974">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4957"/>
    </w:tblGrid>
    <w:tr w:rsidR="005D6100" w:rsidRPr="00C27983" w:rsidTr="005D6100">
      <w:tc>
        <w:tcPr>
          <w:tcW w:w="3681" w:type="dxa"/>
        </w:tcPr>
        <w:p w:rsidR="005D6100" w:rsidRPr="00C27983" w:rsidRDefault="005D6100" w:rsidP="005D6100">
          <w:pPr>
            <w:rPr>
              <w:rFonts w:eastAsia="Times New Roman" w:cs="Arial"/>
            </w:rPr>
          </w:pPr>
          <w:r w:rsidRPr="00C27983">
            <w:rPr>
              <w:rFonts w:ascii="Times New Roman" w:eastAsia="Times New Roman" w:hAnsi="Times New Roman"/>
              <w:noProof/>
              <w:sz w:val="24"/>
              <w:szCs w:val="24"/>
            </w:rPr>
            <w:drawing>
              <wp:anchor distT="0" distB="0" distL="114300" distR="114300" simplePos="0" relativeHeight="251659264" behindDoc="0" locked="0" layoutInCell="1" allowOverlap="1" wp14:anchorId="5E356EB5" wp14:editId="42E4F54A">
                <wp:simplePos x="0" y="0"/>
                <wp:positionH relativeFrom="column">
                  <wp:posOffset>-6350</wp:posOffset>
                </wp:positionH>
                <wp:positionV relativeFrom="page">
                  <wp:posOffset>171450</wp:posOffset>
                </wp:positionV>
                <wp:extent cx="2257425" cy="1123950"/>
                <wp:effectExtent l="0" t="0" r="9525"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653" t="21126" r="14442" b="22215"/>
                        <a:stretch/>
                      </pic:blipFill>
                      <pic:spPr bwMode="auto">
                        <a:xfrm>
                          <a:off x="0" y="0"/>
                          <a:ext cx="2257425" cy="1123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957" w:type="dxa"/>
        </w:tcPr>
        <w:p w:rsidR="005D6100" w:rsidRPr="00C27983" w:rsidRDefault="005D6100" w:rsidP="005D6100">
          <w:pPr>
            <w:rPr>
              <w:rFonts w:eastAsia="Times New Roman" w:cs="Arial"/>
            </w:rPr>
          </w:pPr>
        </w:p>
        <w:p w:rsidR="005D6100" w:rsidRDefault="005D6100" w:rsidP="005D6100">
          <w:pPr>
            <w:rPr>
              <w:rFonts w:ascii="Times New Roman" w:eastAsia="Times New Roman" w:hAnsi="Times New Roman"/>
              <w:noProof/>
              <w:sz w:val="24"/>
              <w:szCs w:val="24"/>
            </w:rPr>
          </w:pPr>
          <w:r w:rsidRPr="00C27983">
            <w:rPr>
              <w:rFonts w:ascii="Times New Roman" w:eastAsia="Times New Roman" w:hAnsi="Times New Roman"/>
              <w:noProof/>
              <w:sz w:val="24"/>
              <w:szCs w:val="24"/>
            </w:rPr>
            <w:t xml:space="preserve">    </w:t>
          </w:r>
          <w:r>
            <w:rPr>
              <w:rFonts w:ascii="Times New Roman" w:eastAsia="Times New Roman" w:hAnsi="Times New Roman"/>
              <w:noProof/>
              <w:sz w:val="24"/>
              <w:szCs w:val="24"/>
            </w:rPr>
            <w:t xml:space="preserve">                                               </w:t>
          </w:r>
        </w:p>
        <w:p w:rsidR="005D6100" w:rsidRPr="00C27983" w:rsidRDefault="005D6100" w:rsidP="005D6100">
          <w:pPr>
            <w:rPr>
              <w:rFonts w:eastAsia="Times New Roman" w:cs="Arial"/>
            </w:rPr>
          </w:pPr>
          <w:r>
            <w:rPr>
              <w:rFonts w:ascii="Times New Roman" w:eastAsia="Times New Roman" w:hAnsi="Times New Roman"/>
              <w:noProof/>
              <w:sz w:val="24"/>
              <w:szCs w:val="24"/>
            </w:rPr>
            <w:t xml:space="preserve"> </w:t>
          </w:r>
          <w:r>
            <w:rPr>
              <w:noProof/>
            </w:rPr>
            <w:drawing>
              <wp:inline distT="0" distB="0" distL="0" distR="0" wp14:anchorId="64A2E20F" wp14:editId="57C752E8">
                <wp:extent cx="167785" cy="219075"/>
                <wp:effectExtent l="0" t="0" r="381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b.jpg"/>
                        <pic:cNvPicPr/>
                      </pic:nvPicPr>
                      <pic:blipFill>
                        <a:blip r:embed="rId2">
                          <a:extLst>
                            <a:ext uri="{28A0092B-C50C-407E-A947-70E740481C1C}">
                              <a14:useLocalDpi xmlns:a14="http://schemas.microsoft.com/office/drawing/2010/main" val="0"/>
                            </a:ext>
                          </a:extLst>
                        </a:blip>
                        <a:stretch>
                          <a:fillRect/>
                        </a:stretch>
                      </pic:blipFill>
                      <pic:spPr>
                        <a:xfrm>
                          <a:off x="0" y="0"/>
                          <a:ext cx="188163" cy="245682"/>
                        </a:xfrm>
                        <a:prstGeom prst="rect">
                          <a:avLst/>
                        </a:prstGeom>
                      </pic:spPr>
                    </pic:pic>
                  </a:graphicData>
                </a:graphic>
              </wp:inline>
            </w:drawing>
          </w:r>
          <w:r>
            <w:rPr>
              <w:rFonts w:ascii="Times New Roman" w:eastAsia="Times New Roman" w:hAnsi="Times New Roman"/>
              <w:noProof/>
              <w:sz w:val="24"/>
              <w:szCs w:val="24"/>
            </w:rPr>
            <w:t xml:space="preserve">                                                      </w:t>
          </w:r>
        </w:p>
      </w:tc>
    </w:tr>
  </w:tbl>
  <w:p w:rsidR="005D6100" w:rsidRDefault="005D6100" w:rsidP="005D6100">
    <w:pPr>
      <w:pStyle w:val="Glava"/>
      <w:rPr>
        <w:lang w:val="sl-SI"/>
      </w:rPr>
    </w:pPr>
  </w:p>
  <w:p w:rsidR="005D6100" w:rsidRPr="000F371E" w:rsidRDefault="005D6100" w:rsidP="005D6100">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100" w:rsidRPr="00B05801" w:rsidRDefault="005D6100" w:rsidP="005D6100">
    <w:pPr>
      <w:pStyle w:val="Glava"/>
      <w:tabs>
        <w:tab w:val="clear" w:pos="4536"/>
        <w:tab w:val="clear" w:pos="9072"/>
        <w:tab w:val="left" w:pos="2115"/>
      </w:tabs>
      <w:ind w:hanging="142"/>
      <w:rPr>
        <w:color w:val="00B050"/>
        <w:lang w:val="sl-SI"/>
      </w:rPr>
    </w:pPr>
    <w:r>
      <w:rPr>
        <w:color w:val="00B050"/>
      </w:rPr>
      <w:pict>
        <v:rect id="_x0000_i1025" style="width:453.6pt;height:1.5pt" o:hralign="center" o:hrstd="t" o:hr="t" fillcolor="#a0a0a0" stroked="f"/>
      </w:pict>
    </w:r>
  </w:p>
  <w:p w:rsidR="005D6100" w:rsidRPr="000F371E" w:rsidRDefault="005D6100" w:rsidP="005D6100">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clip_image001"/>
      </v:shape>
    </w:pict>
  </w:numPicBullet>
  <w:abstractNum w:abstractNumId="0"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1" w15:restartNumberingAfterBreak="0">
    <w:nsid w:val="012F18AF"/>
    <w:multiLevelType w:val="hybridMultilevel"/>
    <w:tmpl w:val="EFFC4CD8"/>
    <w:lvl w:ilvl="0" w:tplc="81A61E2A">
      <w:start w:val="10"/>
      <w:numFmt w:val="bullet"/>
      <w:pStyle w:val="Slog9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18E569E"/>
    <w:multiLevelType w:val="hybridMultilevel"/>
    <w:tmpl w:val="8D6295C2"/>
    <w:lvl w:ilvl="0" w:tplc="E280D110">
      <w:start w:val="10"/>
      <w:numFmt w:val="bullet"/>
      <w:pStyle w:val="Slog9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1B070AA"/>
    <w:multiLevelType w:val="hybridMultilevel"/>
    <w:tmpl w:val="42981062"/>
    <w:lvl w:ilvl="0" w:tplc="F0DCD416">
      <w:start w:val="10"/>
      <w:numFmt w:val="bullet"/>
      <w:pStyle w:val="Slog10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4B82E3D"/>
    <w:multiLevelType w:val="hybridMultilevel"/>
    <w:tmpl w:val="444801F0"/>
    <w:lvl w:ilvl="0" w:tplc="D0A01366">
      <w:start w:val="10"/>
      <w:numFmt w:val="bullet"/>
      <w:pStyle w:val="Slog6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7C25537"/>
    <w:multiLevelType w:val="hybridMultilevel"/>
    <w:tmpl w:val="586EEEBA"/>
    <w:lvl w:ilvl="0" w:tplc="FD80B954">
      <w:start w:val="10"/>
      <w:numFmt w:val="bullet"/>
      <w:pStyle w:val="Slog7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7D522C8"/>
    <w:multiLevelType w:val="hybridMultilevel"/>
    <w:tmpl w:val="0B2CF6DA"/>
    <w:lvl w:ilvl="0" w:tplc="CA14DFDA">
      <w:start w:val="10"/>
      <w:numFmt w:val="bullet"/>
      <w:pStyle w:val="Slog4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ABF01BC"/>
    <w:multiLevelType w:val="hybridMultilevel"/>
    <w:tmpl w:val="DFCAD0AA"/>
    <w:lvl w:ilvl="0" w:tplc="A4E0B92A">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E99245E"/>
    <w:multiLevelType w:val="hybridMultilevel"/>
    <w:tmpl w:val="EC32DDEC"/>
    <w:lvl w:ilvl="0" w:tplc="3F2CFA6C">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0EE80490"/>
    <w:multiLevelType w:val="hybridMultilevel"/>
    <w:tmpl w:val="61C2BBDE"/>
    <w:lvl w:ilvl="0" w:tplc="ADB6D338">
      <w:start w:val="10"/>
      <w:numFmt w:val="bullet"/>
      <w:pStyle w:val="Slog48"/>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01E043D"/>
    <w:multiLevelType w:val="hybridMultilevel"/>
    <w:tmpl w:val="B2A85192"/>
    <w:lvl w:ilvl="0" w:tplc="E3503A3A">
      <w:start w:val="10"/>
      <w:numFmt w:val="bullet"/>
      <w:pStyle w:val="Slog38"/>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4"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143718A"/>
    <w:multiLevelType w:val="hybridMultilevel"/>
    <w:tmpl w:val="3072F2E0"/>
    <w:lvl w:ilvl="0" w:tplc="3908770C">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14529D6"/>
    <w:multiLevelType w:val="hybridMultilevel"/>
    <w:tmpl w:val="E01408A4"/>
    <w:lvl w:ilvl="0" w:tplc="FDFE82A6">
      <w:start w:val="10"/>
      <w:numFmt w:val="bullet"/>
      <w:pStyle w:val="Slog10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2630B8C"/>
    <w:multiLevelType w:val="hybridMultilevel"/>
    <w:tmpl w:val="6C58DF3A"/>
    <w:lvl w:ilvl="0" w:tplc="66FC47FE">
      <w:start w:val="10"/>
      <w:numFmt w:val="bullet"/>
      <w:pStyle w:val="Slog7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15116F28"/>
    <w:multiLevelType w:val="hybridMultilevel"/>
    <w:tmpl w:val="BC0A55A0"/>
    <w:lvl w:ilvl="0" w:tplc="5B2C3074">
      <w:start w:val="10"/>
      <w:numFmt w:val="bullet"/>
      <w:pStyle w:val="Slog5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90E6C6A"/>
    <w:multiLevelType w:val="multilevel"/>
    <w:tmpl w:val="E53CAE50"/>
    <w:lvl w:ilvl="0">
      <w:start w:val="4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9D3755B"/>
    <w:multiLevelType w:val="hybridMultilevel"/>
    <w:tmpl w:val="8E82BD98"/>
    <w:lvl w:ilvl="0" w:tplc="EE748AC0">
      <w:start w:val="10"/>
      <w:numFmt w:val="bullet"/>
      <w:pStyle w:val="Slog7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19E93B03"/>
    <w:multiLevelType w:val="hybridMultilevel"/>
    <w:tmpl w:val="C8C85380"/>
    <w:lvl w:ilvl="0" w:tplc="CC603682">
      <w:start w:val="10"/>
      <w:numFmt w:val="bullet"/>
      <w:pStyle w:val="Slog9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1A5908D0"/>
    <w:multiLevelType w:val="hybridMultilevel"/>
    <w:tmpl w:val="9D3A3540"/>
    <w:lvl w:ilvl="0" w:tplc="56C88836">
      <w:start w:val="10"/>
      <w:numFmt w:val="bullet"/>
      <w:pStyle w:val="Slog4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1B762679"/>
    <w:multiLevelType w:val="hybridMultilevel"/>
    <w:tmpl w:val="481E257A"/>
    <w:lvl w:ilvl="0" w:tplc="175A3688">
      <w:start w:val="10"/>
      <w:numFmt w:val="bullet"/>
      <w:pStyle w:val="Slog5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1CA102F2"/>
    <w:multiLevelType w:val="hybridMultilevel"/>
    <w:tmpl w:val="5CEC2AFE"/>
    <w:lvl w:ilvl="0" w:tplc="54629AAC">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1F7041FE"/>
    <w:multiLevelType w:val="hybridMultilevel"/>
    <w:tmpl w:val="A16891FE"/>
    <w:lvl w:ilvl="0" w:tplc="3A3C81B4">
      <w:start w:val="10"/>
      <w:numFmt w:val="bullet"/>
      <w:pStyle w:val="Slog10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0201C81"/>
    <w:multiLevelType w:val="hybridMultilevel"/>
    <w:tmpl w:val="A8AE8F74"/>
    <w:lvl w:ilvl="0" w:tplc="FBF6D7E2">
      <w:start w:val="10"/>
      <w:numFmt w:val="bullet"/>
      <w:pStyle w:val="Slog8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24267793"/>
    <w:multiLevelType w:val="hybridMultilevel"/>
    <w:tmpl w:val="CF14E5B8"/>
    <w:lvl w:ilvl="0" w:tplc="2E480B20">
      <w:start w:val="10"/>
      <w:numFmt w:val="bullet"/>
      <w:pStyle w:val="Slog4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24296F75"/>
    <w:multiLevelType w:val="hybridMultilevel"/>
    <w:tmpl w:val="FC505158"/>
    <w:lvl w:ilvl="0" w:tplc="F15E3F86">
      <w:start w:val="10"/>
      <w:numFmt w:val="bullet"/>
      <w:pStyle w:val="Slog57"/>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4" w15:restartNumberingAfterBreak="0">
    <w:nsid w:val="2475475C"/>
    <w:multiLevelType w:val="hybridMultilevel"/>
    <w:tmpl w:val="DD06CFE2"/>
    <w:lvl w:ilvl="0" w:tplc="8E1C6C88">
      <w:start w:val="10"/>
      <w:numFmt w:val="bullet"/>
      <w:pStyle w:val="Slog10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26D27BD2"/>
    <w:multiLevelType w:val="hybridMultilevel"/>
    <w:tmpl w:val="F85A4D1A"/>
    <w:lvl w:ilvl="0" w:tplc="2EF027D6">
      <w:start w:val="10"/>
      <w:numFmt w:val="bullet"/>
      <w:pStyle w:val="Slog109"/>
      <w:lvlText w:val="-"/>
      <w:lvlJc w:val="left"/>
      <w:pPr>
        <w:ind w:left="1070" w:hanging="360"/>
      </w:pPr>
      <w:rPr>
        <w:rFonts w:ascii="Times New Roman" w:eastAsia="Times New Roman" w:hAnsi="Times New Roman" w:cs="Times New Roman" w:hint="default"/>
      </w:rPr>
    </w:lvl>
    <w:lvl w:ilvl="1" w:tplc="04240003" w:tentative="1">
      <w:start w:val="1"/>
      <w:numFmt w:val="bullet"/>
      <w:lvlText w:val="o"/>
      <w:lvlJc w:val="left"/>
      <w:pPr>
        <w:ind w:left="1790" w:hanging="360"/>
      </w:pPr>
      <w:rPr>
        <w:rFonts w:ascii="Courier New" w:hAnsi="Courier New" w:cs="Courier New" w:hint="default"/>
      </w:rPr>
    </w:lvl>
    <w:lvl w:ilvl="2" w:tplc="04240005" w:tentative="1">
      <w:start w:val="1"/>
      <w:numFmt w:val="bullet"/>
      <w:lvlText w:val=""/>
      <w:lvlJc w:val="left"/>
      <w:pPr>
        <w:ind w:left="2510" w:hanging="360"/>
      </w:pPr>
      <w:rPr>
        <w:rFonts w:ascii="Wingdings" w:hAnsi="Wingdings" w:hint="default"/>
      </w:rPr>
    </w:lvl>
    <w:lvl w:ilvl="3" w:tplc="04240001" w:tentative="1">
      <w:start w:val="1"/>
      <w:numFmt w:val="bullet"/>
      <w:lvlText w:val=""/>
      <w:lvlJc w:val="left"/>
      <w:pPr>
        <w:ind w:left="3230" w:hanging="360"/>
      </w:pPr>
      <w:rPr>
        <w:rFonts w:ascii="Symbol" w:hAnsi="Symbol" w:hint="default"/>
      </w:rPr>
    </w:lvl>
    <w:lvl w:ilvl="4" w:tplc="04240003" w:tentative="1">
      <w:start w:val="1"/>
      <w:numFmt w:val="bullet"/>
      <w:lvlText w:val="o"/>
      <w:lvlJc w:val="left"/>
      <w:pPr>
        <w:ind w:left="3950" w:hanging="360"/>
      </w:pPr>
      <w:rPr>
        <w:rFonts w:ascii="Courier New" w:hAnsi="Courier New" w:cs="Courier New" w:hint="default"/>
      </w:rPr>
    </w:lvl>
    <w:lvl w:ilvl="5" w:tplc="04240005" w:tentative="1">
      <w:start w:val="1"/>
      <w:numFmt w:val="bullet"/>
      <w:lvlText w:val=""/>
      <w:lvlJc w:val="left"/>
      <w:pPr>
        <w:ind w:left="4670" w:hanging="360"/>
      </w:pPr>
      <w:rPr>
        <w:rFonts w:ascii="Wingdings" w:hAnsi="Wingdings" w:hint="default"/>
      </w:rPr>
    </w:lvl>
    <w:lvl w:ilvl="6" w:tplc="04240001" w:tentative="1">
      <w:start w:val="1"/>
      <w:numFmt w:val="bullet"/>
      <w:lvlText w:val=""/>
      <w:lvlJc w:val="left"/>
      <w:pPr>
        <w:ind w:left="5390" w:hanging="360"/>
      </w:pPr>
      <w:rPr>
        <w:rFonts w:ascii="Symbol" w:hAnsi="Symbol" w:hint="default"/>
      </w:rPr>
    </w:lvl>
    <w:lvl w:ilvl="7" w:tplc="04240003" w:tentative="1">
      <w:start w:val="1"/>
      <w:numFmt w:val="bullet"/>
      <w:lvlText w:val="o"/>
      <w:lvlJc w:val="left"/>
      <w:pPr>
        <w:ind w:left="6110" w:hanging="360"/>
      </w:pPr>
      <w:rPr>
        <w:rFonts w:ascii="Courier New" w:hAnsi="Courier New" w:cs="Courier New" w:hint="default"/>
      </w:rPr>
    </w:lvl>
    <w:lvl w:ilvl="8" w:tplc="04240005" w:tentative="1">
      <w:start w:val="1"/>
      <w:numFmt w:val="bullet"/>
      <w:lvlText w:val=""/>
      <w:lvlJc w:val="left"/>
      <w:pPr>
        <w:ind w:left="6830" w:hanging="360"/>
      </w:pPr>
      <w:rPr>
        <w:rFonts w:ascii="Wingdings" w:hAnsi="Wingdings" w:hint="default"/>
      </w:rPr>
    </w:lvl>
  </w:abstractNum>
  <w:abstractNum w:abstractNumId="36"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8" w15:restartNumberingAfterBreak="0">
    <w:nsid w:val="2C395539"/>
    <w:multiLevelType w:val="hybridMultilevel"/>
    <w:tmpl w:val="A3E63688"/>
    <w:lvl w:ilvl="0" w:tplc="4E741DDC">
      <w:start w:val="10"/>
      <w:numFmt w:val="bullet"/>
      <w:pStyle w:val="Slog69"/>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9" w15:restartNumberingAfterBreak="0">
    <w:nsid w:val="2C5F7AA9"/>
    <w:multiLevelType w:val="hybridMultilevel"/>
    <w:tmpl w:val="2F6CBD26"/>
    <w:lvl w:ilvl="0" w:tplc="12DCC170">
      <w:start w:val="10"/>
      <w:numFmt w:val="bullet"/>
      <w:pStyle w:val="Slog4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2D1E2695"/>
    <w:multiLevelType w:val="hybridMultilevel"/>
    <w:tmpl w:val="45147460"/>
    <w:lvl w:ilvl="0" w:tplc="26FE681C">
      <w:start w:val="10"/>
      <w:numFmt w:val="bullet"/>
      <w:pStyle w:val="Slog6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2E495D06"/>
    <w:multiLevelType w:val="hybridMultilevel"/>
    <w:tmpl w:val="D51C51C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2E5B172F"/>
    <w:multiLevelType w:val="hybridMultilevel"/>
    <w:tmpl w:val="43D495D2"/>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2E7B685B"/>
    <w:multiLevelType w:val="hybridMultilevel"/>
    <w:tmpl w:val="FF2A8438"/>
    <w:lvl w:ilvl="0" w:tplc="C9987AC2">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2F8F3339"/>
    <w:multiLevelType w:val="hybridMultilevel"/>
    <w:tmpl w:val="ABF67C9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2FA04891"/>
    <w:multiLevelType w:val="hybridMultilevel"/>
    <w:tmpl w:val="2A543B20"/>
    <w:lvl w:ilvl="0" w:tplc="CD561B38">
      <w:start w:val="1"/>
      <w:numFmt w:val="bullet"/>
      <w:pStyle w:val="Slog85"/>
      <w:lvlText w:val="-"/>
      <w:lvlJc w:val="left"/>
      <w:pPr>
        <w:ind w:left="360" w:hanging="360"/>
      </w:pPr>
      <w:rPr>
        <w:rFonts w:ascii="Times New Roman" w:hAnsi="Times New Roman" w:cs="Arial"/>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32B33890"/>
    <w:multiLevelType w:val="hybridMultilevel"/>
    <w:tmpl w:val="885CBB96"/>
    <w:lvl w:ilvl="0" w:tplc="FB52027E">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33BA17A6"/>
    <w:multiLevelType w:val="hybridMultilevel"/>
    <w:tmpl w:val="AFC0F128"/>
    <w:lvl w:ilvl="0" w:tplc="4C666184">
      <w:start w:val="10"/>
      <w:numFmt w:val="bullet"/>
      <w:pStyle w:val="Slog5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3459657D"/>
    <w:multiLevelType w:val="hybridMultilevel"/>
    <w:tmpl w:val="C46627B8"/>
    <w:lvl w:ilvl="0" w:tplc="259AFFC0">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35373FCB"/>
    <w:multiLevelType w:val="hybridMultilevel"/>
    <w:tmpl w:val="464AF37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3690027F"/>
    <w:multiLevelType w:val="hybridMultilevel"/>
    <w:tmpl w:val="493624A0"/>
    <w:lvl w:ilvl="0" w:tplc="77F43A76">
      <w:start w:val="10"/>
      <w:numFmt w:val="bullet"/>
      <w:pStyle w:val="Slog91"/>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3" w15:restartNumberingAfterBreak="0">
    <w:nsid w:val="376134B4"/>
    <w:multiLevelType w:val="hybridMultilevel"/>
    <w:tmpl w:val="BAA2781E"/>
    <w:lvl w:ilvl="0" w:tplc="A600BCB2">
      <w:start w:val="10"/>
      <w:numFmt w:val="bullet"/>
      <w:pStyle w:val="Slog10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5" w15:restartNumberingAfterBreak="0">
    <w:nsid w:val="38277BAA"/>
    <w:multiLevelType w:val="hybridMultilevel"/>
    <w:tmpl w:val="F3242FEE"/>
    <w:lvl w:ilvl="0" w:tplc="41B04FDA">
      <w:start w:val="10"/>
      <w:numFmt w:val="bullet"/>
      <w:pStyle w:val="Slog9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38932097"/>
    <w:multiLevelType w:val="hybridMultilevel"/>
    <w:tmpl w:val="317A7FE2"/>
    <w:lvl w:ilvl="0" w:tplc="63F06B18">
      <w:start w:val="10"/>
      <w:numFmt w:val="bullet"/>
      <w:pStyle w:val="Slog6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395405EF"/>
    <w:multiLevelType w:val="hybridMultilevel"/>
    <w:tmpl w:val="2C3A1FD2"/>
    <w:lvl w:ilvl="0" w:tplc="029EACBC">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39996DFC"/>
    <w:multiLevelType w:val="multilevel"/>
    <w:tmpl w:val="47D672A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3B002227"/>
    <w:multiLevelType w:val="hybridMultilevel"/>
    <w:tmpl w:val="7DBAC0B8"/>
    <w:lvl w:ilvl="0" w:tplc="FA54FE56">
      <w:start w:val="10"/>
      <w:numFmt w:val="bullet"/>
      <w:pStyle w:val="Slog6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15:restartNumberingAfterBreak="0">
    <w:nsid w:val="3D5C2DE4"/>
    <w:multiLevelType w:val="hybridMultilevel"/>
    <w:tmpl w:val="FF8E8F16"/>
    <w:lvl w:ilvl="0" w:tplc="D50CBCD0">
      <w:start w:val="10"/>
      <w:numFmt w:val="bullet"/>
      <w:pStyle w:val="Slog8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3E4C1E8A"/>
    <w:multiLevelType w:val="hybridMultilevel"/>
    <w:tmpl w:val="5CF0D87A"/>
    <w:lvl w:ilvl="0" w:tplc="800838F4">
      <w:start w:val="10"/>
      <w:numFmt w:val="bullet"/>
      <w:pStyle w:val="Slog9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3EBE4AB0"/>
    <w:multiLevelType w:val="hybridMultilevel"/>
    <w:tmpl w:val="6A92ECE6"/>
    <w:lvl w:ilvl="0" w:tplc="C5F4AF40">
      <w:start w:val="10"/>
      <w:numFmt w:val="bullet"/>
      <w:pStyle w:val="Slog9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424E7C22"/>
    <w:multiLevelType w:val="hybridMultilevel"/>
    <w:tmpl w:val="6CE648FA"/>
    <w:lvl w:ilvl="0" w:tplc="31307168">
      <w:start w:val="10"/>
      <w:numFmt w:val="bullet"/>
      <w:pStyle w:val="Slog8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42D94082"/>
    <w:multiLevelType w:val="hybridMultilevel"/>
    <w:tmpl w:val="F1226470"/>
    <w:lvl w:ilvl="0" w:tplc="B3E4A75C">
      <w:start w:val="10"/>
      <w:numFmt w:val="bullet"/>
      <w:pStyle w:val="Slog7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43943922"/>
    <w:multiLevelType w:val="hybridMultilevel"/>
    <w:tmpl w:val="AA865E30"/>
    <w:lvl w:ilvl="0" w:tplc="BC1CF318">
      <w:start w:val="1"/>
      <w:numFmt w:val="bullet"/>
      <w:lvlText w:val="-"/>
      <w:lvlJc w:val="left"/>
      <w:pPr>
        <w:ind w:left="360" w:hanging="360"/>
      </w:pPr>
      <w:rPr>
        <w:rFonts w:ascii="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444C6553"/>
    <w:multiLevelType w:val="hybridMultilevel"/>
    <w:tmpl w:val="771AB2AE"/>
    <w:lvl w:ilvl="0" w:tplc="2E024C5E">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72" w15:restartNumberingAfterBreak="0">
    <w:nsid w:val="468A547E"/>
    <w:multiLevelType w:val="hybridMultilevel"/>
    <w:tmpl w:val="9EF478F0"/>
    <w:lvl w:ilvl="0" w:tplc="0E260E84">
      <w:start w:val="10"/>
      <w:numFmt w:val="bullet"/>
      <w:pStyle w:val="Slog9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4D882881"/>
    <w:multiLevelType w:val="hybridMultilevel"/>
    <w:tmpl w:val="15DAA3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15:restartNumberingAfterBreak="0">
    <w:nsid w:val="4EB368E2"/>
    <w:multiLevelType w:val="hybridMultilevel"/>
    <w:tmpl w:val="933831DA"/>
    <w:lvl w:ilvl="0" w:tplc="E0EC76C8">
      <w:start w:val="10"/>
      <w:numFmt w:val="bullet"/>
      <w:pStyle w:val="Slog8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8"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4FFB14FD"/>
    <w:multiLevelType w:val="hybridMultilevel"/>
    <w:tmpl w:val="0986B4FE"/>
    <w:lvl w:ilvl="0" w:tplc="0AE07EAC">
      <w:start w:val="10"/>
      <w:numFmt w:val="bullet"/>
      <w:pStyle w:val="Slog7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0" w15:restartNumberingAfterBreak="0">
    <w:nsid w:val="512B26A3"/>
    <w:multiLevelType w:val="hybridMultilevel"/>
    <w:tmpl w:val="F9E6A79A"/>
    <w:lvl w:ilvl="0" w:tplc="D6D09D46">
      <w:start w:val="10"/>
      <w:numFmt w:val="bullet"/>
      <w:pStyle w:val="Slog10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1" w15:restartNumberingAfterBreak="0">
    <w:nsid w:val="512D7050"/>
    <w:multiLevelType w:val="hybridMultilevel"/>
    <w:tmpl w:val="27E2557A"/>
    <w:lvl w:ilvl="0" w:tplc="C2DAC9A4">
      <w:start w:val="10"/>
      <w:numFmt w:val="bullet"/>
      <w:pStyle w:val="Slog6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2" w15:restartNumberingAfterBreak="0">
    <w:nsid w:val="519B76C8"/>
    <w:multiLevelType w:val="hybridMultilevel"/>
    <w:tmpl w:val="A8289A92"/>
    <w:lvl w:ilvl="0" w:tplc="4BFEB4A6">
      <w:start w:val="10"/>
      <w:numFmt w:val="bullet"/>
      <w:pStyle w:val="Slog77"/>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15:restartNumberingAfterBreak="0">
    <w:nsid w:val="520378E7"/>
    <w:multiLevelType w:val="hybridMultilevel"/>
    <w:tmpl w:val="DC7C1FB2"/>
    <w:lvl w:ilvl="0" w:tplc="47EA3E44">
      <w:start w:val="10"/>
      <w:numFmt w:val="bullet"/>
      <w:pStyle w:val="Slog7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4"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5" w15:restartNumberingAfterBreak="0">
    <w:nsid w:val="57372154"/>
    <w:multiLevelType w:val="hybridMultilevel"/>
    <w:tmpl w:val="CD7EF724"/>
    <w:lvl w:ilvl="0" w:tplc="BF3AA7D6">
      <w:start w:val="10"/>
      <w:numFmt w:val="bullet"/>
      <w:pStyle w:val="Slog8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6"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7" w15:restartNumberingAfterBreak="0">
    <w:nsid w:val="58F86523"/>
    <w:multiLevelType w:val="hybridMultilevel"/>
    <w:tmpl w:val="91DE9C4E"/>
    <w:lvl w:ilvl="0" w:tplc="C1F8F3AC">
      <w:start w:val="10"/>
      <w:numFmt w:val="bullet"/>
      <w:pStyle w:val="Slog10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8" w15:restartNumberingAfterBreak="0">
    <w:nsid w:val="5A972811"/>
    <w:multiLevelType w:val="hybridMultilevel"/>
    <w:tmpl w:val="E80244F0"/>
    <w:lvl w:ilvl="0" w:tplc="3DB84678">
      <w:start w:val="10"/>
      <w:numFmt w:val="bullet"/>
      <w:pStyle w:val="Slog101"/>
      <w:lvlText w:val="-"/>
      <w:lvlJc w:val="left"/>
      <w:pPr>
        <w:ind w:left="722" w:hanging="360"/>
      </w:pPr>
      <w:rPr>
        <w:rFonts w:ascii="Times New Roman" w:eastAsia="Times New Roman" w:hAnsi="Times New Roman" w:cs="Times New Roman" w:hint="default"/>
      </w:rPr>
    </w:lvl>
    <w:lvl w:ilvl="1" w:tplc="04240003" w:tentative="1">
      <w:start w:val="1"/>
      <w:numFmt w:val="bullet"/>
      <w:lvlText w:val="o"/>
      <w:lvlJc w:val="left"/>
      <w:pPr>
        <w:ind w:left="1442" w:hanging="360"/>
      </w:pPr>
      <w:rPr>
        <w:rFonts w:ascii="Courier New" w:hAnsi="Courier New" w:cs="Courier New" w:hint="default"/>
      </w:rPr>
    </w:lvl>
    <w:lvl w:ilvl="2" w:tplc="04240005" w:tentative="1">
      <w:start w:val="1"/>
      <w:numFmt w:val="bullet"/>
      <w:lvlText w:val=""/>
      <w:lvlJc w:val="left"/>
      <w:pPr>
        <w:ind w:left="2162" w:hanging="360"/>
      </w:pPr>
      <w:rPr>
        <w:rFonts w:ascii="Wingdings" w:hAnsi="Wingdings" w:hint="default"/>
      </w:rPr>
    </w:lvl>
    <w:lvl w:ilvl="3" w:tplc="04240001" w:tentative="1">
      <w:start w:val="1"/>
      <w:numFmt w:val="bullet"/>
      <w:lvlText w:val=""/>
      <w:lvlJc w:val="left"/>
      <w:pPr>
        <w:ind w:left="2882" w:hanging="360"/>
      </w:pPr>
      <w:rPr>
        <w:rFonts w:ascii="Symbol" w:hAnsi="Symbol" w:hint="default"/>
      </w:rPr>
    </w:lvl>
    <w:lvl w:ilvl="4" w:tplc="04240003" w:tentative="1">
      <w:start w:val="1"/>
      <w:numFmt w:val="bullet"/>
      <w:lvlText w:val="o"/>
      <w:lvlJc w:val="left"/>
      <w:pPr>
        <w:ind w:left="3602" w:hanging="360"/>
      </w:pPr>
      <w:rPr>
        <w:rFonts w:ascii="Courier New" w:hAnsi="Courier New" w:cs="Courier New" w:hint="default"/>
      </w:rPr>
    </w:lvl>
    <w:lvl w:ilvl="5" w:tplc="04240005" w:tentative="1">
      <w:start w:val="1"/>
      <w:numFmt w:val="bullet"/>
      <w:lvlText w:val=""/>
      <w:lvlJc w:val="left"/>
      <w:pPr>
        <w:ind w:left="4322" w:hanging="360"/>
      </w:pPr>
      <w:rPr>
        <w:rFonts w:ascii="Wingdings" w:hAnsi="Wingdings" w:hint="default"/>
      </w:rPr>
    </w:lvl>
    <w:lvl w:ilvl="6" w:tplc="04240001" w:tentative="1">
      <w:start w:val="1"/>
      <w:numFmt w:val="bullet"/>
      <w:lvlText w:val=""/>
      <w:lvlJc w:val="left"/>
      <w:pPr>
        <w:ind w:left="5042" w:hanging="360"/>
      </w:pPr>
      <w:rPr>
        <w:rFonts w:ascii="Symbol" w:hAnsi="Symbol" w:hint="default"/>
      </w:rPr>
    </w:lvl>
    <w:lvl w:ilvl="7" w:tplc="04240003" w:tentative="1">
      <w:start w:val="1"/>
      <w:numFmt w:val="bullet"/>
      <w:lvlText w:val="o"/>
      <w:lvlJc w:val="left"/>
      <w:pPr>
        <w:ind w:left="5762" w:hanging="360"/>
      </w:pPr>
      <w:rPr>
        <w:rFonts w:ascii="Courier New" w:hAnsi="Courier New" w:cs="Courier New" w:hint="default"/>
      </w:rPr>
    </w:lvl>
    <w:lvl w:ilvl="8" w:tplc="04240005" w:tentative="1">
      <w:start w:val="1"/>
      <w:numFmt w:val="bullet"/>
      <w:lvlText w:val=""/>
      <w:lvlJc w:val="left"/>
      <w:pPr>
        <w:ind w:left="6482" w:hanging="360"/>
      </w:pPr>
      <w:rPr>
        <w:rFonts w:ascii="Wingdings" w:hAnsi="Wingdings" w:hint="default"/>
      </w:rPr>
    </w:lvl>
  </w:abstractNum>
  <w:abstractNum w:abstractNumId="89" w15:restartNumberingAfterBreak="0">
    <w:nsid w:val="5B3F3992"/>
    <w:multiLevelType w:val="hybridMultilevel"/>
    <w:tmpl w:val="8C483AE8"/>
    <w:lvl w:ilvl="0" w:tplc="367824AE">
      <w:start w:val="10"/>
      <w:numFmt w:val="bullet"/>
      <w:pStyle w:val="Slog79"/>
      <w:lvlText w:val="-"/>
      <w:lvlJc w:val="left"/>
      <w:pPr>
        <w:ind w:left="1364" w:hanging="360"/>
      </w:pPr>
      <w:rPr>
        <w:rFonts w:ascii="Times New Roman" w:eastAsia="Times New Roman" w:hAnsi="Times New Roman" w:cs="Times New Roman" w:hint="default"/>
      </w:rPr>
    </w:lvl>
    <w:lvl w:ilvl="1" w:tplc="04240003" w:tentative="1">
      <w:start w:val="1"/>
      <w:numFmt w:val="bullet"/>
      <w:lvlText w:val="o"/>
      <w:lvlJc w:val="left"/>
      <w:pPr>
        <w:ind w:left="2084" w:hanging="360"/>
      </w:pPr>
      <w:rPr>
        <w:rFonts w:ascii="Courier New" w:hAnsi="Courier New" w:cs="Courier New" w:hint="default"/>
      </w:rPr>
    </w:lvl>
    <w:lvl w:ilvl="2" w:tplc="04240005" w:tentative="1">
      <w:start w:val="1"/>
      <w:numFmt w:val="bullet"/>
      <w:lvlText w:val=""/>
      <w:lvlJc w:val="left"/>
      <w:pPr>
        <w:ind w:left="2804" w:hanging="360"/>
      </w:pPr>
      <w:rPr>
        <w:rFonts w:ascii="Wingdings" w:hAnsi="Wingdings" w:hint="default"/>
      </w:rPr>
    </w:lvl>
    <w:lvl w:ilvl="3" w:tplc="04240001" w:tentative="1">
      <w:start w:val="1"/>
      <w:numFmt w:val="bullet"/>
      <w:lvlText w:val=""/>
      <w:lvlJc w:val="left"/>
      <w:pPr>
        <w:ind w:left="3524" w:hanging="360"/>
      </w:pPr>
      <w:rPr>
        <w:rFonts w:ascii="Symbol" w:hAnsi="Symbol" w:hint="default"/>
      </w:rPr>
    </w:lvl>
    <w:lvl w:ilvl="4" w:tplc="04240003" w:tentative="1">
      <w:start w:val="1"/>
      <w:numFmt w:val="bullet"/>
      <w:lvlText w:val="o"/>
      <w:lvlJc w:val="left"/>
      <w:pPr>
        <w:ind w:left="4244" w:hanging="360"/>
      </w:pPr>
      <w:rPr>
        <w:rFonts w:ascii="Courier New" w:hAnsi="Courier New" w:cs="Courier New" w:hint="default"/>
      </w:rPr>
    </w:lvl>
    <w:lvl w:ilvl="5" w:tplc="04240005" w:tentative="1">
      <w:start w:val="1"/>
      <w:numFmt w:val="bullet"/>
      <w:lvlText w:val=""/>
      <w:lvlJc w:val="left"/>
      <w:pPr>
        <w:ind w:left="4964" w:hanging="360"/>
      </w:pPr>
      <w:rPr>
        <w:rFonts w:ascii="Wingdings" w:hAnsi="Wingdings" w:hint="default"/>
      </w:rPr>
    </w:lvl>
    <w:lvl w:ilvl="6" w:tplc="04240001" w:tentative="1">
      <w:start w:val="1"/>
      <w:numFmt w:val="bullet"/>
      <w:lvlText w:val=""/>
      <w:lvlJc w:val="left"/>
      <w:pPr>
        <w:ind w:left="5684" w:hanging="360"/>
      </w:pPr>
      <w:rPr>
        <w:rFonts w:ascii="Symbol" w:hAnsi="Symbol" w:hint="default"/>
      </w:rPr>
    </w:lvl>
    <w:lvl w:ilvl="7" w:tplc="04240003" w:tentative="1">
      <w:start w:val="1"/>
      <w:numFmt w:val="bullet"/>
      <w:lvlText w:val="o"/>
      <w:lvlJc w:val="left"/>
      <w:pPr>
        <w:ind w:left="6404" w:hanging="360"/>
      </w:pPr>
      <w:rPr>
        <w:rFonts w:ascii="Courier New" w:hAnsi="Courier New" w:cs="Courier New" w:hint="default"/>
      </w:rPr>
    </w:lvl>
    <w:lvl w:ilvl="8" w:tplc="04240005" w:tentative="1">
      <w:start w:val="1"/>
      <w:numFmt w:val="bullet"/>
      <w:lvlText w:val=""/>
      <w:lvlJc w:val="left"/>
      <w:pPr>
        <w:ind w:left="7124" w:hanging="360"/>
      </w:pPr>
      <w:rPr>
        <w:rFonts w:ascii="Wingdings" w:hAnsi="Wingdings" w:hint="default"/>
      </w:rPr>
    </w:lvl>
  </w:abstractNum>
  <w:abstractNum w:abstractNumId="90" w15:restartNumberingAfterBreak="0">
    <w:nsid w:val="5B6C7D81"/>
    <w:multiLevelType w:val="hybridMultilevel"/>
    <w:tmpl w:val="F378F352"/>
    <w:lvl w:ilvl="0" w:tplc="5ACCD566">
      <w:start w:val="5"/>
      <w:numFmt w:val="bullet"/>
      <w:pStyle w:val="Slog74"/>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5BA339B0"/>
    <w:multiLevelType w:val="hybridMultilevel"/>
    <w:tmpl w:val="4BFC6C2A"/>
    <w:lvl w:ilvl="0" w:tplc="0240C88E">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2"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3" w15:restartNumberingAfterBreak="0">
    <w:nsid w:val="60E622BA"/>
    <w:multiLevelType w:val="hybridMultilevel"/>
    <w:tmpl w:val="0656715A"/>
    <w:lvl w:ilvl="0" w:tplc="04C669EE">
      <w:start w:val="10"/>
      <w:numFmt w:val="bullet"/>
      <w:pStyle w:val="Slog5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4"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5"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6" w15:restartNumberingAfterBreak="0">
    <w:nsid w:val="626A4DE3"/>
    <w:multiLevelType w:val="hybridMultilevel"/>
    <w:tmpl w:val="7BBE877E"/>
    <w:lvl w:ilvl="0" w:tplc="00000011">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7" w15:restartNumberingAfterBreak="0">
    <w:nsid w:val="633238DA"/>
    <w:multiLevelType w:val="hybridMultilevel"/>
    <w:tmpl w:val="77BE151A"/>
    <w:lvl w:ilvl="0" w:tplc="03EA88DA">
      <w:start w:val="10"/>
      <w:numFmt w:val="bullet"/>
      <w:pStyle w:val="Slog5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8" w15:restartNumberingAfterBreak="0">
    <w:nsid w:val="638074E3"/>
    <w:multiLevelType w:val="hybridMultilevel"/>
    <w:tmpl w:val="BE009284"/>
    <w:lvl w:ilvl="0" w:tplc="74E0593A">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9" w15:restartNumberingAfterBreak="0">
    <w:nsid w:val="647F2872"/>
    <w:multiLevelType w:val="hybridMultilevel"/>
    <w:tmpl w:val="C32C003C"/>
    <w:lvl w:ilvl="0" w:tplc="586A654E">
      <w:start w:val="10"/>
      <w:numFmt w:val="bullet"/>
      <w:pStyle w:val="Slog6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0"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1"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2" w15:restartNumberingAfterBreak="0">
    <w:nsid w:val="68C218A2"/>
    <w:multiLevelType w:val="hybridMultilevel"/>
    <w:tmpl w:val="E98C5822"/>
    <w:lvl w:ilvl="0" w:tplc="89FE3652">
      <w:start w:val="10"/>
      <w:numFmt w:val="bullet"/>
      <w:pStyle w:val="Slog5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3"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AAF7786"/>
    <w:multiLevelType w:val="hybridMultilevel"/>
    <w:tmpl w:val="4F12F116"/>
    <w:lvl w:ilvl="0" w:tplc="739E0202">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5" w15:restartNumberingAfterBreak="0">
    <w:nsid w:val="6D122B32"/>
    <w:multiLevelType w:val="hybridMultilevel"/>
    <w:tmpl w:val="B3180C1E"/>
    <w:lvl w:ilvl="0" w:tplc="9168BB3C">
      <w:start w:val="5"/>
      <w:numFmt w:val="bullet"/>
      <w:lvlText w:val="-"/>
      <w:lvlJc w:val="left"/>
      <w:pPr>
        <w:tabs>
          <w:tab w:val="num" w:pos="360"/>
        </w:tabs>
        <w:ind w:left="360" w:hanging="360"/>
      </w:pPr>
      <w:rPr>
        <w:rFonts w:ascii="Arial" w:eastAsia="Times New Roman" w:hAnsi="Arial" w:cs="Arial" w:hint="default"/>
        <w:b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D312F10"/>
    <w:multiLevelType w:val="hybridMultilevel"/>
    <w:tmpl w:val="5A361FC8"/>
    <w:lvl w:ilvl="0" w:tplc="C668215C">
      <w:start w:val="10"/>
      <w:numFmt w:val="bullet"/>
      <w:pStyle w:val="Slog3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7" w15:restartNumberingAfterBreak="0">
    <w:nsid w:val="6D9B3092"/>
    <w:multiLevelType w:val="hybridMultilevel"/>
    <w:tmpl w:val="6DAAAC3A"/>
    <w:lvl w:ilvl="0" w:tplc="D77677D4">
      <w:start w:val="21"/>
      <w:numFmt w:val="decimal"/>
      <w:pStyle w:val="Slog86"/>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8" w15:restartNumberingAfterBreak="0">
    <w:nsid w:val="6F031196"/>
    <w:multiLevelType w:val="hybridMultilevel"/>
    <w:tmpl w:val="5660FAF8"/>
    <w:lvl w:ilvl="0" w:tplc="88CCA39A">
      <w:start w:val="10"/>
      <w:numFmt w:val="bullet"/>
      <w:pStyle w:val="Slog5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9" w15:restartNumberingAfterBreak="0">
    <w:nsid w:val="6F6261EF"/>
    <w:multiLevelType w:val="hybridMultilevel"/>
    <w:tmpl w:val="A2506D16"/>
    <w:lvl w:ilvl="0" w:tplc="5E44F2EC">
      <w:start w:val="10"/>
      <w:numFmt w:val="bullet"/>
      <w:pStyle w:val="Slog8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0"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11"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2" w15:restartNumberingAfterBreak="0">
    <w:nsid w:val="71A526B2"/>
    <w:multiLevelType w:val="hybridMultilevel"/>
    <w:tmpl w:val="91308352"/>
    <w:lvl w:ilvl="0" w:tplc="85C459C2">
      <w:start w:val="10"/>
      <w:numFmt w:val="bullet"/>
      <w:pStyle w:val="Slog100"/>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3" w15:restartNumberingAfterBreak="0">
    <w:nsid w:val="735130B5"/>
    <w:multiLevelType w:val="hybridMultilevel"/>
    <w:tmpl w:val="075A657C"/>
    <w:lvl w:ilvl="0" w:tplc="A936EF8A">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4" w15:restartNumberingAfterBreak="0">
    <w:nsid w:val="735C5C8C"/>
    <w:multiLevelType w:val="hybridMultilevel"/>
    <w:tmpl w:val="7216486A"/>
    <w:lvl w:ilvl="0" w:tplc="53FC7288">
      <w:start w:val="5"/>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116" w15:restartNumberingAfterBreak="0">
    <w:nsid w:val="751906BF"/>
    <w:multiLevelType w:val="hybridMultilevel"/>
    <w:tmpl w:val="5E7055E8"/>
    <w:lvl w:ilvl="0" w:tplc="23446D74">
      <w:start w:val="10"/>
      <w:numFmt w:val="bullet"/>
      <w:pStyle w:val="Slog90"/>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7" w15:restartNumberingAfterBreak="0">
    <w:nsid w:val="753D6FA3"/>
    <w:multiLevelType w:val="hybridMultilevel"/>
    <w:tmpl w:val="818439EA"/>
    <w:lvl w:ilvl="0" w:tplc="400A4640">
      <w:start w:val="10"/>
      <w:numFmt w:val="bullet"/>
      <w:pStyle w:val="Slog5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8" w15:restartNumberingAfterBreak="0">
    <w:nsid w:val="753E2B9D"/>
    <w:multiLevelType w:val="hybridMultilevel"/>
    <w:tmpl w:val="24D42C20"/>
    <w:lvl w:ilvl="0" w:tplc="52C23570">
      <w:start w:val="10"/>
      <w:numFmt w:val="bullet"/>
      <w:pStyle w:val="Slog4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9" w15:restartNumberingAfterBreak="0">
    <w:nsid w:val="757D1117"/>
    <w:multiLevelType w:val="hybridMultilevel"/>
    <w:tmpl w:val="66EAAEC6"/>
    <w:lvl w:ilvl="0" w:tplc="817E40FE">
      <w:start w:val="10"/>
      <w:numFmt w:val="bullet"/>
      <w:pStyle w:val="Slog5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0" w15:restartNumberingAfterBreak="0">
    <w:nsid w:val="78A8207E"/>
    <w:multiLevelType w:val="hybridMultilevel"/>
    <w:tmpl w:val="7E5C050A"/>
    <w:lvl w:ilvl="0" w:tplc="9AC06656">
      <w:start w:val="10"/>
      <w:numFmt w:val="bullet"/>
      <w:pStyle w:val="Slog9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1" w15:restartNumberingAfterBreak="0">
    <w:nsid w:val="7DF73D50"/>
    <w:multiLevelType w:val="hybridMultilevel"/>
    <w:tmpl w:val="CC4C36C8"/>
    <w:lvl w:ilvl="0" w:tplc="1BB8CB2E">
      <w:start w:val="10"/>
      <w:numFmt w:val="bullet"/>
      <w:pStyle w:val="Slog6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2" w15:restartNumberingAfterBreak="0">
    <w:nsid w:val="7E3F08E8"/>
    <w:multiLevelType w:val="hybridMultilevel"/>
    <w:tmpl w:val="88EADB92"/>
    <w:lvl w:ilvl="0" w:tplc="2EDAEF5E">
      <w:start w:val="10"/>
      <w:numFmt w:val="bullet"/>
      <w:pStyle w:val="Slog8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15"/>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6"/>
  </w:num>
  <w:num w:numId="4">
    <w:abstractNumId w:val="71"/>
  </w:num>
  <w:num w:numId="5">
    <w:abstractNumId w:val="36"/>
  </w:num>
  <w:num w:numId="6">
    <w:abstractNumId w:val="101"/>
  </w:num>
  <w:num w:numId="7">
    <w:abstractNumId w:val="45"/>
  </w:num>
  <w:num w:numId="8">
    <w:abstractNumId w:val="103"/>
  </w:num>
  <w:num w:numId="9">
    <w:abstractNumId w:val="8"/>
  </w:num>
  <w:num w:numId="10">
    <w:abstractNumId w:val="110"/>
  </w:num>
  <w:num w:numId="11">
    <w:abstractNumId w:val="31"/>
  </w:num>
  <w:num w:numId="12">
    <w:abstractNumId w:val="17"/>
  </w:num>
  <w:num w:numId="13">
    <w:abstractNumId w:val="10"/>
  </w:num>
  <w:num w:numId="14">
    <w:abstractNumId w:val="73"/>
  </w:num>
  <w:num w:numId="15">
    <w:abstractNumId w:val="9"/>
  </w:num>
  <w:num w:numId="16">
    <w:abstractNumId w:val="51"/>
  </w:num>
  <w:num w:numId="17">
    <w:abstractNumId w:val="19"/>
  </w:num>
  <w:num w:numId="18">
    <w:abstractNumId w:val="94"/>
  </w:num>
  <w:num w:numId="19">
    <w:abstractNumId w:val="78"/>
  </w:num>
  <w:num w:numId="20">
    <w:abstractNumId w:val="95"/>
  </w:num>
  <w:num w:numId="21">
    <w:abstractNumId w:val="62"/>
  </w:num>
  <w:num w:numId="22">
    <w:abstractNumId w:val="92"/>
  </w:num>
  <w:num w:numId="23">
    <w:abstractNumId w:val="42"/>
  </w:num>
  <w:num w:numId="24">
    <w:abstractNumId w:val="84"/>
  </w:num>
  <w:num w:numId="25">
    <w:abstractNumId w:val="60"/>
  </w:num>
  <w:num w:numId="26">
    <w:abstractNumId w:val="75"/>
  </w:num>
  <w:num w:numId="27">
    <w:abstractNumId w:val="28"/>
  </w:num>
  <w:num w:numId="28">
    <w:abstractNumId w:val="54"/>
  </w:num>
  <w:num w:numId="29">
    <w:abstractNumId w:val="56"/>
  </w:num>
  <w:num w:numId="30">
    <w:abstractNumId w:val="14"/>
  </w:num>
  <w:num w:numId="31">
    <w:abstractNumId w:val="111"/>
  </w:num>
  <w:num w:numId="32">
    <w:abstractNumId w:val="68"/>
  </w:num>
  <w:num w:numId="33">
    <w:abstractNumId w:val="27"/>
  </w:num>
  <w:num w:numId="34">
    <w:abstractNumId w:val="100"/>
  </w:num>
  <w:num w:numId="35">
    <w:abstractNumId w:val="74"/>
  </w:num>
  <w:num w:numId="36">
    <w:abstractNumId w:val="44"/>
  </w:num>
  <w:num w:numId="37">
    <w:abstractNumId w:val="0"/>
  </w:num>
  <w:num w:numId="38">
    <w:abstractNumId w:val="50"/>
  </w:num>
  <w:num w:numId="39">
    <w:abstractNumId w:val="104"/>
  </w:num>
  <w:num w:numId="40">
    <w:abstractNumId w:val="49"/>
  </w:num>
  <w:num w:numId="41">
    <w:abstractNumId w:val="43"/>
  </w:num>
  <w:num w:numId="42">
    <w:abstractNumId w:val="7"/>
  </w:num>
  <w:num w:numId="43">
    <w:abstractNumId w:val="58"/>
  </w:num>
  <w:num w:numId="44">
    <w:abstractNumId w:val="102"/>
  </w:num>
  <w:num w:numId="45">
    <w:abstractNumId w:val="13"/>
  </w:num>
  <w:num w:numId="46">
    <w:abstractNumId w:val="106"/>
  </w:num>
  <w:num w:numId="47">
    <w:abstractNumId w:val="6"/>
  </w:num>
  <w:num w:numId="48">
    <w:abstractNumId w:val="47"/>
  </w:num>
  <w:num w:numId="49">
    <w:abstractNumId w:val="15"/>
  </w:num>
  <w:num w:numId="50">
    <w:abstractNumId w:val="32"/>
  </w:num>
  <w:num w:numId="51">
    <w:abstractNumId w:val="118"/>
  </w:num>
  <w:num w:numId="52">
    <w:abstractNumId w:val="113"/>
  </w:num>
  <w:num w:numId="53">
    <w:abstractNumId w:val="11"/>
  </w:num>
  <w:num w:numId="54">
    <w:abstractNumId w:val="24"/>
  </w:num>
  <w:num w:numId="55">
    <w:abstractNumId w:val="12"/>
  </w:num>
  <w:num w:numId="56">
    <w:abstractNumId w:val="39"/>
  </w:num>
  <w:num w:numId="57">
    <w:abstractNumId w:val="119"/>
  </w:num>
  <w:num w:numId="58">
    <w:abstractNumId w:val="93"/>
  </w:num>
  <w:num w:numId="59">
    <w:abstractNumId w:val="25"/>
  </w:num>
  <w:num w:numId="60">
    <w:abstractNumId w:val="117"/>
  </w:num>
  <w:num w:numId="61">
    <w:abstractNumId w:val="20"/>
  </w:num>
  <w:num w:numId="62">
    <w:abstractNumId w:val="48"/>
  </w:num>
  <w:num w:numId="63">
    <w:abstractNumId w:val="97"/>
  </w:num>
  <w:num w:numId="64">
    <w:abstractNumId w:val="33"/>
  </w:num>
  <w:num w:numId="65">
    <w:abstractNumId w:val="108"/>
  </w:num>
  <w:num w:numId="66">
    <w:abstractNumId w:val="98"/>
  </w:num>
  <w:num w:numId="67">
    <w:abstractNumId w:val="91"/>
  </w:num>
  <w:num w:numId="68">
    <w:abstractNumId w:val="121"/>
  </w:num>
  <w:num w:numId="69">
    <w:abstractNumId w:val="99"/>
  </w:num>
  <w:num w:numId="70">
    <w:abstractNumId w:val="96"/>
  </w:num>
  <w:num w:numId="71">
    <w:abstractNumId w:val="69"/>
  </w:num>
  <w:num w:numId="72">
    <w:abstractNumId w:val="40"/>
  </w:num>
  <w:num w:numId="73">
    <w:abstractNumId w:val="61"/>
  </w:num>
  <w:num w:numId="74">
    <w:abstractNumId w:val="90"/>
  </w:num>
  <w:num w:numId="75">
    <w:abstractNumId w:val="114"/>
  </w:num>
  <w:num w:numId="76">
    <w:abstractNumId w:val="81"/>
  </w:num>
  <w:num w:numId="77">
    <w:abstractNumId w:val="57"/>
  </w:num>
  <w:num w:numId="78">
    <w:abstractNumId w:val="4"/>
  </w:num>
  <w:num w:numId="79">
    <w:abstractNumId w:val="105"/>
  </w:num>
  <w:num w:numId="80">
    <w:abstractNumId w:val="38"/>
  </w:num>
  <w:num w:numId="81">
    <w:abstractNumId w:val="18"/>
  </w:num>
  <w:num w:numId="82">
    <w:abstractNumId w:val="67"/>
  </w:num>
  <w:num w:numId="83">
    <w:abstractNumId w:val="5"/>
  </w:num>
  <w:num w:numId="84">
    <w:abstractNumId w:val="22"/>
  </w:num>
  <w:num w:numId="85">
    <w:abstractNumId w:val="70"/>
  </w:num>
  <w:num w:numId="86">
    <w:abstractNumId w:val="79"/>
  </w:num>
  <w:num w:numId="87">
    <w:abstractNumId w:val="82"/>
  </w:num>
  <w:num w:numId="88">
    <w:abstractNumId w:val="83"/>
  </w:num>
  <w:num w:numId="89">
    <w:abstractNumId w:val="50"/>
  </w:num>
  <w:num w:numId="90">
    <w:abstractNumId w:val="89"/>
  </w:num>
  <w:num w:numId="91">
    <w:abstractNumId w:val="77"/>
  </w:num>
  <w:num w:numId="92">
    <w:abstractNumId w:val="46"/>
  </w:num>
  <w:num w:numId="93">
    <w:abstractNumId w:val="30"/>
  </w:num>
  <w:num w:numId="94">
    <w:abstractNumId w:val="122"/>
  </w:num>
  <w:num w:numId="95">
    <w:abstractNumId w:val="85"/>
  </w:num>
  <w:num w:numId="96">
    <w:abstractNumId w:val="107"/>
  </w:num>
  <w:num w:numId="97">
    <w:abstractNumId w:val="66"/>
  </w:num>
  <w:num w:numId="98">
    <w:abstractNumId w:val="63"/>
  </w:num>
  <w:num w:numId="99">
    <w:abstractNumId w:val="109"/>
  </w:num>
  <w:num w:numId="100">
    <w:abstractNumId w:val="116"/>
  </w:num>
  <w:num w:numId="101">
    <w:abstractNumId w:val="52"/>
  </w:num>
  <w:num w:numId="102">
    <w:abstractNumId w:val="65"/>
  </w:num>
  <w:num w:numId="103">
    <w:abstractNumId w:val="72"/>
  </w:num>
  <w:num w:numId="104">
    <w:abstractNumId w:val="64"/>
  </w:num>
  <w:num w:numId="105">
    <w:abstractNumId w:val="2"/>
  </w:num>
  <w:num w:numId="106">
    <w:abstractNumId w:val="55"/>
  </w:num>
  <w:num w:numId="107">
    <w:abstractNumId w:val="120"/>
  </w:num>
  <w:num w:numId="108">
    <w:abstractNumId w:val="23"/>
  </w:num>
  <w:num w:numId="109">
    <w:abstractNumId w:val="1"/>
  </w:num>
  <w:num w:numId="110">
    <w:abstractNumId w:val="112"/>
  </w:num>
  <w:num w:numId="111">
    <w:abstractNumId w:val="88"/>
  </w:num>
  <w:num w:numId="112">
    <w:abstractNumId w:val="3"/>
  </w:num>
  <w:num w:numId="113">
    <w:abstractNumId w:val="53"/>
  </w:num>
  <w:num w:numId="114">
    <w:abstractNumId w:val="59"/>
  </w:num>
  <w:num w:numId="115">
    <w:abstractNumId w:val="16"/>
  </w:num>
  <w:num w:numId="116">
    <w:abstractNumId w:val="21"/>
  </w:num>
  <w:num w:numId="117">
    <w:abstractNumId w:val="80"/>
  </w:num>
  <w:num w:numId="118">
    <w:abstractNumId w:val="29"/>
  </w:num>
  <w:num w:numId="119">
    <w:abstractNumId w:val="26"/>
  </w:num>
  <w:num w:numId="120">
    <w:abstractNumId w:val="87"/>
  </w:num>
  <w:num w:numId="121">
    <w:abstractNumId w:val="34"/>
  </w:num>
  <w:num w:numId="122">
    <w:abstractNumId w:val="35"/>
  </w:num>
  <w:num w:numId="123">
    <w:abstractNumId w:val="76"/>
  </w:num>
  <w:num w:numId="124">
    <w:abstractNumId w:val="41"/>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974"/>
    <w:rsid w:val="002727C1"/>
    <w:rsid w:val="005D6100"/>
    <w:rsid w:val="008473C1"/>
    <w:rsid w:val="00C513CF"/>
    <w:rsid w:val="00E91518"/>
    <w:rsid w:val="00EF476F"/>
    <w:rsid w:val="00F12974"/>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6AD11"/>
  <w15:chartTrackingRefBased/>
  <w15:docId w15:val="{DDDCC87F-71AC-42A7-9C64-9F8B30A1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uiPriority="99"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uiPriority w:val="99"/>
    <w:qFormat/>
    <w:rsid w:val="00F12974"/>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F12974"/>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F12974"/>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uiPriority w:val="99"/>
    <w:qFormat/>
    <w:rsid w:val="00F12974"/>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F12974"/>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F12974"/>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F12974"/>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F12974"/>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F12974"/>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9"/>
    <w:rsid w:val="00F12974"/>
    <w:rPr>
      <w:rFonts w:eastAsia="Calibri"/>
      <w:b/>
      <w:bCs/>
      <w:kern w:val="32"/>
      <w:sz w:val="32"/>
      <w:szCs w:val="32"/>
      <w:lang w:val="x-none"/>
    </w:rPr>
  </w:style>
  <w:style w:type="character" w:customStyle="1" w:styleId="Naslov2Znak">
    <w:name w:val="Naslov 2 Znak"/>
    <w:aliases w:val="Naslov 22 Znak"/>
    <w:basedOn w:val="Privzetapisavaodstavka"/>
    <w:link w:val="Naslov2"/>
    <w:rsid w:val="00F12974"/>
    <w:rPr>
      <w:rFonts w:ascii="Cambria" w:eastAsia="Calibri" w:hAnsi="Cambria"/>
      <w:b/>
      <w:bCs/>
      <w:i/>
      <w:iCs/>
      <w:sz w:val="28"/>
      <w:szCs w:val="28"/>
      <w:lang w:val="x-none"/>
    </w:rPr>
  </w:style>
  <w:style w:type="character" w:customStyle="1" w:styleId="Naslov3Znak">
    <w:name w:val="Naslov 3 Znak"/>
    <w:basedOn w:val="Privzetapisavaodstavka"/>
    <w:link w:val="Naslov3"/>
    <w:rsid w:val="00F12974"/>
    <w:rPr>
      <w:rFonts w:ascii="Cambria" w:eastAsia="Calibri" w:hAnsi="Cambria"/>
      <w:b/>
      <w:bCs/>
      <w:sz w:val="26"/>
      <w:szCs w:val="26"/>
      <w:lang w:val="x-none"/>
    </w:rPr>
  </w:style>
  <w:style w:type="character" w:customStyle="1" w:styleId="Naslov4Znak">
    <w:name w:val="Naslov 4 Znak"/>
    <w:basedOn w:val="Privzetapisavaodstavka"/>
    <w:link w:val="Naslov4"/>
    <w:uiPriority w:val="99"/>
    <w:rsid w:val="00F12974"/>
    <w:rPr>
      <w:rFonts w:eastAsia="Calibri"/>
      <w:b/>
      <w:bCs/>
      <w:sz w:val="28"/>
      <w:szCs w:val="28"/>
      <w:lang w:val="x-none"/>
    </w:rPr>
  </w:style>
  <w:style w:type="character" w:customStyle="1" w:styleId="Naslov5Znak">
    <w:name w:val="Naslov 5 Znak"/>
    <w:basedOn w:val="Privzetapisavaodstavka"/>
    <w:link w:val="Naslov5"/>
    <w:rsid w:val="00F12974"/>
    <w:rPr>
      <w:rFonts w:eastAsia="Calibri"/>
      <w:b/>
      <w:bCs/>
      <w:i/>
      <w:iCs/>
      <w:sz w:val="26"/>
      <w:szCs w:val="26"/>
      <w:lang w:val="x-none"/>
    </w:rPr>
  </w:style>
  <w:style w:type="character" w:customStyle="1" w:styleId="Naslov6Znak">
    <w:name w:val="Naslov 6 Znak"/>
    <w:basedOn w:val="Privzetapisavaodstavka"/>
    <w:link w:val="Naslov6"/>
    <w:rsid w:val="00F12974"/>
    <w:rPr>
      <w:rFonts w:eastAsia="Calibri"/>
      <w:b/>
      <w:bCs/>
      <w:sz w:val="20"/>
      <w:szCs w:val="20"/>
      <w:lang w:val="x-none"/>
    </w:rPr>
  </w:style>
  <w:style w:type="character" w:customStyle="1" w:styleId="Naslov7Znak">
    <w:name w:val="Naslov 7 Znak"/>
    <w:basedOn w:val="Privzetapisavaodstavka"/>
    <w:link w:val="Naslov7"/>
    <w:rsid w:val="00F12974"/>
    <w:rPr>
      <w:rFonts w:eastAsia="Calibri"/>
      <w:sz w:val="24"/>
      <w:szCs w:val="24"/>
      <w:lang w:val="x-none"/>
    </w:rPr>
  </w:style>
  <w:style w:type="character" w:customStyle="1" w:styleId="Naslov8Znak">
    <w:name w:val="Naslov 8 Znak"/>
    <w:basedOn w:val="Privzetapisavaodstavka"/>
    <w:link w:val="Naslov8"/>
    <w:rsid w:val="00F12974"/>
    <w:rPr>
      <w:rFonts w:eastAsia="Calibri"/>
      <w:i/>
      <w:iCs/>
      <w:sz w:val="24"/>
      <w:szCs w:val="24"/>
      <w:lang w:val="x-none"/>
    </w:rPr>
  </w:style>
  <w:style w:type="character" w:customStyle="1" w:styleId="Naslov9Znak">
    <w:name w:val="Naslov 9 Znak"/>
    <w:basedOn w:val="Privzetapisavaodstavka"/>
    <w:link w:val="Naslov9"/>
    <w:rsid w:val="00F12974"/>
    <w:rPr>
      <w:rFonts w:eastAsia="Calibri"/>
      <w:b/>
      <w:i/>
      <w:sz w:val="20"/>
      <w:szCs w:val="20"/>
      <w:u w:val="single"/>
      <w:lang w:val="x-none"/>
    </w:rPr>
  </w:style>
  <w:style w:type="numbering" w:customStyle="1" w:styleId="Brezseznama1">
    <w:name w:val="Brez seznama1"/>
    <w:next w:val="Brezseznama"/>
    <w:uiPriority w:val="99"/>
    <w:semiHidden/>
    <w:unhideWhenUsed/>
    <w:rsid w:val="00F12974"/>
  </w:style>
  <w:style w:type="paragraph" w:customStyle="1" w:styleId="1">
    <w:name w:val="1"/>
    <w:basedOn w:val="Pripombabesedilo"/>
    <w:next w:val="Pripombabesedilo"/>
    <w:rsid w:val="00F12974"/>
    <w:pPr>
      <w:spacing w:line="276" w:lineRule="auto"/>
    </w:pPr>
    <w:rPr>
      <w:b/>
      <w:bCs/>
      <w:lang w:eastAsia="sl-SI"/>
    </w:rPr>
  </w:style>
  <w:style w:type="paragraph" w:styleId="Pripombabesedilo">
    <w:name w:val="annotation text"/>
    <w:basedOn w:val="Navaden"/>
    <w:link w:val="PripombabesediloZnak"/>
    <w:rsid w:val="00F12974"/>
    <w:rPr>
      <w:rFonts w:eastAsia="Calibri"/>
      <w:sz w:val="20"/>
      <w:szCs w:val="20"/>
      <w:lang w:val="x-none" w:eastAsia="x-none"/>
    </w:rPr>
  </w:style>
  <w:style w:type="character" w:customStyle="1" w:styleId="PripombabesediloZnak">
    <w:name w:val="Pripomba – besedilo Znak"/>
    <w:basedOn w:val="Privzetapisavaodstavka"/>
    <w:link w:val="Pripombabesedilo"/>
    <w:rsid w:val="00F12974"/>
    <w:rPr>
      <w:rFonts w:eastAsia="Calibri"/>
      <w:sz w:val="20"/>
      <w:szCs w:val="20"/>
      <w:lang w:val="x-none" w:eastAsia="x-none"/>
    </w:rPr>
  </w:style>
  <w:style w:type="paragraph" w:styleId="Besedilooblaka">
    <w:name w:val="Balloon Text"/>
    <w:basedOn w:val="Navaden"/>
    <w:link w:val="BesedilooblakaZnak"/>
    <w:rsid w:val="00F12974"/>
    <w:rPr>
      <w:rFonts w:ascii="Tahoma" w:eastAsia="Calibri" w:hAnsi="Tahoma"/>
      <w:sz w:val="16"/>
      <w:szCs w:val="16"/>
      <w:lang w:val="x-none"/>
    </w:rPr>
  </w:style>
  <w:style w:type="character" w:customStyle="1" w:styleId="BesedilooblakaZnak">
    <w:name w:val="Besedilo oblačka Znak"/>
    <w:basedOn w:val="Privzetapisavaodstavka"/>
    <w:link w:val="Besedilooblaka"/>
    <w:rsid w:val="00F12974"/>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F12974"/>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F12974"/>
    <w:rPr>
      <w:rFonts w:eastAsia="Calibri"/>
      <w:sz w:val="20"/>
      <w:szCs w:val="20"/>
      <w:lang w:val="x-none"/>
    </w:rPr>
  </w:style>
  <w:style w:type="paragraph" w:styleId="Noga">
    <w:name w:val="footer"/>
    <w:aliases w:val="Footer-PR"/>
    <w:basedOn w:val="Navaden"/>
    <w:link w:val="NogaZnak"/>
    <w:uiPriority w:val="99"/>
    <w:qFormat/>
    <w:rsid w:val="00F12974"/>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uiPriority w:val="99"/>
    <w:rsid w:val="00F12974"/>
    <w:rPr>
      <w:rFonts w:eastAsia="Calibri"/>
      <w:sz w:val="20"/>
      <w:szCs w:val="20"/>
      <w:lang w:val="x-none"/>
    </w:rPr>
  </w:style>
  <w:style w:type="paragraph" w:styleId="Naslov">
    <w:name w:val="Title"/>
    <w:basedOn w:val="Navaden"/>
    <w:link w:val="NaslovZnak"/>
    <w:qFormat/>
    <w:rsid w:val="00F12974"/>
    <w:pPr>
      <w:jc w:val="center"/>
    </w:pPr>
    <w:rPr>
      <w:rFonts w:eastAsia="Calibri"/>
      <w:b/>
      <w:sz w:val="20"/>
      <w:szCs w:val="20"/>
      <w:lang w:val="x-none"/>
    </w:rPr>
  </w:style>
  <w:style w:type="character" w:customStyle="1" w:styleId="NaslovZnak">
    <w:name w:val="Naslov Znak"/>
    <w:basedOn w:val="Privzetapisavaodstavka"/>
    <w:link w:val="Naslov"/>
    <w:rsid w:val="00F12974"/>
    <w:rPr>
      <w:rFonts w:eastAsia="Calibri"/>
      <w:b/>
      <w:sz w:val="20"/>
      <w:szCs w:val="20"/>
      <w:lang w:val="x-none"/>
    </w:rPr>
  </w:style>
  <w:style w:type="paragraph" w:customStyle="1" w:styleId="BESEDILO">
    <w:name w:val="BESEDILO"/>
    <w:rsid w:val="00F12974"/>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F12974"/>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F12974"/>
    <w:pPr>
      <w:tabs>
        <w:tab w:val="num" w:pos="1080"/>
      </w:tabs>
      <w:ind w:left="1080" w:hanging="720"/>
    </w:pPr>
    <w:rPr>
      <w:rFonts w:eastAsia="Calibri" w:cs="Arial"/>
      <w:b/>
    </w:rPr>
  </w:style>
  <w:style w:type="character" w:customStyle="1" w:styleId="ZadevapripombeZnak1">
    <w:name w:val="Zadeva pripombe Znak1"/>
    <w:link w:val="Zadevapripombe"/>
    <w:locked/>
    <w:rsid w:val="00F12974"/>
    <w:rPr>
      <w:rFonts w:ascii="Calibri" w:hAnsi="Calibri"/>
      <w:b/>
      <w:sz w:val="20"/>
      <w:lang w:val="x-none" w:eastAsia="x-none"/>
    </w:rPr>
  </w:style>
  <w:style w:type="paragraph" w:styleId="Zadevapripombe">
    <w:name w:val="annotation subject"/>
    <w:basedOn w:val="Pripombabesedilo"/>
    <w:next w:val="Pripombabesedilo"/>
    <w:link w:val="ZadevapripombeZnak1"/>
    <w:rsid w:val="00F12974"/>
    <w:rPr>
      <w:rFonts w:ascii="Calibri" w:eastAsia="Times New Roman" w:hAnsi="Calibri"/>
      <w:b/>
      <w:szCs w:val="22"/>
    </w:rPr>
  </w:style>
  <w:style w:type="character" w:customStyle="1" w:styleId="ZadevapripombeZnak">
    <w:name w:val="Zadeva pripombe Znak"/>
    <w:basedOn w:val="PripombabesediloZnak"/>
    <w:rsid w:val="00F12974"/>
    <w:rPr>
      <w:rFonts w:eastAsia="Calibri"/>
      <w:b/>
      <w:bCs/>
      <w:sz w:val="20"/>
      <w:szCs w:val="20"/>
      <w:lang w:val="x-none" w:eastAsia="x-none"/>
    </w:rPr>
  </w:style>
  <w:style w:type="character" w:styleId="Hiperpovezava">
    <w:name w:val="Hyperlink"/>
    <w:uiPriority w:val="99"/>
    <w:rsid w:val="00F12974"/>
    <w:rPr>
      <w:rFonts w:cs="Times New Roman"/>
      <w:color w:val="0000FF"/>
      <w:u w:val="single"/>
    </w:rPr>
  </w:style>
  <w:style w:type="paragraph" w:styleId="Telobesedila2">
    <w:name w:val="Body Text 2"/>
    <w:basedOn w:val="Navaden"/>
    <w:link w:val="Telobesedila2Znak"/>
    <w:uiPriority w:val="99"/>
    <w:rsid w:val="00F12974"/>
    <w:pPr>
      <w:jc w:val="both"/>
    </w:pPr>
    <w:rPr>
      <w:rFonts w:eastAsia="Calibri"/>
      <w:b/>
      <w:sz w:val="20"/>
      <w:szCs w:val="20"/>
      <w:lang w:val="x-none"/>
    </w:rPr>
  </w:style>
  <w:style w:type="character" w:customStyle="1" w:styleId="Telobesedila2Znak">
    <w:name w:val="Telo besedila 2 Znak"/>
    <w:basedOn w:val="Privzetapisavaodstavka"/>
    <w:link w:val="Telobesedila2"/>
    <w:uiPriority w:val="99"/>
    <w:rsid w:val="00F12974"/>
    <w:rPr>
      <w:rFonts w:eastAsia="Calibri"/>
      <w:b/>
      <w:sz w:val="20"/>
      <w:szCs w:val="20"/>
      <w:lang w:val="x-none"/>
    </w:rPr>
  </w:style>
  <w:style w:type="paragraph" w:customStyle="1" w:styleId="Naslov3MK">
    <w:name w:val="Naslov 3 MK"/>
    <w:basedOn w:val="Naslov1"/>
    <w:rsid w:val="00F12974"/>
    <w:pPr>
      <w:tabs>
        <w:tab w:val="num" w:pos="1440"/>
      </w:tabs>
      <w:ind w:left="1440" w:hanging="360"/>
      <w:jc w:val="both"/>
    </w:pPr>
    <w:rPr>
      <w:rFonts w:cs="Arial"/>
      <w:bCs w:val="0"/>
      <w:kern w:val="28"/>
      <w:sz w:val="22"/>
      <w:szCs w:val="22"/>
    </w:rPr>
  </w:style>
  <w:style w:type="character" w:customStyle="1" w:styleId="searchletnik">
    <w:name w:val="searchletnik"/>
    <w:rsid w:val="00F12974"/>
    <w:rPr>
      <w:rFonts w:cs="Times New Roman"/>
    </w:rPr>
  </w:style>
  <w:style w:type="paragraph" w:customStyle="1" w:styleId="Style1">
    <w:name w:val="Style1"/>
    <w:basedOn w:val="Navaden"/>
    <w:rsid w:val="00F12974"/>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F12974"/>
    <w:pPr>
      <w:spacing w:before="40" w:after="10"/>
      <w:ind w:left="10" w:right="10" w:firstLine="240"/>
      <w:jc w:val="both"/>
    </w:pPr>
    <w:rPr>
      <w:rFonts w:eastAsia="Calibri" w:cs="Arial"/>
      <w:color w:val="222222"/>
      <w:lang w:val="en-US"/>
    </w:rPr>
  </w:style>
  <w:style w:type="character" w:customStyle="1" w:styleId="Naslov2MKZnak">
    <w:name w:val="Naslov 2 MK Znak"/>
    <w:rsid w:val="00F12974"/>
    <w:rPr>
      <w:rFonts w:ascii="Arial" w:hAnsi="Arial"/>
      <w:b/>
      <w:sz w:val="22"/>
      <w:lang w:val="sl-SI" w:eastAsia="sl-SI"/>
    </w:rPr>
  </w:style>
  <w:style w:type="paragraph" w:styleId="Telobesedila3">
    <w:name w:val="Body Text 3"/>
    <w:basedOn w:val="Navaden"/>
    <w:link w:val="Telobesedila3Znak"/>
    <w:rsid w:val="00F12974"/>
    <w:pPr>
      <w:spacing w:after="120"/>
    </w:pPr>
    <w:rPr>
      <w:rFonts w:eastAsia="Calibri"/>
      <w:sz w:val="16"/>
      <w:szCs w:val="16"/>
      <w:lang w:val="x-none"/>
    </w:rPr>
  </w:style>
  <w:style w:type="character" w:customStyle="1" w:styleId="Telobesedila3Znak">
    <w:name w:val="Telo besedila 3 Znak"/>
    <w:basedOn w:val="Privzetapisavaodstavka"/>
    <w:link w:val="Telobesedila3"/>
    <w:rsid w:val="00F12974"/>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F12974"/>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F12974"/>
    <w:rPr>
      <w:rFonts w:eastAsia="Calibri"/>
      <w:sz w:val="20"/>
      <w:szCs w:val="20"/>
      <w:lang w:val="x-none"/>
    </w:rPr>
  </w:style>
  <w:style w:type="character" w:customStyle="1" w:styleId="Naslov3MKZnak">
    <w:name w:val="Naslov 3 MK Znak"/>
    <w:rsid w:val="00F12974"/>
    <w:rPr>
      <w:rFonts w:ascii="Arial" w:hAnsi="Arial"/>
      <w:b/>
      <w:kern w:val="28"/>
      <w:sz w:val="22"/>
      <w:lang w:val="sl-SI" w:eastAsia="sl-SI"/>
    </w:rPr>
  </w:style>
  <w:style w:type="paragraph" w:customStyle="1" w:styleId="0Naslov1MK">
    <w:name w:val="0 Naslov 1 MK"/>
    <w:basedOn w:val="Naslov1"/>
    <w:rsid w:val="00F12974"/>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F12974"/>
    <w:pPr>
      <w:jc w:val="both"/>
    </w:pPr>
    <w:rPr>
      <w:rFonts w:ascii="Verdana" w:eastAsia="Calibri" w:hAnsi="Verdana"/>
      <w:sz w:val="20"/>
      <w:szCs w:val="24"/>
    </w:rPr>
  </w:style>
  <w:style w:type="paragraph" w:styleId="Sprotnaopomba-besedilo">
    <w:name w:val="footnote text"/>
    <w:basedOn w:val="Navaden"/>
    <w:link w:val="Sprotnaopomba-besediloZnak"/>
    <w:rsid w:val="00F12974"/>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F12974"/>
    <w:rPr>
      <w:rFonts w:ascii="Times New Roman" w:eastAsia="Calibri" w:hAnsi="Times New Roman"/>
      <w:sz w:val="20"/>
      <w:szCs w:val="20"/>
      <w:lang w:val="x-none"/>
    </w:rPr>
  </w:style>
  <w:style w:type="paragraph" w:customStyle="1" w:styleId="esegmentp">
    <w:name w:val="esegment_p"/>
    <w:basedOn w:val="Navaden"/>
    <w:rsid w:val="00F12974"/>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F12974"/>
    <w:pPr>
      <w:spacing w:after="210"/>
      <w:jc w:val="center"/>
    </w:pPr>
    <w:rPr>
      <w:rFonts w:ascii="Times New Roman" w:eastAsia="Calibri" w:hAnsi="Times New Roman"/>
      <w:b/>
      <w:bCs/>
      <w:color w:val="313131"/>
      <w:sz w:val="24"/>
      <w:szCs w:val="24"/>
    </w:rPr>
  </w:style>
  <w:style w:type="paragraph" w:styleId="Navadensplet">
    <w:name w:val="Normal (Web)"/>
    <w:basedOn w:val="Navaden"/>
    <w:uiPriority w:val="99"/>
    <w:rsid w:val="00F12974"/>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F12974"/>
    <w:rPr>
      <w:rFonts w:ascii="Franklin Gothic Medium" w:hAnsi="Franklin Gothic Medium"/>
      <w:b/>
      <w:shd w:val="clear" w:color="auto" w:fill="FFFFFF"/>
    </w:rPr>
  </w:style>
  <w:style w:type="paragraph" w:customStyle="1" w:styleId="Heading11">
    <w:name w:val="Heading #11"/>
    <w:basedOn w:val="Navaden"/>
    <w:link w:val="Heading1"/>
    <w:rsid w:val="00F12974"/>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F12974"/>
    <w:rPr>
      <w:rFonts w:ascii="Franklin Gothic Medium" w:hAnsi="Franklin Gothic Medium"/>
      <w:b/>
      <w:shd w:val="clear" w:color="auto" w:fill="FFFFFF"/>
    </w:rPr>
  </w:style>
  <w:style w:type="paragraph" w:customStyle="1" w:styleId="Bodytext51">
    <w:name w:val="Body text (5)1"/>
    <w:basedOn w:val="Navaden"/>
    <w:link w:val="Bodytext5"/>
    <w:rsid w:val="00F12974"/>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F12974"/>
    <w:rPr>
      <w:rFonts w:ascii="Candara" w:hAnsi="Candara"/>
      <w:b/>
      <w:sz w:val="18"/>
      <w:shd w:val="clear" w:color="auto" w:fill="FFFFFF"/>
    </w:rPr>
  </w:style>
  <w:style w:type="paragraph" w:customStyle="1" w:styleId="Tablecaption1">
    <w:name w:val="Table caption1"/>
    <w:basedOn w:val="Navaden"/>
    <w:link w:val="Tablecaption"/>
    <w:rsid w:val="00F12974"/>
    <w:pPr>
      <w:shd w:val="clear" w:color="auto" w:fill="FFFFFF"/>
      <w:spacing w:line="240" w:lineRule="atLeast"/>
    </w:pPr>
    <w:rPr>
      <w:rFonts w:ascii="Candara" w:hAnsi="Candara"/>
      <w:b/>
      <w:sz w:val="18"/>
    </w:rPr>
  </w:style>
  <w:style w:type="character" w:customStyle="1" w:styleId="Bodytext4">
    <w:name w:val="Body text (4)"/>
    <w:link w:val="Bodytext41"/>
    <w:locked/>
    <w:rsid w:val="00F12974"/>
    <w:rPr>
      <w:rFonts w:ascii="Franklin Gothic Medium" w:hAnsi="Franklin Gothic Medium"/>
      <w:sz w:val="16"/>
      <w:shd w:val="clear" w:color="auto" w:fill="FFFFFF"/>
    </w:rPr>
  </w:style>
  <w:style w:type="paragraph" w:customStyle="1" w:styleId="Bodytext41">
    <w:name w:val="Body text (4)1"/>
    <w:basedOn w:val="Navaden"/>
    <w:link w:val="Bodytext4"/>
    <w:rsid w:val="00F12974"/>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F12974"/>
    <w:rPr>
      <w:rFonts w:ascii="Franklin Gothic Medium" w:hAnsi="Franklin Gothic Medium"/>
      <w:shd w:val="clear" w:color="auto" w:fill="FFFFFF"/>
    </w:rPr>
  </w:style>
  <w:style w:type="paragraph" w:customStyle="1" w:styleId="Bodytext21">
    <w:name w:val="Body text (2)1"/>
    <w:basedOn w:val="Navaden"/>
    <w:link w:val="Bodytext2"/>
    <w:rsid w:val="00F12974"/>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F12974"/>
    <w:rPr>
      <w:rFonts w:ascii="Franklin Gothic Medium" w:hAnsi="Franklin Gothic Medium"/>
      <w:b/>
      <w:shd w:val="clear" w:color="auto" w:fill="FFFFFF"/>
    </w:rPr>
  </w:style>
  <w:style w:type="paragraph" w:customStyle="1" w:styleId="Bodytext61">
    <w:name w:val="Body text (6)1"/>
    <w:basedOn w:val="Navaden"/>
    <w:link w:val="Bodytext6"/>
    <w:rsid w:val="00F12974"/>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F12974"/>
    <w:rPr>
      <w:rFonts w:ascii="Candara" w:hAnsi="Candara"/>
      <w:b/>
      <w:sz w:val="18"/>
      <w:shd w:val="clear" w:color="auto" w:fill="FFFFFF"/>
    </w:rPr>
  </w:style>
  <w:style w:type="paragraph" w:customStyle="1" w:styleId="Bodytext71">
    <w:name w:val="Body text (7)1"/>
    <w:basedOn w:val="Navaden"/>
    <w:link w:val="Bodytext7"/>
    <w:rsid w:val="00F12974"/>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F12974"/>
    <w:rPr>
      <w:rFonts w:ascii="Franklin Gothic Medium" w:hAnsi="Franklin Gothic Medium"/>
      <w:shd w:val="clear" w:color="auto" w:fill="FFFFFF"/>
    </w:rPr>
  </w:style>
  <w:style w:type="paragraph" w:customStyle="1" w:styleId="Tableofcontents21">
    <w:name w:val="Table of contents (2)1"/>
    <w:basedOn w:val="Navaden"/>
    <w:link w:val="Tableofcontents2"/>
    <w:rsid w:val="00F12974"/>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F12974"/>
    <w:rPr>
      <w:rFonts w:ascii="Franklin Gothic Medium" w:hAnsi="Franklin Gothic Medium"/>
      <w:shd w:val="clear" w:color="auto" w:fill="FFFFFF"/>
    </w:rPr>
  </w:style>
  <w:style w:type="paragraph" w:customStyle="1" w:styleId="Bodytext91">
    <w:name w:val="Body text (9)1"/>
    <w:basedOn w:val="Navaden"/>
    <w:link w:val="Bodytext9"/>
    <w:rsid w:val="00F12974"/>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F12974"/>
    <w:rPr>
      <w:rFonts w:ascii="Franklin Gothic Medium" w:hAnsi="Franklin Gothic Medium"/>
      <w:b/>
      <w:sz w:val="20"/>
      <w:shd w:val="clear" w:color="auto" w:fill="FFFFFF"/>
    </w:rPr>
  </w:style>
  <w:style w:type="character" w:customStyle="1" w:styleId="Telobesedila1">
    <w:name w:val="Telo besedila1"/>
    <w:link w:val="Bodytext1"/>
    <w:locked/>
    <w:rsid w:val="00F12974"/>
    <w:rPr>
      <w:rFonts w:ascii="Franklin Gothic Medium" w:hAnsi="Franklin Gothic Medium"/>
      <w:shd w:val="clear" w:color="auto" w:fill="FFFFFF"/>
    </w:rPr>
  </w:style>
  <w:style w:type="paragraph" w:customStyle="1" w:styleId="Bodytext1">
    <w:name w:val="Body text1"/>
    <w:basedOn w:val="Navaden"/>
    <w:link w:val="Telobesedila1"/>
    <w:rsid w:val="00F12974"/>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F12974"/>
    <w:rPr>
      <w:rFonts w:ascii="Franklin Gothic Medium" w:hAnsi="Franklin Gothic Medium"/>
      <w:b/>
      <w:i/>
      <w:sz w:val="20"/>
    </w:rPr>
  </w:style>
  <w:style w:type="character" w:customStyle="1" w:styleId="Bodytext102">
    <w:name w:val="Body text (10)2"/>
    <w:rsid w:val="00F12974"/>
    <w:rPr>
      <w:rFonts w:ascii="Franklin Gothic Medium" w:hAnsi="Franklin Gothic Medium"/>
      <w:b/>
      <w:sz w:val="20"/>
    </w:rPr>
  </w:style>
  <w:style w:type="paragraph" w:customStyle="1" w:styleId="Srednjamrea1poudarek21">
    <w:name w:val="Srednja mreža 1 – poudarek 21"/>
    <w:basedOn w:val="Navaden"/>
    <w:rsid w:val="00F12974"/>
    <w:pPr>
      <w:ind w:left="708"/>
    </w:pPr>
    <w:rPr>
      <w:rFonts w:eastAsia="Calibri"/>
    </w:rPr>
  </w:style>
  <w:style w:type="paragraph" w:customStyle="1" w:styleId="xl31">
    <w:name w:val="xl31"/>
    <w:basedOn w:val="Navaden"/>
    <w:rsid w:val="00F12974"/>
    <w:pPr>
      <w:spacing w:before="100" w:beforeAutospacing="1" w:after="100" w:afterAutospacing="1"/>
      <w:textAlignment w:val="top"/>
    </w:pPr>
    <w:rPr>
      <w:rFonts w:eastAsia="Calibri" w:cs="Arial"/>
      <w:b/>
      <w:bCs/>
      <w:sz w:val="28"/>
      <w:szCs w:val="28"/>
    </w:rPr>
  </w:style>
  <w:style w:type="paragraph" w:customStyle="1" w:styleId="p7">
    <w:name w:val="p7"/>
    <w:basedOn w:val="Navaden"/>
    <w:rsid w:val="00F12974"/>
    <w:pPr>
      <w:widowControl w:val="0"/>
      <w:tabs>
        <w:tab w:val="left" w:pos="440"/>
      </w:tabs>
      <w:ind w:left="1000"/>
    </w:pPr>
    <w:rPr>
      <w:rFonts w:ascii="Times New Roman" w:eastAsia="Calibri" w:hAnsi="Times New Roman"/>
      <w:sz w:val="24"/>
      <w:szCs w:val="20"/>
    </w:rPr>
  </w:style>
  <w:style w:type="paragraph" w:styleId="Seznam">
    <w:name w:val="List"/>
    <w:basedOn w:val="Navaden"/>
    <w:rsid w:val="00F12974"/>
    <w:pPr>
      <w:ind w:left="283" w:hanging="283"/>
    </w:pPr>
    <w:rPr>
      <w:rFonts w:eastAsia="Calibri"/>
      <w:szCs w:val="20"/>
    </w:rPr>
  </w:style>
  <w:style w:type="paragraph" w:styleId="Podnaslov">
    <w:name w:val="Subtitle"/>
    <w:basedOn w:val="Navaden"/>
    <w:link w:val="PodnaslovZnak"/>
    <w:qFormat/>
    <w:rsid w:val="00F12974"/>
    <w:pPr>
      <w:jc w:val="center"/>
    </w:pPr>
    <w:rPr>
      <w:rFonts w:eastAsia="Calibri"/>
      <w:b/>
      <w:i/>
      <w:sz w:val="24"/>
      <w:szCs w:val="24"/>
      <w:u w:val="single"/>
      <w:lang w:val="x-none"/>
    </w:rPr>
  </w:style>
  <w:style w:type="character" w:customStyle="1" w:styleId="PodnaslovZnak">
    <w:name w:val="Podnaslov Znak"/>
    <w:basedOn w:val="Privzetapisavaodstavka"/>
    <w:link w:val="Podnaslov"/>
    <w:rsid w:val="00F12974"/>
    <w:rPr>
      <w:rFonts w:eastAsia="Calibri"/>
      <w:b/>
      <w:i/>
      <w:sz w:val="24"/>
      <w:szCs w:val="24"/>
      <w:u w:val="single"/>
      <w:lang w:val="x-none"/>
    </w:rPr>
  </w:style>
  <w:style w:type="paragraph" w:styleId="Telobesedila-zamik">
    <w:name w:val="Body Text Indent"/>
    <w:basedOn w:val="Navaden"/>
    <w:link w:val="Telobesedila-zamikZnak"/>
    <w:rsid w:val="00F12974"/>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F12974"/>
    <w:rPr>
      <w:rFonts w:eastAsia="Calibri"/>
      <w:sz w:val="20"/>
      <w:szCs w:val="20"/>
      <w:lang w:val="x-none"/>
    </w:rPr>
  </w:style>
  <w:style w:type="paragraph" w:customStyle="1" w:styleId="p6">
    <w:name w:val="p6"/>
    <w:basedOn w:val="Navaden"/>
    <w:rsid w:val="00F12974"/>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F12974"/>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F12974"/>
    <w:rPr>
      <w:rFonts w:eastAsia="Calibri"/>
      <w:b/>
      <w:sz w:val="20"/>
      <w:szCs w:val="20"/>
      <w:lang w:val="x-none"/>
    </w:rPr>
  </w:style>
  <w:style w:type="paragraph" w:customStyle="1" w:styleId="BodyText210">
    <w:name w:val="Body Text 21"/>
    <w:basedOn w:val="Navaden"/>
    <w:rsid w:val="00F12974"/>
    <w:pPr>
      <w:jc w:val="both"/>
    </w:pPr>
    <w:rPr>
      <w:rFonts w:ascii="Times New Roman" w:eastAsia="Calibri" w:hAnsi="Times New Roman"/>
      <w:sz w:val="24"/>
      <w:szCs w:val="20"/>
    </w:rPr>
  </w:style>
  <w:style w:type="paragraph" w:customStyle="1" w:styleId="Slog3">
    <w:name w:val="Slog3"/>
    <w:basedOn w:val="Navaden"/>
    <w:rsid w:val="00F12974"/>
    <w:pPr>
      <w:jc w:val="both"/>
    </w:pPr>
    <w:rPr>
      <w:rFonts w:ascii="Times New Roman" w:eastAsia="Calibri" w:hAnsi="Times New Roman"/>
      <w:sz w:val="24"/>
      <w:szCs w:val="24"/>
    </w:rPr>
  </w:style>
  <w:style w:type="paragraph" w:customStyle="1" w:styleId="Slog2">
    <w:name w:val="Slog2"/>
    <w:basedOn w:val="Navaden"/>
    <w:rsid w:val="00F12974"/>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F12974"/>
    <w:rPr>
      <w:rFonts w:cs="Times New Roman"/>
    </w:rPr>
  </w:style>
  <w:style w:type="paragraph" w:styleId="Telobesedila-zamik3">
    <w:name w:val="Body Text Indent 3"/>
    <w:basedOn w:val="Navaden"/>
    <w:link w:val="Telobesedila-zamik3Znak"/>
    <w:rsid w:val="00F12974"/>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F12974"/>
    <w:rPr>
      <w:rFonts w:eastAsia="Calibri"/>
      <w:sz w:val="16"/>
      <w:szCs w:val="16"/>
      <w:lang w:val="x-none"/>
    </w:rPr>
  </w:style>
  <w:style w:type="paragraph" w:styleId="Golobesedilo">
    <w:name w:val="Plain Text"/>
    <w:basedOn w:val="Navaden"/>
    <w:link w:val="GolobesediloZnak"/>
    <w:rsid w:val="00F12974"/>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F12974"/>
    <w:rPr>
      <w:rFonts w:ascii="Courier New" w:eastAsia="Calibri" w:hAnsi="Courier New"/>
      <w:sz w:val="20"/>
      <w:szCs w:val="20"/>
      <w:lang w:val="x-none"/>
    </w:rPr>
  </w:style>
  <w:style w:type="character" w:customStyle="1" w:styleId="ZnakZnak11">
    <w:name w:val="Znak Znak11"/>
    <w:rsid w:val="00F12974"/>
    <w:rPr>
      <w:rFonts w:ascii="SL Dutch" w:hAnsi="SL Dutch"/>
      <w:sz w:val="20"/>
      <w:lang w:val="en-GB" w:eastAsia="sl-SI"/>
    </w:rPr>
  </w:style>
  <w:style w:type="character" w:styleId="SledenaHiperpovezava">
    <w:name w:val="FollowedHyperlink"/>
    <w:uiPriority w:val="99"/>
    <w:rsid w:val="00F12974"/>
    <w:rPr>
      <w:rFonts w:cs="Times New Roman"/>
      <w:color w:val="800080"/>
      <w:u w:val="single"/>
    </w:rPr>
  </w:style>
  <w:style w:type="paragraph" w:customStyle="1" w:styleId="Default">
    <w:name w:val="Default"/>
    <w:rsid w:val="00F12974"/>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F12974"/>
    <w:rPr>
      <w:rFonts w:ascii="Tahoma" w:hAnsi="Tahoma"/>
      <w:sz w:val="20"/>
      <w:szCs w:val="20"/>
      <w:shd w:val="clear" w:color="auto" w:fill="000080"/>
      <w:lang w:val="x-none"/>
    </w:rPr>
  </w:style>
  <w:style w:type="paragraph" w:styleId="Zgradbadokumenta">
    <w:name w:val="Document Map"/>
    <w:basedOn w:val="Navaden"/>
    <w:link w:val="ZgradbadokumentaZnak"/>
    <w:rsid w:val="00F12974"/>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F12974"/>
    <w:rPr>
      <w:rFonts w:ascii="Segoe UI" w:hAnsi="Segoe UI" w:cs="Segoe UI"/>
      <w:sz w:val="16"/>
      <w:szCs w:val="16"/>
    </w:rPr>
  </w:style>
  <w:style w:type="paragraph" w:customStyle="1" w:styleId="Style3">
    <w:name w:val="Style3"/>
    <w:basedOn w:val="Navaden"/>
    <w:rsid w:val="00F12974"/>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F12974"/>
    <w:pPr>
      <w:ind w:left="720"/>
    </w:pPr>
    <w:rPr>
      <w:rFonts w:eastAsia="Calibri"/>
    </w:rPr>
  </w:style>
  <w:style w:type="character" w:customStyle="1" w:styleId="cardtext1">
    <w:name w:val="cardtext1"/>
    <w:rsid w:val="00F12974"/>
    <w:rPr>
      <w:b/>
    </w:rPr>
  </w:style>
  <w:style w:type="character" w:customStyle="1" w:styleId="Bodytext9pt">
    <w:name w:val="Body text + 9 pt"/>
    <w:rsid w:val="00F12974"/>
    <w:rPr>
      <w:sz w:val="18"/>
      <w:shd w:val="clear" w:color="auto" w:fill="FFFFFF"/>
    </w:rPr>
  </w:style>
  <w:style w:type="character" w:customStyle="1" w:styleId="Bodytext109pt25">
    <w:name w:val="Body text (10) + 9 pt25"/>
    <w:rsid w:val="00F12974"/>
    <w:rPr>
      <w:rFonts w:ascii="Arial Unicode MS" w:eastAsia="Times New Roman"/>
      <w:noProof/>
      <w:sz w:val="18"/>
      <w:shd w:val="clear" w:color="auto" w:fill="FFFFFF"/>
    </w:rPr>
  </w:style>
  <w:style w:type="character" w:customStyle="1" w:styleId="Heading5">
    <w:name w:val="Heading #5"/>
    <w:link w:val="Heading51"/>
    <w:locked/>
    <w:rsid w:val="00F12974"/>
    <w:rPr>
      <w:b/>
      <w:shd w:val="clear" w:color="auto" w:fill="FFFFFF"/>
    </w:rPr>
  </w:style>
  <w:style w:type="paragraph" w:customStyle="1" w:styleId="Heading51">
    <w:name w:val="Heading #51"/>
    <w:basedOn w:val="Navaden"/>
    <w:link w:val="Heading5"/>
    <w:rsid w:val="00F12974"/>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F12974"/>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F12974"/>
    <w:pPr>
      <w:tabs>
        <w:tab w:val="left" w:pos="440"/>
        <w:tab w:val="right" w:leader="dot" w:pos="9062"/>
      </w:tabs>
    </w:pPr>
    <w:rPr>
      <w:rFonts w:eastAsia="Calibri"/>
    </w:rPr>
  </w:style>
  <w:style w:type="paragraph" w:styleId="Kazalovsebine2">
    <w:name w:val="toc 2"/>
    <w:basedOn w:val="Navaden"/>
    <w:next w:val="Navaden"/>
    <w:autoRedefine/>
    <w:uiPriority w:val="39"/>
    <w:qFormat/>
    <w:rsid w:val="00F12974"/>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F12974"/>
    <w:pPr>
      <w:spacing w:after="100"/>
      <w:ind w:left="440"/>
    </w:pPr>
    <w:rPr>
      <w:rFonts w:eastAsia="Calibri"/>
    </w:rPr>
  </w:style>
  <w:style w:type="paragraph" w:styleId="Kazalovsebine4">
    <w:name w:val="toc 4"/>
    <w:basedOn w:val="Navaden"/>
    <w:next w:val="Navaden"/>
    <w:autoRedefine/>
    <w:uiPriority w:val="39"/>
    <w:rsid w:val="00F12974"/>
    <w:pPr>
      <w:spacing w:after="100"/>
      <w:ind w:left="660"/>
    </w:pPr>
    <w:rPr>
      <w:rFonts w:eastAsia="Calibri"/>
    </w:rPr>
  </w:style>
  <w:style w:type="paragraph" w:styleId="Kazalovsebine5">
    <w:name w:val="toc 5"/>
    <w:basedOn w:val="Navaden"/>
    <w:next w:val="Navaden"/>
    <w:autoRedefine/>
    <w:uiPriority w:val="39"/>
    <w:rsid w:val="00F12974"/>
    <w:pPr>
      <w:spacing w:after="100"/>
      <w:ind w:left="880"/>
    </w:pPr>
    <w:rPr>
      <w:rFonts w:eastAsia="Calibri"/>
    </w:rPr>
  </w:style>
  <w:style w:type="paragraph" w:styleId="Kazalovsebine6">
    <w:name w:val="toc 6"/>
    <w:basedOn w:val="Navaden"/>
    <w:next w:val="Navaden"/>
    <w:autoRedefine/>
    <w:uiPriority w:val="39"/>
    <w:rsid w:val="00F12974"/>
    <w:pPr>
      <w:spacing w:after="100"/>
      <w:ind w:left="1100"/>
    </w:pPr>
    <w:rPr>
      <w:rFonts w:eastAsia="Calibri"/>
    </w:rPr>
  </w:style>
  <w:style w:type="paragraph" w:styleId="Kazalovsebine7">
    <w:name w:val="toc 7"/>
    <w:basedOn w:val="Navaden"/>
    <w:next w:val="Navaden"/>
    <w:autoRedefine/>
    <w:uiPriority w:val="39"/>
    <w:rsid w:val="00F12974"/>
    <w:pPr>
      <w:spacing w:after="100"/>
      <w:ind w:left="1320"/>
    </w:pPr>
    <w:rPr>
      <w:rFonts w:eastAsia="Calibri"/>
    </w:rPr>
  </w:style>
  <w:style w:type="paragraph" w:styleId="Kazalovsebine8">
    <w:name w:val="toc 8"/>
    <w:basedOn w:val="Navaden"/>
    <w:next w:val="Navaden"/>
    <w:autoRedefine/>
    <w:uiPriority w:val="39"/>
    <w:rsid w:val="00F12974"/>
    <w:pPr>
      <w:spacing w:after="100"/>
      <w:ind w:left="1540"/>
    </w:pPr>
    <w:rPr>
      <w:rFonts w:eastAsia="Calibri"/>
    </w:rPr>
  </w:style>
  <w:style w:type="paragraph" w:styleId="Kazalovsebine9">
    <w:name w:val="toc 9"/>
    <w:basedOn w:val="Navaden"/>
    <w:next w:val="Navaden"/>
    <w:autoRedefine/>
    <w:uiPriority w:val="39"/>
    <w:rsid w:val="00F12974"/>
    <w:pPr>
      <w:spacing w:after="100"/>
      <w:ind w:left="1760"/>
    </w:pPr>
    <w:rPr>
      <w:rFonts w:eastAsia="Calibri"/>
    </w:rPr>
  </w:style>
  <w:style w:type="paragraph" w:styleId="HTML-oblikovano">
    <w:name w:val="HTML Preformatted"/>
    <w:basedOn w:val="Navaden"/>
    <w:link w:val="HTML-oblikovanoZnak"/>
    <w:rsid w:val="00F12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F12974"/>
    <w:rPr>
      <w:rFonts w:ascii="Courier New" w:eastAsia="Calibri" w:hAnsi="Courier New"/>
      <w:color w:val="000000"/>
      <w:sz w:val="20"/>
      <w:szCs w:val="20"/>
      <w:lang w:val="x-none"/>
    </w:rPr>
  </w:style>
  <w:style w:type="paragraph" w:customStyle="1" w:styleId="ListParagraph1">
    <w:name w:val="List Paragraph1"/>
    <w:basedOn w:val="Navaden"/>
    <w:rsid w:val="00F12974"/>
    <w:pPr>
      <w:ind w:left="720"/>
    </w:pPr>
    <w:rPr>
      <w:rFonts w:eastAsia="Calibri"/>
    </w:rPr>
  </w:style>
  <w:style w:type="table" w:styleId="Tabelamrea">
    <w:name w:val="Table Grid"/>
    <w:basedOn w:val="Navadnatabela"/>
    <w:uiPriority w:val="39"/>
    <w:rsid w:val="00F12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sid w:val="00F12974"/>
    <w:rPr>
      <w:sz w:val="16"/>
      <w:szCs w:val="16"/>
    </w:rPr>
  </w:style>
  <w:style w:type="numbering" w:customStyle="1" w:styleId="Brezseznama11">
    <w:name w:val="Brez seznama11"/>
    <w:next w:val="Brezseznama"/>
    <w:uiPriority w:val="99"/>
    <w:semiHidden/>
    <w:unhideWhenUsed/>
    <w:rsid w:val="00F12974"/>
  </w:style>
  <w:style w:type="numbering" w:customStyle="1" w:styleId="Brezseznama111">
    <w:name w:val="Brez seznama111"/>
    <w:next w:val="Brezseznama"/>
    <w:uiPriority w:val="99"/>
    <w:semiHidden/>
    <w:unhideWhenUsed/>
    <w:rsid w:val="00F12974"/>
  </w:style>
  <w:style w:type="character" w:customStyle="1" w:styleId="Naslov1Znak1">
    <w:name w:val="Naslov 1 Znak1"/>
    <w:aliases w:val="SKLOP_AZ Znak1"/>
    <w:uiPriority w:val="99"/>
    <w:rsid w:val="00F12974"/>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F12974"/>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F12974"/>
  </w:style>
  <w:style w:type="character" w:customStyle="1" w:styleId="NogaZnak1">
    <w:name w:val="Noga Znak1"/>
    <w:aliases w:val="Footer-PR Znak1"/>
    <w:semiHidden/>
    <w:rsid w:val="00F12974"/>
  </w:style>
  <w:style w:type="paragraph" w:styleId="Oznaenseznam3">
    <w:name w:val="List Bullet 3"/>
    <w:basedOn w:val="Navaden"/>
    <w:autoRedefine/>
    <w:unhideWhenUsed/>
    <w:rsid w:val="00F12974"/>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F12974"/>
  </w:style>
  <w:style w:type="character" w:customStyle="1" w:styleId="Telobesedila-zamik2Znak1">
    <w:name w:val="Telo besedila - zamik 2 Znak1"/>
    <w:aliases w:val="Znak Znak1"/>
    <w:semiHidden/>
    <w:rsid w:val="00F12974"/>
  </w:style>
  <w:style w:type="paragraph" w:customStyle="1" w:styleId="Srednjesenenje1poudarek11">
    <w:name w:val="Srednje senčenje 1 – poudarek 11"/>
    <w:uiPriority w:val="1"/>
    <w:qFormat/>
    <w:rsid w:val="00F12974"/>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F12974"/>
    <w:pPr>
      <w:ind w:left="708"/>
    </w:pPr>
    <w:rPr>
      <w:rFonts w:ascii="Times New Roman" w:hAnsi="Times New Roman"/>
      <w:sz w:val="24"/>
      <w:szCs w:val="24"/>
    </w:rPr>
  </w:style>
  <w:style w:type="character" w:customStyle="1" w:styleId="xxxChar">
    <w:name w:val="_xxx Char"/>
    <w:link w:val="xxx"/>
    <w:locked/>
    <w:rsid w:val="00F12974"/>
    <w:rPr>
      <w:rFonts w:ascii="Swis721 Cn BT" w:hAnsi="Swis721 Cn BT" w:cs="Arial"/>
      <w:noProof/>
      <w:sz w:val="20"/>
      <w:szCs w:val="20"/>
    </w:rPr>
  </w:style>
  <w:style w:type="paragraph" w:customStyle="1" w:styleId="xxx">
    <w:name w:val="_xxx"/>
    <w:basedOn w:val="Navaden"/>
    <w:link w:val="xxxChar"/>
    <w:qFormat/>
    <w:rsid w:val="00F12974"/>
    <w:pPr>
      <w:numPr>
        <w:ilvl w:val="2"/>
        <w:numId w:val="2"/>
      </w:numPr>
    </w:pPr>
    <w:rPr>
      <w:rFonts w:ascii="Swis721 Cn BT" w:hAnsi="Swis721 Cn BT" w:cs="Arial"/>
      <w:noProof/>
      <w:sz w:val="20"/>
      <w:szCs w:val="20"/>
    </w:rPr>
  </w:style>
  <w:style w:type="character" w:customStyle="1" w:styleId="----Char">
    <w:name w:val="---- Char"/>
    <w:link w:val="----"/>
    <w:locked/>
    <w:rsid w:val="00F12974"/>
    <w:rPr>
      <w:rFonts w:ascii="Swis721 Cn BT" w:hAnsi="Swis721 Cn BT" w:cs="Arial"/>
      <w:noProof/>
      <w:sz w:val="20"/>
      <w:szCs w:val="20"/>
    </w:rPr>
  </w:style>
  <w:style w:type="paragraph" w:customStyle="1" w:styleId="----">
    <w:name w:val="----"/>
    <w:basedOn w:val="Navaden"/>
    <w:link w:val="----Char"/>
    <w:qFormat/>
    <w:rsid w:val="00F12974"/>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F12974"/>
    <w:pPr>
      <w:spacing w:line="276" w:lineRule="auto"/>
    </w:pPr>
    <w:rPr>
      <w:lang w:eastAsia="en-US"/>
    </w:rPr>
  </w:style>
  <w:style w:type="paragraph" w:customStyle="1" w:styleId="ReportBullet">
    <w:name w:val="Report Bullet"/>
    <w:basedOn w:val="Navaden-zamik"/>
    <w:rsid w:val="00F12974"/>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F12974"/>
    <w:rPr>
      <w:i/>
      <w:iCs/>
      <w:color w:val="808080"/>
    </w:rPr>
  </w:style>
  <w:style w:type="character" w:customStyle="1" w:styleId="IntenseReference1">
    <w:name w:val="Intense Reference1"/>
    <w:uiPriority w:val="32"/>
    <w:qFormat/>
    <w:rsid w:val="00F12974"/>
    <w:rPr>
      <w:b/>
      <w:bCs/>
      <w:smallCaps/>
      <w:color w:val="C0504D"/>
      <w:spacing w:val="5"/>
      <w:u w:val="single"/>
    </w:rPr>
  </w:style>
  <w:style w:type="table" w:customStyle="1" w:styleId="Tabelamrea1">
    <w:name w:val="Tabela – mreža1"/>
    <w:basedOn w:val="Navadnatabela"/>
    <w:next w:val="Tabelamrea"/>
    <w:uiPriority w:val="59"/>
    <w:rsid w:val="00F1297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F12974"/>
    <w:rPr>
      <w:vertAlign w:val="superscript"/>
    </w:rPr>
  </w:style>
  <w:style w:type="paragraph" w:customStyle="1" w:styleId="Standard">
    <w:name w:val="Standard"/>
    <w:rsid w:val="00F12974"/>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F12974"/>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F12974"/>
    <w:pPr>
      <w:spacing w:line="260" w:lineRule="atLeast"/>
      <w:ind w:left="708"/>
    </w:pPr>
    <w:rPr>
      <w:sz w:val="20"/>
      <w:szCs w:val="24"/>
    </w:rPr>
  </w:style>
  <w:style w:type="paragraph" w:customStyle="1" w:styleId="Barvniseznampoudarek11">
    <w:name w:val="Barvni seznam – poudarek 11"/>
    <w:basedOn w:val="Navaden"/>
    <w:uiPriority w:val="72"/>
    <w:qFormat/>
    <w:rsid w:val="00F12974"/>
    <w:pPr>
      <w:ind w:left="720"/>
      <w:contextualSpacing/>
    </w:pPr>
    <w:rPr>
      <w:sz w:val="24"/>
      <w:szCs w:val="24"/>
    </w:rPr>
  </w:style>
  <w:style w:type="paragraph" w:customStyle="1" w:styleId="Slog4">
    <w:name w:val="Slog4"/>
    <w:basedOn w:val="Naslov1"/>
    <w:autoRedefine/>
    <w:qFormat/>
    <w:rsid w:val="00F12974"/>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F1297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F1297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F12974"/>
  </w:style>
  <w:style w:type="paragraph" w:customStyle="1" w:styleId="Slog7">
    <w:name w:val="Slog7"/>
    <w:basedOn w:val="Naslov"/>
    <w:qFormat/>
    <w:rsid w:val="00F12974"/>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F12974"/>
    <w:pPr>
      <w:shd w:val="clear" w:color="auto" w:fill="C6D9F1"/>
    </w:pPr>
    <w:rPr>
      <w:lang w:val="sl-SI"/>
    </w:rPr>
  </w:style>
  <w:style w:type="paragraph" w:customStyle="1" w:styleId="Slog9">
    <w:name w:val="Slog9"/>
    <w:basedOn w:val="Slog8"/>
    <w:qFormat/>
    <w:rsid w:val="00F12974"/>
    <w:rPr>
      <w:sz w:val="24"/>
      <w:szCs w:val="24"/>
    </w:rPr>
  </w:style>
  <w:style w:type="paragraph" w:customStyle="1" w:styleId="Priloge">
    <w:name w:val="Priloge"/>
    <w:basedOn w:val="Navaden"/>
    <w:link w:val="PrilogeZnak"/>
    <w:qFormat/>
    <w:rsid w:val="00F12974"/>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F12974"/>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12974"/>
    <w:rPr>
      <w:rFonts w:eastAsia="Calibri" w:cs="Calibri"/>
      <w:b/>
      <w:color w:val="5F497A"/>
      <w:sz w:val="23"/>
      <w:szCs w:val="23"/>
    </w:rPr>
  </w:style>
  <w:style w:type="paragraph" w:styleId="Odstavekseznama">
    <w:name w:val="List Paragraph"/>
    <w:basedOn w:val="Naslov3"/>
    <w:link w:val="OdstavekseznamaZnak"/>
    <w:uiPriority w:val="34"/>
    <w:qFormat/>
    <w:rsid w:val="00F12974"/>
    <w:pPr>
      <w:contextualSpacing/>
    </w:pPr>
  </w:style>
  <w:style w:type="character" w:customStyle="1" w:styleId="Naslov2MKZnak1">
    <w:name w:val="Naslov 2 MK Znak1"/>
    <w:link w:val="Naslov2MK"/>
    <w:rsid w:val="00F12974"/>
    <w:rPr>
      <w:rFonts w:eastAsia="Calibri" w:cs="Arial"/>
      <w:b/>
    </w:rPr>
  </w:style>
  <w:style w:type="character" w:customStyle="1" w:styleId="Slog5Znak">
    <w:name w:val="Slog5 Znak"/>
    <w:link w:val="Slog5"/>
    <w:rsid w:val="00F12974"/>
    <w:rPr>
      <w:rFonts w:ascii="Calibri" w:eastAsia="Calibri" w:hAnsi="Calibri" w:cs="Calibri"/>
      <w:b/>
      <w:color w:val="5F497A"/>
      <w:sz w:val="23"/>
      <w:szCs w:val="23"/>
    </w:rPr>
  </w:style>
  <w:style w:type="character" w:customStyle="1" w:styleId="Slog6Znak">
    <w:name w:val="Slog6 Znak"/>
    <w:basedOn w:val="Slog5Znak"/>
    <w:link w:val="Slog6"/>
    <w:rsid w:val="00F12974"/>
    <w:rPr>
      <w:rFonts w:ascii="Calibri" w:eastAsia="Calibri" w:hAnsi="Calibri" w:cs="Calibri"/>
      <w:b/>
      <w:color w:val="5F497A"/>
      <w:sz w:val="23"/>
      <w:szCs w:val="23"/>
    </w:rPr>
  </w:style>
  <w:style w:type="character" w:customStyle="1" w:styleId="Slog10Znak">
    <w:name w:val="Slog10 Znak"/>
    <w:link w:val="Slog10"/>
    <w:rsid w:val="00F12974"/>
    <w:rPr>
      <w:rFonts w:ascii="Calibri" w:eastAsia="Calibri" w:hAnsi="Calibri" w:cs="Calibri"/>
      <w:b/>
      <w:sz w:val="23"/>
      <w:szCs w:val="23"/>
      <w:shd w:val="clear" w:color="auto" w:fill="E5DFEC"/>
    </w:rPr>
  </w:style>
  <w:style w:type="paragraph" w:customStyle="1" w:styleId="ZnakZnakZnak">
    <w:name w:val="Znak Znak Znak"/>
    <w:basedOn w:val="Navaden"/>
    <w:rsid w:val="00F12974"/>
    <w:pPr>
      <w:spacing w:after="160" w:line="240" w:lineRule="exact"/>
    </w:pPr>
    <w:rPr>
      <w:rFonts w:ascii="Tahoma" w:hAnsi="Tahoma"/>
      <w:sz w:val="20"/>
      <w:szCs w:val="20"/>
      <w:lang w:val="en-US"/>
    </w:rPr>
  </w:style>
  <w:style w:type="numbering" w:customStyle="1" w:styleId="WW8Num8">
    <w:name w:val="WW8Num8"/>
    <w:basedOn w:val="Brezseznama"/>
    <w:rsid w:val="00F12974"/>
    <w:pPr>
      <w:numPr>
        <w:numId w:val="6"/>
      </w:numPr>
    </w:pPr>
  </w:style>
  <w:style w:type="paragraph" w:customStyle="1" w:styleId="Naslov2RD">
    <w:name w:val="Naslov 2 RD"/>
    <w:basedOn w:val="Naslov2MK"/>
    <w:link w:val="Naslov2RDZnak"/>
    <w:rsid w:val="00F12974"/>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F12974"/>
    <w:rPr>
      <w:rFonts w:ascii="Calibri" w:hAnsi="Calibri"/>
      <w:sz w:val="22"/>
    </w:rPr>
  </w:style>
  <w:style w:type="paragraph" w:customStyle="1" w:styleId="Naslov44RD">
    <w:name w:val="Naslov 44 RD"/>
    <w:basedOn w:val="Standard"/>
    <w:rsid w:val="00F12974"/>
    <w:pPr>
      <w:numPr>
        <w:numId w:val="7"/>
      </w:numPr>
    </w:pPr>
    <w:rPr>
      <w:rFonts w:ascii="Calibri" w:hAnsi="Calibri"/>
      <w:b/>
      <w:sz w:val="22"/>
    </w:rPr>
  </w:style>
  <w:style w:type="paragraph" w:customStyle="1" w:styleId="ZnakZnak2ZnakZnakZnakZnak">
    <w:name w:val="Znak Znak2 Znak Znak Znak Znak"/>
    <w:basedOn w:val="Navaden"/>
    <w:rsid w:val="00F12974"/>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F12974"/>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F12974"/>
    <w:rPr>
      <w:color w:val="808080"/>
    </w:rPr>
  </w:style>
  <w:style w:type="character" w:styleId="Poudarek">
    <w:name w:val="Emphasis"/>
    <w:basedOn w:val="Privzetapisavaodstavka"/>
    <w:qFormat/>
    <w:rsid w:val="00F12974"/>
    <w:rPr>
      <w:i/>
      <w:iCs/>
    </w:rPr>
  </w:style>
  <w:style w:type="numbering" w:customStyle="1" w:styleId="Slogjavnonaroilo">
    <w:name w:val="Slog javno naročilo"/>
    <w:basedOn w:val="Brezseznama"/>
    <w:uiPriority w:val="99"/>
    <w:rsid w:val="00F12974"/>
    <w:pPr>
      <w:numPr>
        <w:numId w:val="9"/>
      </w:numPr>
    </w:pPr>
  </w:style>
  <w:style w:type="paragraph" w:styleId="Stvarnokazalo1">
    <w:name w:val="index 1"/>
    <w:basedOn w:val="Navaden"/>
    <w:next w:val="Navaden"/>
    <w:autoRedefine/>
    <w:rsid w:val="00F12974"/>
    <w:pPr>
      <w:ind w:left="220" w:hanging="220"/>
    </w:pPr>
    <w:rPr>
      <w:rFonts w:asciiTheme="minorHAnsi" w:eastAsia="Calibri" w:hAnsiTheme="minorHAnsi"/>
      <w:sz w:val="18"/>
      <w:szCs w:val="18"/>
    </w:rPr>
  </w:style>
  <w:style w:type="paragraph" w:styleId="Stvarnokazalo2">
    <w:name w:val="index 2"/>
    <w:basedOn w:val="Navaden"/>
    <w:next w:val="Navaden"/>
    <w:autoRedefine/>
    <w:rsid w:val="00F12974"/>
    <w:pPr>
      <w:ind w:left="440" w:hanging="220"/>
    </w:pPr>
    <w:rPr>
      <w:rFonts w:asciiTheme="minorHAnsi" w:eastAsia="Calibri" w:hAnsiTheme="minorHAnsi"/>
      <w:sz w:val="18"/>
      <w:szCs w:val="18"/>
    </w:rPr>
  </w:style>
  <w:style w:type="paragraph" w:styleId="Stvarnokazalo3">
    <w:name w:val="index 3"/>
    <w:basedOn w:val="Navaden"/>
    <w:next w:val="Navaden"/>
    <w:autoRedefine/>
    <w:rsid w:val="00F12974"/>
    <w:pPr>
      <w:ind w:left="660" w:hanging="220"/>
    </w:pPr>
    <w:rPr>
      <w:rFonts w:asciiTheme="minorHAnsi" w:eastAsia="Calibri" w:hAnsiTheme="minorHAnsi"/>
      <w:sz w:val="18"/>
      <w:szCs w:val="18"/>
    </w:rPr>
  </w:style>
  <w:style w:type="paragraph" w:styleId="Stvarnokazalo4">
    <w:name w:val="index 4"/>
    <w:basedOn w:val="Navaden"/>
    <w:next w:val="Navaden"/>
    <w:autoRedefine/>
    <w:rsid w:val="00F12974"/>
    <w:pPr>
      <w:ind w:left="880" w:hanging="220"/>
    </w:pPr>
    <w:rPr>
      <w:rFonts w:asciiTheme="minorHAnsi" w:eastAsia="Calibri" w:hAnsiTheme="minorHAnsi"/>
      <w:sz w:val="18"/>
      <w:szCs w:val="18"/>
    </w:rPr>
  </w:style>
  <w:style w:type="paragraph" w:styleId="Stvarnokazalo5">
    <w:name w:val="index 5"/>
    <w:basedOn w:val="Navaden"/>
    <w:next w:val="Navaden"/>
    <w:autoRedefine/>
    <w:rsid w:val="00F12974"/>
    <w:pPr>
      <w:ind w:left="1100" w:hanging="220"/>
    </w:pPr>
    <w:rPr>
      <w:rFonts w:asciiTheme="minorHAnsi" w:eastAsia="Calibri" w:hAnsiTheme="minorHAnsi"/>
      <w:sz w:val="18"/>
      <w:szCs w:val="18"/>
    </w:rPr>
  </w:style>
  <w:style w:type="paragraph" w:styleId="Stvarnokazalo6">
    <w:name w:val="index 6"/>
    <w:basedOn w:val="Navaden"/>
    <w:next w:val="Navaden"/>
    <w:autoRedefine/>
    <w:rsid w:val="00F12974"/>
    <w:pPr>
      <w:ind w:left="1320" w:hanging="220"/>
    </w:pPr>
    <w:rPr>
      <w:rFonts w:asciiTheme="minorHAnsi" w:eastAsia="Calibri" w:hAnsiTheme="minorHAnsi"/>
      <w:sz w:val="18"/>
      <w:szCs w:val="18"/>
    </w:rPr>
  </w:style>
  <w:style w:type="paragraph" w:styleId="Stvarnokazalo7">
    <w:name w:val="index 7"/>
    <w:basedOn w:val="Navaden"/>
    <w:next w:val="Navaden"/>
    <w:autoRedefine/>
    <w:rsid w:val="00F12974"/>
    <w:pPr>
      <w:ind w:left="1540" w:hanging="220"/>
    </w:pPr>
    <w:rPr>
      <w:rFonts w:asciiTheme="minorHAnsi" w:eastAsia="Calibri" w:hAnsiTheme="minorHAnsi"/>
      <w:sz w:val="18"/>
      <w:szCs w:val="18"/>
    </w:rPr>
  </w:style>
  <w:style w:type="paragraph" w:styleId="Stvarnokazalo8">
    <w:name w:val="index 8"/>
    <w:basedOn w:val="Navaden"/>
    <w:next w:val="Navaden"/>
    <w:autoRedefine/>
    <w:rsid w:val="00F12974"/>
    <w:pPr>
      <w:ind w:left="1760" w:hanging="220"/>
    </w:pPr>
    <w:rPr>
      <w:rFonts w:asciiTheme="minorHAnsi" w:eastAsia="Calibri" w:hAnsiTheme="minorHAnsi"/>
      <w:sz w:val="18"/>
      <w:szCs w:val="18"/>
    </w:rPr>
  </w:style>
  <w:style w:type="paragraph" w:styleId="Stvarnokazalo9">
    <w:name w:val="index 9"/>
    <w:basedOn w:val="Navaden"/>
    <w:next w:val="Navaden"/>
    <w:autoRedefine/>
    <w:rsid w:val="00F12974"/>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F12974"/>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F12974"/>
    <w:pPr>
      <w:framePr w:wrap="notBeside" w:vAnchor="text" w:hAnchor="text" w:y="1"/>
      <w:numPr>
        <w:ilvl w:val="0"/>
        <w:numId w:val="12"/>
      </w:numPr>
    </w:pPr>
    <w:rPr>
      <w:rFonts w:ascii="Calibri" w:hAnsi="Calibri" w:cs="Arial"/>
      <w:kern w:val="3"/>
      <w:sz w:val="24"/>
      <w:u w:val="single"/>
      <w:lang w:eastAsia="zh-CN"/>
    </w:rPr>
  </w:style>
  <w:style w:type="character" w:customStyle="1" w:styleId="Naslov2RDZnak">
    <w:name w:val="Naslov 2 RD Znak"/>
    <w:basedOn w:val="Naslov2MKZnak1"/>
    <w:link w:val="Naslov2RD"/>
    <w:rsid w:val="00F12974"/>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F12974"/>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F12974"/>
    <w:pPr>
      <w:numPr>
        <w:numId w:val="0"/>
      </w:numPr>
    </w:pPr>
    <w:rPr>
      <w:rFonts w:cs="Arial"/>
    </w:rPr>
  </w:style>
  <w:style w:type="numbering" w:customStyle="1" w:styleId="Slog11">
    <w:name w:val="Slog11"/>
    <w:uiPriority w:val="99"/>
    <w:rsid w:val="00F12974"/>
    <w:pPr>
      <w:numPr>
        <w:numId w:val="11"/>
      </w:numPr>
    </w:pPr>
  </w:style>
  <w:style w:type="character" w:customStyle="1" w:styleId="Javnonaroilo-naslov1Znak">
    <w:name w:val="Javno naročilo - naslov 1 Znak"/>
    <w:basedOn w:val="Naslov1Znak"/>
    <w:link w:val="Javnonaroilo-naslov1"/>
    <w:rsid w:val="00F12974"/>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F12974"/>
    <w:rPr>
      <w:rFonts w:ascii="Arial" w:hAnsi="Arial" w:cs="Arial"/>
      <w:b w:val="0"/>
      <w:sz w:val="22"/>
    </w:rPr>
  </w:style>
  <w:style w:type="character" w:customStyle="1" w:styleId="javnanaroila-naslov3Znak">
    <w:name w:val="javna naročila - naslov 3 Znak"/>
    <w:basedOn w:val="Privzetapisavaodstavka"/>
    <w:link w:val="javnanaroila-naslov3"/>
    <w:rsid w:val="00F12974"/>
    <w:rPr>
      <w:rFonts w:eastAsia="Calibri" w:cs="Arial"/>
      <w:bCs/>
      <w:i/>
      <w:iCs/>
      <w:szCs w:val="28"/>
      <w:lang w:val="x-none"/>
    </w:rPr>
  </w:style>
  <w:style w:type="paragraph" w:customStyle="1" w:styleId="javnonaroilo-besedilo">
    <w:name w:val="javno naročilo - besedilo"/>
    <w:qFormat/>
    <w:rsid w:val="00F12974"/>
    <w:pPr>
      <w:ind w:left="360" w:hanging="360"/>
    </w:pPr>
    <w:rPr>
      <w:rFonts w:cs="Arial"/>
      <w:noProof/>
      <w:szCs w:val="20"/>
    </w:rPr>
  </w:style>
  <w:style w:type="table" w:customStyle="1" w:styleId="Tabelamrea3">
    <w:name w:val="Tabela – mreža3"/>
    <w:basedOn w:val="Navadnatabela"/>
    <w:next w:val="Tabelamrea"/>
    <w:rsid w:val="00F12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F12974"/>
    <w:rPr>
      <w:rFonts w:cs="Arial"/>
      <w:lang w:val="sl-SI"/>
    </w:rPr>
  </w:style>
  <w:style w:type="paragraph" w:customStyle="1" w:styleId="javnonaroilo-merila">
    <w:name w:val="javno naročilo - merila"/>
    <w:basedOn w:val="Navaden"/>
    <w:link w:val="javnonaroilo-merilaZnak"/>
    <w:qFormat/>
    <w:rsid w:val="00F12974"/>
    <w:pPr>
      <w:numPr>
        <w:numId w:val="15"/>
      </w:numPr>
      <w:jc w:val="both"/>
    </w:pPr>
    <w:rPr>
      <w:rFonts w:eastAsia="Calibri" w:cs="Arial"/>
    </w:rPr>
  </w:style>
  <w:style w:type="character" w:customStyle="1" w:styleId="javnonaroilo-merilaZnak">
    <w:name w:val="javno naročilo - merila Znak"/>
    <w:basedOn w:val="Privzetapisavaodstavka"/>
    <w:link w:val="javnonaroilo-merila"/>
    <w:rsid w:val="00F12974"/>
    <w:rPr>
      <w:rFonts w:eastAsia="Calibri" w:cs="Arial"/>
    </w:rPr>
  </w:style>
  <w:style w:type="paragraph" w:customStyle="1" w:styleId="javnanaroila-tokovanje">
    <w:name w:val="javna naročila - točkovanje"/>
    <w:basedOn w:val="Navaden"/>
    <w:link w:val="javnanaroila-tokovanjeZnak"/>
    <w:qFormat/>
    <w:rsid w:val="00F12974"/>
    <w:pPr>
      <w:numPr>
        <w:numId w:val="16"/>
      </w:numPr>
    </w:pPr>
    <w:rPr>
      <w:rFonts w:eastAsia="Calibri"/>
      <w:lang w:eastAsia="en-US"/>
    </w:rPr>
  </w:style>
  <w:style w:type="character" w:customStyle="1" w:styleId="javnanaroila-tokovanjeZnak">
    <w:name w:val="javna naročila - točkovanje Znak"/>
    <w:basedOn w:val="Privzetapisavaodstavka"/>
    <w:link w:val="javnanaroila-tokovanje"/>
    <w:rsid w:val="00F12974"/>
    <w:rPr>
      <w:rFonts w:eastAsia="Calibri"/>
      <w:lang w:eastAsia="en-US"/>
    </w:rPr>
  </w:style>
  <w:style w:type="paragraph" w:customStyle="1" w:styleId="Slog13">
    <w:name w:val="Slog13"/>
    <w:basedOn w:val="Odstavekseznama"/>
    <w:link w:val="Slog13Znak"/>
    <w:qFormat/>
    <w:rsid w:val="00F12974"/>
    <w:pPr>
      <w:numPr>
        <w:ilvl w:val="0"/>
        <w:numId w:val="17"/>
      </w:numPr>
      <w:jc w:val="both"/>
    </w:pPr>
    <w:rPr>
      <w:rFonts w:cs="Arial"/>
    </w:rPr>
  </w:style>
  <w:style w:type="paragraph" w:customStyle="1" w:styleId="Slog14">
    <w:name w:val="Slog14"/>
    <w:basedOn w:val="Navaden"/>
    <w:link w:val="Slog14Znak"/>
    <w:qFormat/>
    <w:rsid w:val="00F12974"/>
    <w:pPr>
      <w:ind w:left="360" w:hanging="360"/>
    </w:pPr>
    <w:rPr>
      <w:rFonts w:eastAsia="Calibri"/>
    </w:rPr>
  </w:style>
  <w:style w:type="character" w:customStyle="1" w:styleId="OdstavekseznamaZnak">
    <w:name w:val="Odstavek seznama Znak"/>
    <w:basedOn w:val="Naslov3Znak"/>
    <w:link w:val="Odstavekseznama"/>
    <w:uiPriority w:val="34"/>
    <w:rsid w:val="00F12974"/>
    <w:rPr>
      <w:rFonts w:ascii="Cambria" w:eastAsia="Calibri" w:hAnsi="Cambria"/>
      <w:b/>
      <w:bCs/>
      <w:sz w:val="26"/>
      <w:szCs w:val="26"/>
      <w:lang w:val="x-none"/>
    </w:rPr>
  </w:style>
  <w:style w:type="character" w:customStyle="1" w:styleId="Slog13Znak">
    <w:name w:val="Slog13 Znak"/>
    <w:basedOn w:val="OdstavekseznamaZnak"/>
    <w:link w:val="Slog13"/>
    <w:rsid w:val="00F12974"/>
    <w:rPr>
      <w:rFonts w:ascii="Cambria" w:eastAsia="Calibri" w:hAnsi="Cambria" w:cs="Arial"/>
      <w:b/>
      <w:bCs/>
      <w:sz w:val="26"/>
      <w:szCs w:val="26"/>
      <w:lang w:val="x-none"/>
    </w:rPr>
  </w:style>
  <w:style w:type="paragraph" w:customStyle="1" w:styleId="Slog15">
    <w:name w:val="Slog15"/>
    <w:basedOn w:val="Navaden"/>
    <w:link w:val="Slog15Znak"/>
    <w:qFormat/>
    <w:rsid w:val="00F12974"/>
    <w:pPr>
      <w:numPr>
        <w:numId w:val="18"/>
      </w:numPr>
      <w:jc w:val="both"/>
    </w:pPr>
    <w:rPr>
      <w:rFonts w:eastAsia="Calibri" w:cs="Arial"/>
    </w:rPr>
  </w:style>
  <w:style w:type="character" w:customStyle="1" w:styleId="Slog14Znak">
    <w:name w:val="Slog14 Znak"/>
    <w:basedOn w:val="Privzetapisavaodstavka"/>
    <w:link w:val="Slog14"/>
    <w:rsid w:val="00F12974"/>
    <w:rPr>
      <w:rFonts w:eastAsia="Calibri"/>
    </w:rPr>
  </w:style>
  <w:style w:type="paragraph" w:customStyle="1" w:styleId="Slog16">
    <w:name w:val="Slog16"/>
    <w:basedOn w:val="Navaden"/>
    <w:link w:val="Slog16Znak"/>
    <w:qFormat/>
    <w:rsid w:val="00F12974"/>
    <w:pPr>
      <w:numPr>
        <w:numId w:val="19"/>
      </w:numPr>
    </w:pPr>
    <w:rPr>
      <w:rFonts w:eastAsia="Calibri" w:cs="Arial"/>
    </w:rPr>
  </w:style>
  <w:style w:type="character" w:customStyle="1" w:styleId="Slog15Znak">
    <w:name w:val="Slog15 Znak"/>
    <w:basedOn w:val="Privzetapisavaodstavka"/>
    <w:link w:val="Slog15"/>
    <w:rsid w:val="00F12974"/>
    <w:rPr>
      <w:rFonts w:eastAsia="Calibri" w:cs="Arial"/>
    </w:rPr>
  </w:style>
  <w:style w:type="paragraph" w:customStyle="1" w:styleId="Slog17">
    <w:name w:val="Slog17"/>
    <w:basedOn w:val="Navaden"/>
    <w:link w:val="Slog17Znak"/>
    <w:qFormat/>
    <w:rsid w:val="00F12974"/>
    <w:pPr>
      <w:numPr>
        <w:numId w:val="20"/>
      </w:numPr>
    </w:pPr>
    <w:rPr>
      <w:rFonts w:eastAsia="Calibri" w:cs="Arial"/>
    </w:rPr>
  </w:style>
  <w:style w:type="character" w:customStyle="1" w:styleId="Slog16Znak">
    <w:name w:val="Slog16 Znak"/>
    <w:basedOn w:val="Privzetapisavaodstavka"/>
    <w:link w:val="Slog16"/>
    <w:rsid w:val="00F12974"/>
    <w:rPr>
      <w:rFonts w:eastAsia="Calibri" w:cs="Arial"/>
    </w:rPr>
  </w:style>
  <w:style w:type="character" w:customStyle="1" w:styleId="Slog17Znak">
    <w:name w:val="Slog17 Znak"/>
    <w:basedOn w:val="Privzetapisavaodstavka"/>
    <w:link w:val="Slog17"/>
    <w:rsid w:val="00F12974"/>
    <w:rPr>
      <w:rFonts w:eastAsia="Calibri" w:cs="Arial"/>
    </w:rPr>
  </w:style>
  <w:style w:type="paragraph" w:customStyle="1" w:styleId="Slog18">
    <w:name w:val="Slog18"/>
    <w:basedOn w:val="Navaden"/>
    <w:link w:val="Slog18Znak"/>
    <w:qFormat/>
    <w:rsid w:val="00F12974"/>
    <w:pPr>
      <w:numPr>
        <w:numId w:val="21"/>
      </w:numPr>
      <w:tabs>
        <w:tab w:val="left" w:pos="1728"/>
        <w:tab w:val="left" w:pos="7200"/>
      </w:tabs>
      <w:jc w:val="both"/>
    </w:pPr>
    <w:rPr>
      <w:rFonts w:cs="Arial"/>
    </w:rPr>
  </w:style>
  <w:style w:type="paragraph" w:customStyle="1" w:styleId="Slog19">
    <w:name w:val="Slog19"/>
    <w:basedOn w:val="Navaden"/>
    <w:link w:val="Slog19Znak"/>
    <w:qFormat/>
    <w:rsid w:val="00F12974"/>
    <w:pPr>
      <w:numPr>
        <w:numId w:val="22"/>
      </w:numPr>
      <w:tabs>
        <w:tab w:val="left" w:pos="1728"/>
        <w:tab w:val="left" w:pos="7200"/>
      </w:tabs>
      <w:jc w:val="both"/>
    </w:pPr>
    <w:rPr>
      <w:rFonts w:cs="Arial"/>
    </w:rPr>
  </w:style>
  <w:style w:type="character" w:customStyle="1" w:styleId="Slog18Znak">
    <w:name w:val="Slog18 Znak"/>
    <w:basedOn w:val="Privzetapisavaodstavka"/>
    <w:link w:val="Slog18"/>
    <w:rsid w:val="00F12974"/>
    <w:rPr>
      <w:rFonts w:cs="Arial"/>
    </w:rPr>
  </w:style>
  <w:style w:type="character" w:customStyle="1" w:styleId="Slog19Znak">
    <w:name w:val="Slog19 Znak"/>
    <w:basedOn w:val="Privzetapisavaodstavka"/>
    <w:link w:val="Slog19"/>
    <w:rsid w:val="00F12974"/>
    <w:rPr>
      <w:rFonts w:cs="Arial"/>
    </w:rPr>
  </w:style>
  <w:style w:type="paragraph" w:customStyle="1" w:styleId="Slog20">
    <w:name w:val="Slog20"/>
    <w:basedOn w:val="Navaden"/>
    <w:link w:val="Slog20Znak"/>
    <w:qFormat/>
    <w:rsid w:val="00F12974"/>
    <w:pPr>
      <w:numPr>
        <w:numId w:val="23"/>
      </w:numPr>
      <w:tabs>
        <w:tab w:val="left" w:pos="1728"/>
        <w:tab w:val="left" w:pos="7200"/>
      </w:tabs>
    </w:pPr>
    <w:rPr>
      <w:rFonts w:cs="Arial"/>
    </w:rPr>
  </w:style>
  <w:style w:type="character" w:customStyle="1" w:styleId="Slog20Znak">
    <w:name w:val="Slog20 Znak"/>
    <w:basedOn w:val="Privzetapisavaodstavka"/>
    <w:link w:val="Slog20"/>
    <w:rsid w:val="00F12974"/>
    <w:rPr>
      <w:rFonts w:cs="Arial"/>
    </w:rPr>
  </w:style>
  <w:style w:type="paragraph" w:customStyle="1" w:styleId="Slog21">
    <w:name w:val="Slog21"/>
    <w:basedOn w:val="Navaden"/>
    <w:link w:val="Slog21Znak"/>
    <w:qFormat/>
    <w:rsid w:val="00F12974"/>
    <w:pPr>
      <w:numPr>
        <w:numId w:val="24"/>
      </w:numPr>
      <w:jc w:val="both"/>
    </w:pPr>
    <w:rPr>
      <w:rFonts w:eastAsia="Calibri" w:cs="Arial"/>
    </w:rPr>
  </w:style>
  <w:style w:type="paragraph" w:customStyle="1" w:styleId="Slog22">
    <w:name w:val="Slog22"/>
    <w:basedOn w:val="Navaden"/>
    <w:link w:val="Slog22Znak"/>
    <w:qFormat/>
    <w:rsid w:val="00F12974"/>
    <w:pPr>
      <w:numPr>
        <w:numId w:val="25"/>
      </w:numPr>
      <w:jc w:val="both"/>
    </w:pPr>
    <w:rPr>
      <w:rFonts w:eastAsia="Calibri" w:cs="Arial"/>
    </w:rPr>
  </w:style>
  <w:style w:type="character" w:customStyle="1" w:styleId="Slog21Znak">
    <w:name w:val="Slog21 Znak"/>
    <w:basedOn w:val="Privzetapisavaodstavka"/>
    <w:link w:val="Slog21"/>
    <w:rsid w:val="00F12974"/>
    <w:rPr>
      <w:rFonts w:eastAsia="Calibri" w:cs="Arial"/>
    </w:rPr>
  </w:style>
  <w:style w:type="paragraph" w:customStyle="1" w:styleId="Slog23">
    <w:name w:val="Slog23"/>
    <w:basedOn w:val="Navaden"/>
    <w:link w:val="Slog23Znak"/>
    <w:qFormat/>
    <w:rsid w:val="00F12974"/>
    <w:pPr>
      <w:numPr>
        <w:numId w:val="26"/>
      </w:numPr>
      <w:autoSpaceDE w:val="0"/>
      <w:autoSpaceDN w:val="0"/>
      <w:adjustRightInd w:val="0"/>
      <w:jc w:val="both"/>
    </w:pPr>
    <w:rPr>
      <w:rFonts w:eastAsia="Calibri" w:cs="Arial"/>
    </w:rPr>
  </w:style>
  <w:style w:type="character" w:customStyle="1" w:styleId="Slog22Znak">
    <w:name w:val="Slog22 Znak"/>
    <w:basedOn w:val="Privzetapisavaodstavka"/>
    <w:link w:val="Slog22"/>
    <w:rsid w:val="00F12974"/>
    <w:rPr>
      <w:rFonts w:eastAsia="Calibri" w:cs="Arial"/>
    </w:rPr>
  </w:style>
  <w:style w:type="paragraph" w:customStyle="1" w:styleId="Slog24">
    <w:name w:val="Slog24"/>
    <w:basedOn w:val="Navaden"/>
    <w:link w:val="Slog24Znak"/>
    <w:qFormat/>
    <w:rsid w:val="00F12974"/>
    <w:pPr>
      <w:numPr>
        <w:numId w:val="27"/>
      </w:numPr>
      <w:jc w:val="both"/>
    </w:pPr>
    <w:rPr>
      <w:rFonts w:eastAsia="Calibri" w:cs="Arial"/>
    </w:rPr>
  </w:style>
  <w:style w:type="character" w:customStyle="1" w:styleId="Slog23Znak">
    <w:name w:val="Slog23 Znak"/>
    <w:basedOn w:val="Privzetapisavaodstavka"/>
    <w:link w:val="Slog23"/>
    <w:rsid w:val="00F12974"/>
    <w:rPr>
      <w:rFonts w:eastAsia="Calibri" w:cs="Arial"/>
    </w:rPr>
  </w:style>
  <w:style w:type="paragraph" w:customStyle="1" w:styleId="Slog25">
    <w:name w:val="Slog25"/>
    <w:basedOn w:val="Navaden"/>
    <w:link w:val="Slog25Znak"/>
    <w:qFormat/>
    <w:rsid w:val="00F12974"/>
    <w:pPr>
      <w:numPr>
        <w:numId w:val="28"/>
      </w:numPr>
    </w:pPr>
    <w:rPr>
      <w:rFonts w:eastAsia="Calibri" w:cs="Arial"/>
    </w:rPr>
  </w:style>
  <w:style w:type="character" w:customStyle="1" w:styleId="Slog24Znak">
    <w:name w:val="Slog24 Znak"/>
    <w:basedOn w:val="Privzetapisavaodstavka"/>
    <w:link w:val="Slog24"/>
    <w:rsid w:val="00F12974"/>
    <w:rPr>
      <w:rFonts w:eastAsia="Calibri" w:cs="Arial"/>
    </w:rPr>
  </w:style>
  <w:style w:type="character" w:customStyle="1" w:styleId="Slog25Znak">
    <w:name w:val="Slog25 Znak"/>
    <w:basedOn w:val="Privzetapisavaodstavka"/>
    <w:link w:val="Slog25"/>
    <w:rsid w:val="00F12974"/>
    <w:rPr>
      <w:rFonts w:eastAsia="Calibri" w:cs="Arial"/>
    </w:rPr>
  </w:style>
  <w:style w:type="paragraph" w:customStyle="1" w:styleId="Slog26">
    <w:name w:val="Slog26"/>
    <w:basedOn w:val="Navaden"/>
    <w:link w:val="Slog26Znak"/>
    <w:qFormat/>
    <w:rsid w:val="00F12974"/>
    <w:pPr>
      <w:numPr>
        <w:numId w:val="29"/>
      </w:numPr>
    </w:pPr>
    <w:rPr>
      <w:rFonts w:eastAsia="Calibri"/>
    </w:rPr>
  </w:style>
  <w:style w:type="paragraph" w:customStyle="1" w:styleId="Slog27">
    <w:name w:val="Slog27"/>
    <w:basedOn w:val="Navaden"/>
    <w:link w:val="Slog27Znak"/>
    <w:qFormat/>
    <w:rsid w:val="00F12974"/>
    <w:pPr>
      <w:numPr>
        <w:numId w:val="30"/>
      </w:numPr>
      <w:jc w:val="both"/>
    </w:pPr>
    <w:rPr>
      <w:rFonts w:eastAsia="Calibri"/>
    </w:rPr>
  </w:style>
  <w:style w:type="character" w:customStyle="1" w:styleId="Slog26Znak">
    <w:name w:val="Slog26 Znak"/>
    <w:basedOn w:val="Privzetapisavaodstavka"/>
    <w:link w:val="Slog26"/>
    <w:rsid w:val="00F12974"/>
    <w:rPr>
      <w:rFonts w:eastAsia="Calibri"/>
    </w:rPr>
  </w:style>
  <w:style w:type="paragraph" w:customStyle="1" w:styleId="Slog28">
    <w:name w:val="Slog28"/>
    <w:basedOn w:val="Navaden"/>
    <w:link w:val="Slog28Znak"/>
    <w:qFormat/>
    <w:rsid w:val="00F12974"/>
    <w:pPr>
      <w:numPr>
        <w:numId w:val="31"/>
      </w:numPr>
      <w:jc w:val="both"/>
    </w:pPr>
    <w:rPr>
      <w:rFonts w:eastAsia="Calibri" w:cs="Arial"/>
    </w:rPr>
  </w:style>
  <w:style w:type="character" w:customStyle="1" w:styleId="Slog27Znak">
    <w:name w:val="Slog27 Znak"/>
    <w:basedOn w:val="Privzetapisavaodstavka"/>
    <w:link w:val="Slog27"/>
    <w:rsid w:val="00F12974"/>
    <w:rPr>
      <w:rFonts w:eastAsia="Calibri"/>
    </w:rPr>
  </w:style>
  <w:style w:type="character" w:customStyle="1" w:styleId="Slog28Znak">
    <w:name w:val="Slog28 Znak"/>
    <w:basedOn w:val="Privzetapisavaodstavka"/>
    <w:link w:val="Slog28"/>
    <w:rsid w:val="00F12974"/>
    <w:rPr>
      <w:rFonts w:eastAsia="Calibri" w:cs="Arial"/>
    </w:rPr>
  </w:style>
  <w:style w:type="table" w:customStyle="1" w:styleId="Tabelamrea31">
    <w:name w:val="Tabela – mreža31"/>
    <w:basedOn w:val="Navadnatabela"/>
    <w:next w:val="Tabelamrea"/>
    <w:rsid w:val="00F12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F12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F12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F12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F12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F12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F12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F12974"/>
    <w:pPr>
      <w:jc w:val="both"/>
    </w:pPr>
    <w:rPr>
      <w:rFonts w:eastAsia="Calibri" w:cs="Arial"/>
    </w:rPr>
  </w:style>
  <w:style w:type="paragraph" w:customStyle="1" w:styleId="Slog30">
    <w:name w:val="Slog30"/>
    <w:basedOn w:val="Navaden"/>
    <w:link w:val="Slog30Znak"/>
    <w:qFormat/>
    <w:rsid w:val="00F12974"/>
    <w:pPr>
      <w:numPr>
        <w:numId w:val="32"/>
      </w:numPr>
    </w:pPr>
    <w:rPr>
      <w:rFonts w:eastAsia="Calibri" w:cs="Arial"/>
      <w:b/>
    </w:rPr>
  </w:style>
  <w:style w:type="character" w:customStyle="1" w:styleId="Slog29Znak">
    <w:name w:val="Slog29 Znak"/>
    <w:basedOn w:val="Privzetapisavaodstavka"/>
    <w:link w:val="Slog29"/>
    <w:rsid w:val="00F12974"/>
    <w:rPr>
      <w:rFonts w:eastAsia="Calibri" w:cs="Arial"/>
    </w:rPr>
  </w:style>
  <w:style w:type="character" w:customStyle="1" w:styleId="Slog30Znak">
    <w:name w:val="Slog30 Znak"/>
    <w:basedOn w:val="Privzetapisavaodstavka"/>
    <w:link w:val="Slog30"/>
    <w:rsid w:val="00F12974"/>
    <w:rPr>
      <w:rFonts w:eastAsia="Calibri" w:cs="Arial"/>
      <w:b/>
    </w:rPr>
  </w:style>
  <w:style w:type="paragraph" w:customStyle="1" w:styleId="Slog31">
    <w:name w:val="Slog31"/>
    <w:basedOn w:val="Navaden"/>
    <w:link w:val="Slog31Znak"/>
    <w:qFormat/>
    <w:rsid w:val="00F12974"/>
    <w:pPr>
      <w:numPr>
        <w:numId w:val="34"/>
      </w:numPr>
    </w:pPr>
    <w:rPr>
      <w:rFonts w:eastAsia="Calibri"/>
    </w:rPr>
  </w:style>
  <w:style w:type="character" w:customStyle="1" w:styleId="Slog31Znak">
    <w:name w:val="Slog31 Znak"/>
    <w:basedOn w:val="Privzetapisavaodstavka"/>
    <w:link w:val="Slog31"/>
    <w:rsid w:val="00F12974"/>
    <w:rPr>
      <w:rFonts w:eastAsia="Calibri"/>
    </w:rPr>
  </w:style>
  <w:style w:type="paragraph" w:customStyle="1" w:styleId="Slog32">
    <w:name w:val="Slog32"/>
    <w:basedOn w:val="Navaden"/>
    <w:link w:val="Slog32Znak"/>
    <w:qFormat/>
    <w:rsid w:val="00F12974"/>
    <w:pPr>
      <w:numPr>
        <w:numId w:val="35"/>
      </w:numPr>
      <w:jc w:val="both"/>
    </w:pPr>
    <w:rPr>
      <w:rFonts w:cs="Arial"/>
    </w:rPr>
  </w:style>
  <w:style w:type="character" w:customStyle="1" w:styleId="Slog32Znak">
    <w:name w:val="Slog32 Znak"/>
    <w:basedOn w:val="Privzetapisavaodstavka"/>
    <w:link w:val="Slog32"/>
    <w:rsid w:val="00F12974"/>
    <w:rPr>
      <w:rFonts w:cs="Arial"/>
    </w:rPr>
  </w:style>
  <w:style w:type="paragraph" w:customStyle="1" w:styleId="Slog37">
    <w:name w:val="Slog37"/>
    <w:basedOn w:val="Navaden"/>
    <w:link w:val="Slog37Znak"/>
    <w:qFormat/>
    <w:rsid w:val="00F12974"/>
    <w:pPr>
      <w:numPr>
        <w:numId w:val="39"/>
      </w:numPr>
      <w:jc w:val="both"/>
    </w:pPr>
    <w:rPr>
      <w:rFonts w:eastAsia="Calibri" w:cs="Arial"/>
    </w:rPr>
  </w:style>
  <w:style w:type="character" w:customStyle="1" w:styleId="Slog37Znak">
    <w:name w:val="Slog37 Znak"/>
    <w:basedOn w:val="Privzetapisavaodstavka"/>
    <w:link w:val="Slog37"/>
    <w:rsid w:val="00F12974"/>
    <w:rPr>
      <w:rFonts w:eastAsia="Calibri" w:cs="Arial"/>
    </w:rPr>
  </w:style>
  <w:style w:type="paragraph" w:customStyle="1" w:styleId="Slog33">
    <w:name w:val="Slog33"/>
    <w:basedOn w:val="Navaden"/>
    <w:link w:val="Slog33Znak"/>
    <w:qFormat/>
    <w:rsid w:val="00F12974"/>
    <w:pPr>
      <w:numPr>
        <w:numId w:val="40"/>
      </w:numPr>
      <w:jc w:val="both"/>
    </w:pPr>
    <w:rPr>
      <w:rFonts w:eastAsia="Calibri" w:cs="Arial"/>
    </w:rPr>
  </w:style>
  <w:style w:type="character" w:customStyle="1" w:styleId="Slog33Znak">
    <w:name w:val="Slog33 Znak"/>
    <w:basedOn w:val="Privzetapisavaodstavka"/>
    <w:link w:val="Slog33"/>
    <w:rsid w:val="00F12974"/>
    <w:rPr>
      <w:rFonts w:eastAsia="Calibri" w:cs="Arial"/>
    </w:rPr>
  </w:style>
  <w:style w:type="table" w:customStyle="1" w:styleId="Tabelamrea9">
    <w:name w:val="Tabela – mreža9"/>
    <w:basedOn w:val="Navadnatabela"/>
    <w:next w:val="Tabelamrea"/>
    <w:rsid w:val="00F12974"/>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34">
    <w:name w:val="Slog34"/>
    <w:basedOn w:val="Navaden"/>
    <w:link w:val="Slog34Znak"/>
    <w:qFormat/>
    <w:rsid w:val="00F12974"/>
    <w:pPr>
      <w:numPr>
        <w:numId w:val="41"/>
      </w:numPr>
      <w:jc w:val="both"/>
    </w:pPr>
    <w:rPr>
      <w:rFonts w:eastAsia="Calibri" w:cs="Arial"/>
    </w:rPr>
  </w:style>
  <w:style w:type="table" w:customStyle="1" w:styleId="Tabelamrea41">
    <w:name w:val="Tabela – mreža41"/>
    <w:basedOn w:val="Navadnatabela"/>
    <w:next w:val="Tabelamrea"/>
    <w:rsid w:val="00F12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34Znak">
    <w:name w:val="Slog34 Znak"/>
    <w:basedOn w:val="Privzetapisavaodstavka"/>
    <w:link w:val="Slog34"/>
    <w:rsid w:val="00F12974"/>
    <w:rPr>
      <w:rFonts w:eastAsia="Calibri" w:cs="Arial"/>
    </w:rPr>
  </w:style>
  <w:style w:type="table" w:customStyle="1" w:styleId="Tabelamrea71">
    <w:name w:val="Tabela – mreža71"/>
    <w:basedOn w:val="Navadnatabela"/>
    <w:next w:val="Tabelamrea"/>
    <w:rsid w:val="00F12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2">
    <w:name w:val="Tabela – mreža72"/>
    <w:basedOn w:val="Navadnatabela"/>
    <w:next w:val="Tabelamrea"/>
    <w:rsid w:val="00F12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3">
    <w:name w:val="Tabela – mreža73"/>
    <w:basedOn w:val="Navadnatabela"/>
    <w:next w:val="Tabelamrea"/>
    <w:rsid w:val="00F12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35">
    <w:name w:val="Slog35"/>
    <w:basedOn w:val="Navaden"/>
    <w:link w:val="Slog35Znak"/>
    <w:qFormat/>
    <w:rsid w:val="00F12974"/>
    <w:pPr>
      <w:numPr>
        <w:numId w:val="42"/>
      </w:numPr>
      <w:jc w:val="both"/>
    </w:pPr>
    <w:rPr>
      <w:rFonts w:eastAsia="Calibri"/>
    </w:rPr>
  </w:style>
  <w:style w:type="character" w:customStyle="1" w:styleId="Slog35Znak">
    <w:name w:val="Slog35 Znak"/>
    <w:basedOn w:val="Privzetapisavaodstavka"/>
    <w:link w:val="Slog35"/>
    <w:rsid w:val="00F12974"/>
    <w:rPr>
      <w:rFonts w:eastAsia="Calibri"/>
    </w:rPr>
  </w:style>
  <w:style w:type="paragraph" w:customStyle="1" w:styleId="TableParagraph">
    <w:name w:val="Table Paragraph"/>
    <w:basedOn w:val="Navaden"/>
    <w:uiPriority w:val="1"/>
    <w:qFormat/>
    <w:rsid w:val="00F12974"/>
    <w:pPr>
      <w:autoSpaceDE w:val="0"/>
      <w:autoSpaceDN w:val="0"/>
      <w:adjustRightInd w:val="0"/>
      <w:ind w:left="102"/>
    </w:pPr>
    <w:rPr>
      <w:rFonts w:eastAsia="Calibri" w:cs="Arial"/>
      <w:sz w:val="24"/>
      <w:szCs w:val="24"/>
    </w:rPr>
  </w:style>
  <w:style w:type="paragraph" w:customStyle="1" w:styleId="Slog36">
    <w:name w:val="Slog36"/>
    <w:basedOn w:val="Navaden"/>
    <w:link w:val="Slog36Znak"/>
    <w:qFormat/>
    <w:rsid w:val="00F12974"/>
    <w:pPr>
      <w:numPr>
        <w:numId w:val="43"/>
      </w:numPr>
      <w:jc w:val="both"/>
    </w:pPr>
    <w:rPr>
      <w:rFonts w:eastAsia="Calibri" w:cs="Arial"/>
    </w:rPr>
  </w:style>
  <w:style w:type="paragraph" w:customStyle="1" w:styleId="Slog38">
    <w:name w:val="Slog38"/>
    <w:basedOn w:val="Navaden"/>
    <w:link w:val="Slog38Znak"/>
    <w:qFormat/>
    <w:rsid w:val="00F12974"/>
    <w:pPr>
      <w:numPr>
        <w:numId w:val="45"/>
      </w:numPr>
    </w:pPr>
    <w:rPr>
      <w:rFonts w:cs="Arial"/>
    </w:rPr>
  </w:style>
  <w:style w:type="character" w:customStyle="1" w:styleId="Slog36Znak">
    <w:name w:val="Slog36 Znak"/>
    <w:basedOn w:val="Privzetapisavaodstavka"/>
    <w:link w:val="Slog36"/>
    <w:rsid w:val="00F12974"/>
    <w:rPr>
      <w:rFonts w:eastAsia="Calibri" w:cs="Arial"/>
    </w:rPr>
  </w:style>
  <w:style w:type="paragraph" w:customStyle="1" w:styleId="Slog39">
    <w:name w:val="Slog39"/>
    <w:basedOn w:val="Navaden"/>
    <w:link w:val="Slog39Znak"/>
    <w:qFormat/>
    <w:rsid w:val="00F12974"/>
    <w:pPr>
      <w:numPr>
        <w:numId w:val="46"/>
      </w:numPr>
    </w:pPr>
    <w:rPr>
      <w:rFonts w:cs="Arial"/>
    </w:rPr>
  </w:style>
  <w:style w:type="character" w:customStyle="1" w:styleId="Slog38Znak">
    <w:name w:val="Slog38 Znak"/>
    <w:basedOn w:val="Privzetapisavaodstavka"/>
    <w:link w:val="Slog38"/>
    <w:rsid w:val="00F12974"/>
    <w:rPr>
      <w:rFonts w:cs="Arial"/>
    </w:rPr>
  </w:style>
  <w:style w:type="paragraph" w:customStyle="1" w:styleId="Slog40">
    <w:name w:val="Slog40"/>
    <w:basedOn w:val="Navaden"/>
    <w:link w:val="Slog40Znak"/>
    <w:qFormat/>
    <w:rsid w:val="00F12974"/>
    <w:pPr>
      <w:numPr>
        <w:numId w:val="48"/>
      </w:numPr>
    </w:pPr>
    <w:rPr>
      <w:rFonts w:cs="Arial"/>
    </w:rPr>
  </w:style>
  <w:style w:type="character" w:customStyle="1" w:styleId="Slog39Znak">
    <w:name w:val="Slog39 Znak"/>
    <w:basedOn w:val="Privzetapisavaodstavka"/>
    <w:link w:val="Slog39"/>
    <w:rsid w:val="00F12974"/>
    <w:rPr>
      <w:rFonts w:cs="Arial"/>
    </w:rPr>
  </w:style>
  <w:style w:type="paragraph" w:customStyle="1" w:styleId="Slog41">
    <w:name w:val="Slog41"/>
    <w:basedOn w:val="Navaden"/>
    <w:link w:val="Slog41Znak"/>
    <w:qFormat/>
    <w:rsid w:val="00F12974"/>
    <w:pPr>
      <w:numPr>
        <w:numId w:val="47"/>
      </w:numPr>
    </w:pPr>
    <w:rPr>
      <w:rFonts w:cs="Arial"/>
    </w:rPr>
  </w:style>
  <w:style w:type="character" w:customStyle="1" w:styleId="Slog40Znak">
    <w:name w:val="Slog40 Znak"/>
    <w:basedOn w:val="Privzetapisavaodstavka"/>
    <w:link w:val="Slog40"/>
    <w:rsid w:val="00F12974"/>
    <w:rPr>
      <w:rFonts w:cs="Arial"/>
    </w:rPr>
  </w:style>
  <w:style w:type="paragraph" w:customStyle="1" w:styleId="Slog42">
    <w:name w:val="Slog42"/>
    <w:basedOn w:val="Navaden"/>
    <w:link w:val="Slog42Znak"/>
    <w:qFormat/>
    <w:rsid w:val="00F12974"/>
    <w:pPr>
      <w:numPr>
        <w:numId w:val="49"/>
      </w:numPr>
    </w:pPr>
    <w:rPr>
      <w:rFonts w:cs="Arial"/>
    </w:rPr>
  </w:style>
  <w:style w:type="character" w:customStyle="1" w:styleId="Slog41Znak">
    <w:name w:val="Slog41 Znak"/>
    <w:basedOn w:val="Privzetapisavaodstavka"/>
    <w:link w:val="Slog41"/>
    <w:rsid w:val="00F12974"/>
    <w:rPr>
      <w:rFonts w:cs="Arial"/>
    </w:rPr>
  </w:style>
  <w:style w:type="paragraph" w:customStyle="1" w:styleId="Slog43">
    <w:name w:val="Slog43"/>
    <w:basedOn w:val="Navaden"/>
    <w:link w:val="Slog43Znak"/>
    <w:qFormat/>
    <w:rsid w:val="00F12974"/>
    <w:pPr>
      <w:numPr>
        <w:numId w:val="50"/>
      </w:numPr>
    </w:pPr>
    <w:rPr>
      <w:rFonts w:cs="Arial"/>
    </w:rPr>
  </w:style>
  <w:style w:type="character" w:customStyle="1" w:styleId="Slog42Znak">
    <w:name w:val="Slog42 Znak"/>
    <w:basedOn w:val="Privzetapisavaodstavka"/>
    <w:link w:val="Slog42"/>
    <w:rsid w:val="00F12974"/>
    <w:rPr>
      <w:rFonts w:cs="Arial"/>
    </w:rPr>
  </w:style>
  <w:style w:type="character" w:customStyle="1" w:styleId="Slog43Znak">
    <w:name w:val="Slog43 Znak"/>
    <w:basedOn w:val="Privzetapisavaodstavka"/>
    <w:link w:val="Slog43"/>
    <w:rsid w:val="00F12974"/>
    <w:rPr>
      <w:rFonts w:cs="Arial"/>
    </w:rPr>
  </w:style>
  <w:style w:type="paragraph" w:customStyle="1" w:styleId="Slog44">
    <w:name w:val="Slog44"/>
    <w:basedOn w:val="Navaden"/>
    <w:link w:val="Slog44Znak"/>
    <w:qFormat/>
    <w:rsid w:val="00F12974"/>
    <w:pPr>
      <w:numPr>
        <w:numId w:val="51"/>
      </w:numPr>
    </w:pPr>
    <w:rPr>
      <w:rFonts w:cs="Arial"/>
    </w:rPr>
  </w:style>
  <w:style w:type="paragraph" w:customStyle="1" w:styleId="Slog45">
    <w:name w:val="Slog45"/>
    <w:basedOn w:val="Navaden"/>
    <w:link w:val="Slog45Znak"/>
    <w:qFormat/>
    <w:rsid w:val="00F12974"/>
    <w:pPr>
      <w:numPr>
        <w:numId w:val="52"/>
      </w:numPr>
    </w:pPr>
    <w:rPr>
      <w:rFonts w:cs="Arial"/>
    </w:rPr>
  </w:style>
  <w:style w:type="character" w:customStyle="1" w:styleId="Slog44Znak">
    <w:name w:val="Slog44 Znak"/>
    <w:basedOn w:val="Privzetapisavaodstavka"/>
    <w:link w:val="Slog44"/>
    <w:rsid w:val="00F12974"/>
    <w:rPr>
      <w:rFonts w:cs="Arial"/>
    </w:rPr>
  </w:style>
  <w:style w:type="paragraph" w:customStyle="1" w:styleId="Slog46">
    <w:name w:val="Slog46"/>
    <w:basedOn w:val="Navaden"/>
    <w:link w:val="Slog46Znak"/>
    <w:qFormat/>
    <w:rsid w:val="00F12974"/>
    <w:pPr>
      <w:numPr>
        <w:numId w:val="53"/>
      </w:numPr>
    </w:pPr>
    <w:rPr>
      <w:rFonts w:cs="Arial"/>
    </w:rPr>
  </w:style>
  <w:style w:type="character" w:customStyle="1" w:styleId="Slog45Znak">
    <w:name w:val="Slog45 Znak"/>
    <w:basedOn w:val="Privzetapisavaodstavka"/>
    <w:link w:val="Slog45"/>
    <w:rsid w:val="00F12974"/>
    <w:rPr>
      <w:rFonts w:cs="Arial"/>
    </w:rPr>
  </w:style>
  <w:style w:type="paragraph" w:customStyle="1" w:styleId="Slog47">
    <w:name w:val="Slog47"/>
    <w:basedOn w:val="Navaden"/>
    <w:link w:val="Slog47Znak"/>
    <w:qFormat/>
    <w:rsid w:val="00F12974"/>
    <w:pPr>
      <w:numPr>
        <w:numId w:val="54"/>
      </w:numPr>
      <w:jc w:val="both"/>
    </w:pPr>
    <w:rPr>
      <w:rFonts w:cs="Arial"/>
    </w:rPr>
  </w:style>
  <w:style w:type="character" w:customStyle="1" w:styleId="Slog46Znak">
    <w:name w:val="Slog46 Znak"/>
    <w:basedOn w:val="Privzetapisavaodstavka"/>
    <w:link w:val="Slog46"/>
    <w:rsid w:val="00F12974"/>
    <w:rPr>
      <w:rFonts w:cs="Arial"/>
    </w:rPr>
  </w:style>
  <w:style w:type="paragraph" w:customStyle="1" w:styleId="Slog48">
    <w:name w:val="Slog48"/>
    <w:basedOn w:val="Navaden"/>
    <w:link w:val="Slog48Znak"/>
    <w:qFormat/>
    <w:rsid w:val="00F12974"/>
    <w:pPr>
      <w:numPr>
        <w:numId w:val="55"/>
      </w:numPr>
      <w:jc w:val="both"/>
    </w:pPr>
    <w:rPr>
      <w:rFonts w:cs="Arial"/>
    </w:rPr>
  </w:style>
  <w:style w:type="character" w:customStyle="1" w:styleId="Slog47Znak">
    <w:name w:val="Slog47 Znak"/>
    <w:basedOn w:val="Privzetapisavaodstavka"/>
    <w:link w:val="Slog47"/>
    <w:rsid w:val="00F12974"/>
    <w:rPr>
      <w:rFonts w:cs="Arial"/>
    </w:rPr>
  </w:style>
  <w:style w:type="paragraph" w:customStyle="1" w:styleId="Slog49">
    <w:name w:val="Slog49"/>
    <w:basedOn w:val="Navaden"/>
    <w:link w:val="Slog49Znak"/>
    <w:qFormat/>
    <w:rsid w:val="00F12974"/>
    <w:pPr>
      <w:numPr>
        <w:numId w:val="56"/>
      </w:numPr>
    </w:pPr>
    <w:rPr>
      <w:rFonts w:cs="Arial"/>
    </w:rPr>
  </w:style>
  <w:style w:type="character" w:customStyle="1" w:styleId="Slog48Znak">
    <w:name w:val="Slog48 Znak"/>
    <w:basedOn w:val="Privzetapisavaodstavka"/>
    <w:link w:val="Slog48"/>
    <w:rsid w:val="00F12974"/>
    <w:rPr>
      <w:rFonts w:cs="Arial"/>
    </w:rPr>
  </w:style>
  <w:style w:type="paragraph" w:customStyle="1" w:styleId="Slog50">
    <w:name w:val="Slog50"/>
    <w:basedOn w:val="Navaden"/>
    <w:link w:val="Slog50Znak"/>
    <w:qFormat/>
    <w:rsid w:val="00F12974"/>
    <w:pPr>
      <w:numPr>
        <w:numId w:val="57"/>
      </w:numPr>
    </w:pPr>
    <w:rPr>
      <w:rFonts w:cs="Arial"/>
    </w:rPr>
  </w:style>
  <w:style w:type="character" w:customStyle="1" w:styleId="Slog49Znak">
    <w:name w:val="Slog49 Znak"/>
    <w:basedOn w:val="Privzetapisavaodstavka"/>
    <w:link w:val="Slog49"/>
    <w:rsid w:val="00F12974"/>
    <w:rPr>
      <w:rFonts w:cs="Arial"/>
    </w:rPr>
  </w:style>
  <w:style w:type="paragraph" w:customStyle="1" w:styleId="Slog51">
    <w:name w:val="Slog51"/>
    <w:basedOn w:val="Navaden"/>
    <w:link w:val="Slog51Znak"/>
    <w:qFormat/>
    <w:rsid w:val="00F12974"/>
    <w:pPr>
      <w:numPr>
        <w:numId w:val="58"/>
      </w:numPr>
      <w:jc w:val="both"/>
    </w:pPr>
    <w:rPr>
      <w:rFonts w:cs="Arial"/>
    </w:rPr>
  </w:style>
  <w:style w:type="character" w:customStyle="1" w:styleId="Slog50Znak">
    <w:name w:val="Slog50 Znak"/>
    <w:basedOn w:val="Privzetapisavaodstavka"/>
    <w:link w:val="Slog50"/>
    <w:rsid w:val="00F12974"/>
    <w:rPr>
      <w:rFonts w:cs="Arial"/>
    </w:rPr>
  </w:style>
  <w:style w:type="paragraph" w:customStyle="1" w:styleId="Slog52">
    <w:name w:val="Slog52"/>
    <w:basedOn w:val="Navaden"/>
    <w:link w:val="Slog52Znak"/>
    <w:qFormat/>
    <w:rsid w:val="00F12974"/>
    <w:pPr>
      <w:numPr>
        <w:numId w:val="59"/>
      </w:numPr>
      <w:jc w:val="both"/>
    </w:pPr>
    <w:rPr>
      <w:rFonts w:cs="Arial"/>
    </w:rPr>
  </w:style>
  <w:style w:type="character" w:customStyle="1" w:styleId="Slog51Znak">
    <w:name w:val="Slog51 Znak"/>
    <w:basedOn w:val="Privzetapisavaodstavka"/>
    <w:link w:val="Slog51"/>
    <w:rsid w:val="00F12974"/>
    <w:rPr>
      <w:rFonts w:cs="Arial"/>
    </w:rPr>
  </w:style>
  <w:style w:type="paragraph" w:customStyle="1" w:styleId="Slog53">
    <w:name w:val="Slog53"/>
    <w:basedOn w:val="Navaden"/>
    <w:link w:val="Slog53Znak"/>
    <w:qFormat/>
    <w:rsid w:val="00F12974"/>
    <w:pPr>
      <w:numPr>
        <w:numId w:val="60"/>
      </w:numPr>
    </w:pPr>
    <w:rPr>
      <w:rFonts w:cs="Arial"/>
    </w:rPr>
  </w:style>
  <w:style w:type="character" w:customStyle="1" w:styleId="Slog52Znak">
    <w:name w:val="Slog52 Znak"/>
    <w:basedOn w:val="Privzetapisavaodstavka"/>
    <w:link w:val="Slog52"/>
    <w:rsid w:val="00F12974"/>
    <w:rPr>
      <w:rFonts w:cs="Arial"/>
    </w:rPr>
  </w:style>
  <w:style w:type="paragraph" w:customStyle="1" w:styleId="Slog54">
    <w:name w:val="Slog54"/>
    <w:basedOn w:val="Navaden"/>
    <w:link w:val="Slog54Znak"/>
    <w:qFormat/>
    <w:rsid w:val="00F12974"/>
    <w:pPr>
      <w:numPr>
        <w:numId w:val="61"/>
      </w:numPr>
    </w:pPr>
    <w:rPr>
      <w:rFonts w:cs="Arial"/>
    </w:rPr>
  </w:style>
  <w:style w:type="character" w:customStyle="1" w:styleId="Slog53Znak">
    <w:name w:val="Slog53 Znak"/>
    <w:basedOn w:val="Privzetapisavaodstavka"/>
    <w:link w:val="Slog53"/>
    <w:rsid w:val="00F12974"/>
    <w:rPr>
      <w:rFonts w:cs="Arial"/>
    </w:rPr>
  </w:style>
  <w:style w:type="paragraph" w:customStyle="1" w:styleId="Slog55">
    <w:name w:val="Slog55"/>
    <w:basedOn w:val="Navaden"/>
    <w:link w:val="Slog55Znak"/>
    <w:qFormat/>
    <w:rsid w:val="00F12974"/>
    <w:pPr>
      <w:numPr>
        <w:numId w:val="62"/>
      </w:numPr>
    </w:pPr>
    <w:rPr>
      <w:rFonts w:cs="Arial"/>
    </w:rPr>
  </w:style>
  <w:style w:type="character" w:customStyle="1" w:styleId="Slog54Znak">
    <w:name w:val="Slog54 Znak"/>
    <w:basedOn w:val="Privzetapisavaodstavka"/>
    <w:link w:val="Slog54"/>
    <w:rsid w:val="00F12974"/>
    <w:rPr>
      <w:rFonts w:cs="Arial"/>
    </w:rPr>
  </w:style>
  <w:style w:type="paragraph" w:customStyle="1" w:styleId="Slog56">
    <w:name w:val="Slog56"/>
    <w:basedOn w:val="Navaden"/>
    <w:link w:val="Slog56Znak"/>
    <w:qFormat/>
    <w:rsid w:val="00F12974"/>
    <w:pPr>
      <w:numPr>
        <w:numId w:val="63"/>
      </w:numPr>
    </w:pPr>
    <w:rPr>
      <w:rFonts w:cs="Arial"/>
    </w:rPr>
  </w:style>
  <w:style w:type="character" w:customStyle="1" w:styleId="Slog55Znak">
    <w:name w:val="Slog55 Znak"/>
    <w:basedOn w:val="Privzetapisavaodstavka"/>
    <w:link w:val="Slog55"/>
    <w:rsid w:val="00F12974"/>
    <w:rPr>
      <w:rFonts w:cs="Arial"/>
    </w:rPr>
  </w:style>
  <w:style w:type="paragraph" w:customStyle="1" w:styleId="Slog57">
    <w:name w:val="Slog57"/>
    <w:basedOn w:val="Navaden"/>
    <w:link w:val="Slog57Znak"/>
    <w:qFormat/>
    <w:rsid w:val="00F12974"/>
    <w:pPr>
      <w:numPr>
        <w:numId w:val="64"/>
      </w:numPr>
      <w:jc w:val="both"/>
    </w:pPr>
    <w:rPr>
      <w:rFonts w:cs="Arial"/>
    </w:rPr>
  </w:style>
  <w:style w:type="character" w:customStyle="1" w:styleId="Slog56Znak">
    <w:name w:val="Slog56 Znak"/>
    <w:basedOn w:val="Privzetapisavaodstavka"/>
    <w:link w:val="Slog56"/>
    <w:rsid w:val="00F12974"/>
    <w:rPr>
      <w:rFonts w:cs="Arial"/>
    </w:rPr>
  </w:style>
  <w:style w:type="paragraph" w:customStyle="1" w:styleId="Slog58">
    <w:name w:val="Slog58"/>
    <w:basedOn w:val="Navaden"/>
    <w:link w:val="Slog58Znak"/>
    <w:qFormat/>
    <w:rsid w:val="00F12974"/>
    <w:pPr>
      <w:numPr>
        <w:numId w:val="65"/>
      </w:numPr>
    </w:pPr>
    <w:rPr>
      <w:rFonts w:cs="Arial"/>
    </w:rPr>
  </w:style>
  <w:style w:type="character" w:customStyle="1" w:styleId="Slog57Znak">
    <w:name w:val="Slog57 Znak"/>
    <w:basedOn w:val="Privzetapisavaodstavka"/>
    <w:link w:val="Slog57"/>
    <w:rsid w:val="00F12974"/>
    <w:rPr>
      <w:rFonts w:cs="Arial"/>
    </w:rPr>
  </w:style>
  <w:style w:type="table" w:customStyle="1" w:styleId="Tabelamrea51">
    <w:name w:val="Tabela – mreža51"/>
    <w:basedOn w:val="Navadnatabela"/>
    <w:next w:val="Tabelamrea"/>
    <w:rsid w:val="00F12974"/>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58Znak">
    <w:name w:val="Slog58 Znak"/>
    <w:basedOn w:val="Privzetapisavaodstavka"/>
    <w:link w:val="Slog58"/>
    <w:rsid w:val="00F12974"/>
    <w:rPr>
      <w:rFonts w:cs="Arial"/>
    </w:rPr>
  </w:style>
  <w:style w:type="paragraph" w:customStyle="1" w:styleId="Slog59">
    <w:name w:val="Slog59"/>
    <w:basedOn w:val="Navaden"/>
    <w:link w:val="Slog59Znak"/>
    <w:qFormat/>
    <w:rsid w:val="00F12974"/>
    <w:pPr>
      <w:numPr>
        <w:numId w:val="44"/>
      </w:numPr>
      <w:jc w:val="both"/>
    </w:pPr>
    <w:rPr>
      <w:rFonts w:cs="Arial"/>
      <w:lang w:eastAsia="en-US"/>
    </w:rPr>
  </w:style>
  <w:style w:type="paragraph" w:customStyle="1" w:styleId="Slog60">
    <w:name w:val="Slog60"/>
    <w:basedOn w:val="Navaden"/>
    <w:link w:val="Slog60Znak"/>
    <w:qFormat/>
    <w:rsid w:val="00F12974"/>
    <w:pPr>
      <w:numPr>
        <w:numId w:val="66"/>
      </w:numPr>
      <w:jc w:val="both"/>
    </w:pPr>
    <w:rPr>
      <w:rFonts w:cs="Arial"/>
      <w:lang w:eastAsia="en-US"/>
    </w:rPr>
  </w:style>
  <w:style w:type="character" w:customStyle="1" w:styleId="Slog59Znak">
    <w:name w:val="Slog59 Znak"/>
    <w:basedOn w:val="Privzetapisavaodstavka"/>
    <w:link w:val="Slog59"/>
    <w:rsid w:val="00F12974"/>
    <w:rPr>
      <w:rFonts w:cs="Arial"/>
      <w:lang w:eastAsia="en-US"/>
    </w:rPr>
  </w:style>
  <w:style w:type="paragraph" w:customStyle="1" w:styleId="Slog61">
    <w:name w:val="Slog61"/>
    <w:basedOn w:val="Navaden"/>
    <w:link w:val="Slog61Znak"/>
    <w:qFormat/>
    <w:rsid w:val="00F12974"/>
    <w:pPr>
      <w:numPr>
        <w:numId w:val="67"/>
      </w:numPr>
      <w:jc w:val="both"/>
    </w:pPr>
    <w:rPr>
      <w:rFonts w:eastAsia="Calibri" w:cs="Arial"/>
    </w:rPr>
  </w:style>
  <w:style w:type="character" w:customStyle="1" w:styleId="Slog60Znak">
    <w:name w:val="Slog60 Znak"/>
    <w:basedOn w:val="Privzetapisavaodstavka"/>
    <w:link w:val="Slog60"/>
    <w:rsid w:val="00F12974"/>
    <w:rPr>
      <w:rFonts w:cs="Arial"/>
      <w:lang w:eastAsia="en-US"/>
    </w:rPr>
  </w:style>
  <w:style w:type="paragraph" w:customStyle="1" w:styleId="Slog62">
    <w:name w:val="Slog62"/>
    <w:basedOn w:val="Navaden"/>
    <w:link w:val="Slog62Znak"/>
    <w:qFormat/>
    <w:rsid w:val="00F12974"/>
    <w:pPr>
      <w:numPr>
        <w:numId w:val="68"/>
      </w:numPr>
      <w:jc w:val="both"/>
    </w:pPr>
    <w:rPr>
      <w:rFonts w:eastAsia="Calibri" w:cs="Arial"/>
    </w:rPr>
  </w:style>
  <w:style w:type="character" w:customStyle="1" w:styleId="Slog61Znak">
    <w:name w:val="Slog61 Znak"/>
    <w:basedOn w:val="Privzetapisavaodstavka"/>
    <w:link w:val="Slog61"/>
    <w:rsid w:val="00F12974"/>
    <w:rPr>
      <w:rFonts w:eastAsia="Calibri" w:cs="Arial"/>
    </w:rPr>
  </w:style>
  <w:style w:type="paragraph" w:customStyle="1" w:styleId="Slog63">
    <w:name w:val="Slog63"/>
    <w:basedOn w:val="Navaden"/>
    <w:link w:val="Slog63Znak"/>
    <w:qFormat/>
    <w:rsid w:val="00F12974"/>
    <w:pPr>
      <w:numPr>
        <w:numId w:val="69"/>
      </w:numPr>
      <w:jc w:val="both"/>
    </w:pPr>
    <w:rPr>
      <w:rFonts w:eastAsia="Calibri" w:cs="Arial"/>
    </w:rPr>
  </w:style>
  <w:style w:type="character" w:customStyle="1" w:styleId="Slog62Znak">
    <w:name w:val="Slog62 Znak"/>
    <w:basedOn w:val="Privzetapisavaodstavka"/>
    <w:link w:val="Slog62"/>
    <w:rsid w:val="00F12974"/>
    <w:rPr>
      <w:rFonts w:eastAsia="Calibri" w:cs="Arial"/>
    </w:rPr>
  </w:style>
  <w:style w:type="character" w:customStyle="1" w:styleId="Slog63Znak">
    <w:name w:val="Slog63 Znak"/>
    <w:basedOn w:val="Privzetapisavaodstavka"/>
    <w:link w:val="Slog63"/>
    <w:rsid w:val="00F12974"/>
    <w:rPr>
      <w:rFonts w:eastAsia="Calibri" w:cs="Arial"/>
    </w:rPr>
  </w:style>
  <w:style w:type="paragraph" w:customStyle="1" w:styleId="Slog64">
    <w:name w:val="Slog64"/>
    <w:basedOn w:val="Navaden"/>
    <w:link w:val="Slog64Znak"/>
    <w:qFormat/>
    <w:rsid w:val="00F12974"/>
    <w:pPr>
      <w:numPr>
        <w:numId w:val="72"/>
      </w:numPr>
      <w:suppressAutoHyphens/>
      <w:jc w:val="both"/>
    </w:pPr>
    <w:rPr>
      <w:rFonts w:cs="Arial"/>
    </w:rPr>
  </w:style>
  <w:style w:type="paragraph" w:customStyle="1" w:styleId="Slog65">
    <w:name w:val="Slog65"/>
    <w:basedOn w:val="Navaden"/>
    <w:link w:val="Slog65Znak"/>
    <w:qFormat/>
    <w:rsid w:val="00F12974"/>
    <w:pPr>
      <w:numPr>
        <w:numId w:val="73"/>
      </w:numPr>
      <w:tabs>
        <w:tab w:val="left" w:pos="426"/>
        <w:tab w:val="left" w:pos="2880"/>
      </w:tabs>
      <w:jc w:val="both"/>
    </w:pPr>
    <w:rPr>
      <w:rFonts w:cs="Arial"/>
    </w:rPr>
  </w:style>
  <w:style w:type="character" w:customStyle="1" w:styleId="Slog64Znak">
    <w:name w:val="Slog64 Znak"/>
    <w:basedOn w:val="Privzetapisavaodstavka"/>
    <w:link w:val="Slog64"/>
    <w:rsid w:val="00F12974"/>
    <w:rPr>
      <w:rFonts w:cs="Arial"/>
    </w:rPr>
  </w:style>
  <w:style w:type="paragraph" w:customStyle="1" w:styleId="Slog66">
    <w:name w:val="Slog66"/>
    <w:basedOn w:val="Navaden"/>
    <w:link w:val="Slog66Znak"/>
    <w:qFormat/>
    <w:rsid w:val="00F12974"/>
    <w:pPr>
      <w:numPr>
        <w:numId w:val="76"/>
      </w:numPr>
      <w:tabs>
        <w:tab w:val="left" w:pos="426"/>
        <w:tab w:val="left" w:pos="2880"/>
      </w:tabs>
      <w:jc w:val="both"/>
    </w:pPr>
    <w:rPr>
      <w:rFonts w:cs="Arial"/>
    </w:rPr>
  </w:style>
  <w:style w:type="character" w:customStyle="1" w:styleId="Slog65Znak">
    <w:name w:val="Slog65 Znak"/>
    <w:basedOn w:val="Privzetapisavaodstavka"/>
    <w:link w:val="Slog65"/>
    <w:rsid w:val="00F12974"/>
    <w:rPr>
      <w:rFonts w:cs="Arial"/>
    </w:rPr>
  </w:style>
  <w:style w:type="paragraph" w:customStyle="1" w:styleId="Slog67">
    <w:name w:val="Slog67"/>
    <w:basedOn w:val="Navaden"/>
    <w:link w:val="Slog67Znak"/>
    <w:qFormat/>
    <w:rsid w:val="00F12974"/>
    <w:pPr>
      <w:numPr>
        <w:numId w:val="77"/>
      </w:numPr>
      <w:suppressAutoHyphens/>
      <w:jc w:val="both"/>
    </w:pPr>
    <w:rPr>
      <w:rFonts w:cs="Arial"/>
    </w:rPr>
  </w:style>
  <w:style w:type="character" w:customStyle="1" w:styleId="Slog66Znak">
    <w:name w:val="Slog66 Znak"/>
    <w:basedOn w:val="Privzetapisavaodstavka"/>
    <w:link w:val="Slog66"/>
    <w:rsid w:val="00F12974"/>
    <w:rPr>
      <w:rFonts w:cs="Arial"/>
    </w:rPr>
  </w:style>
  <w:style w:type="paragraph" w:customStyle="1" w:styleId="Slog68">
    <w:name w:val="Slog68"/>
    <w:basedOn w:val="Navaden"/>
    <w:link w:val="Slog68Znak"/>
    <w:qFormat/>
    <w:rsid w:val="00F12974"/>
    <w:pPr>
      <w:numPr>
        <w:numId w:val="78"/>
      </w:numPr>
      <w:tabs>
        <w:tab w:val="left" w:pos="426"/>
        <w:tab w:val="left" w:pos="2880"/>
      </w:tabs>
      <w:jc w:val="both"/>
    </w:pPr>
    <w:rPr>
      <w:rFonts w:cs="Arial"/>
    </w:rPr>
  </w:style>
  <w:style w:type="character" w:customStyle="1" w:styleId="Slog67Znak">
    <w:name w:val="Slog67 Znak"/>
    <w:basedOn w:val="Privzetapisavaodstavka"/>
    <w:link w:val="Slog67"/>
    <w:rsid w:val="00F12974"/>
    <w:rPr>
      <w:rFonts w:cs="Arial"/>
    </w:rPr>
  </w:style>
  <w:style w:type="paragraph" w:customStyle="1" w:styleId="ZnakZnak4ZnakZnak">
    <w:name w:val="Znak Znak4 Znak Znak"/>
    <w:basedOn w:val="Navaden"/>
    <w:rsid w:val="00F12974"/>
    <w:pPr>
      <w:spacing w:after="160" w:line="240" w:lineRule="exact"/>
    </w:pPr>
    <w:rPr>
      <w:rFonts w:ascii="Tahoma" w:hAnsi="Tahoma"/>
      <w:sz w:val="20"/>
      <w:szCs w:val="20"/>
      <w:lang w:val="en-US" w:eastAsia="en-US"/>
    </w:rPr>
  </w:style>
  <w:style w:type="character" w:customStyle="1" w:styleId="Slog68Znak">
    <w:name w:val="Slog68 Znak"/>
    <w:basedOn w:val="Privzetapisavaodstavka"/>
    <w:link w:val="Slog68"/>
    <w:rsid w:val="00F12974"/>
    <w:rPr>
      <w:rFonts w:cs="Arial"/>
    </w:rPr>
  </w:style>
  <w:style w:type="paragraph" w:customStyle="1" w:styleId="Slog69">
    <w:name w:val="Slog69"/>
    <w:basedOn w:val="Navaden"/>
    <w:link w:val="Slog69Znak"/>
    <w:qFormat/>
    <w:rsid w:val="00F12974"/>
    <w:pPr>
      <w:numPr>
        <w:numId w:val="80"/>
      </w:numPr>
      <w:autoSpaceDE w:val="0"/>
      <w:autoSpaceDN w:val="0"/>
      <w:adjustRightInd w:val="0"/>
      <w:ind w:right="6"/>
      <w:jc w:val="both"/>
    </w:pPr>
    <w:rPr>
      <w:rFonts w:cs="Arial"/>
      <w:color w:val="000000"/>
    </w:rPr>
  </w:style>
  <w:style w:type="character" w:customStyle="1" w:styleId="Slog69Znak">
    <w:name w:val="Slog69 Znak"/>
    <w:basedOn w:val="Privzetapisavaodstavka"/>
    <w:link w:val="Slog69"/>
    <w:rsid w:val="00F12974"/>
    <w:rPr>
      <w:rFonts w:cs="Arial"/>
      <w:color w:val="000000"/>
    </w:rPr>
  </w:style>
  <w:style w:type="paragraph" w:customStyle="1" w:styleId="Slog70">
    <w:name w:val="Slog70"/>
    <w:basedOn w:val="Navaden"/>
    <w:link w:val="Slog70Znak"/>
    <w:qFormat/>
    <w:rsid w:val="00F12974"/>
    <w:pPr>
      <w:numPr>
        <w:numId w:val="81"/>
      </w:numPr>
      <w:jc w:val="both"/>
    </w:pPr>
    <w:rPr>
      <w:rFonts w:eastAsia="Calibri" w:cs="Arial"/>
    </w:rPr>
  </w:style>
  <w:style w:type="paragraph" w:customStyle="1" w:styleId="Slog71">
    <w:name w:val="Slog71"/>
    <w:basedOn w:val="Navaden"/>
    <w:link w:val="Slog71Znak"/>
    <w:qFormat/>
    <w:rsid w:val="00F12974"/>
    <w:pPr>
      <w:numPr>
        <w:numId w:val="82"/>
      </w:numPr>
      <w:jc w:val="both"/>
    </w:pPr>
    <w:rPr>
      <w:rFonts w:eastAsia="Calibri" w:cs="Arial"/>
    </w:rPr>
  </w:style>
  <w:style w:type="character" w:customStyle="1" w:styleId="Slog70Znak">
    <w:name w:val="Slog70 Znak"/>
    <w:basedOn w:val="Privzetapisavaodstavka"/>
    <w:link w:val="Slog70"/>
    <w:rsid w:val="00F12974"/>
    <w:rPr>
      <w:rFonts w:eastAsia="Calibri" w:cs="Arial"/>
    </w:rPr>
  </w:style>
  <w:style w:type="paragraph" w:customStyle="1" w:styleId="Slog72">
    <w:name w:val="Slog72"/>
    <w:basedOn w:val="Navaden"/>
    <w:link w:val="Slog72Znak"/>
    <w:qFormat/>
    <w:rsid w:val="00F12974"/>
    <w:pPr>
      <w:numPr>
        <w:numId w:val="83"/>
      </w:numPr>
      <w:jc w:val="both"/>
    </w:pPr>
    <w:rPr>
      <w:rFonts w:eastAsia="Calibri" w:cs="Arial"/>
    </w:rPr>
  </w:style>
  <w:style w:type="character" w:customStyle="1" w:styleId="Slog71Znak">
    <w:name w:val="Slog71 Znak"/>
    <w:basedOn w:val="Privzetapisavaodstavka"/>
    <w:link w:val="Slog71"/>
    <w:rsid w:val="00F12974"/>
    <w:rPr>
      <w:rFonts w:eastAsia="Calibri" w:cs="Arial"/>
    </w:rPr>
  </w:style>
  <w:style w:type="paragraph" w:customStyle="1" w:styleId="Slog73">
    <w:name w:val="Slog73"/>
    <w:basedOn w:val="Navaden"/>
    <w:link w:val="Slog73Znak"/>
    <w:qFormat/>
    <w:rsid w:val="00F12974"/>
    <w:pPr>
      <w:numPr>
        <w:numId w:val="84"/>
      </w:numPr>
      <w:suppressAutoHyphens/>
      <w:jc w:val="both"/>
    </w:pPr>
    <w:rPr>
      <w:rFonts w:cs="Arial"/>
    </w:rPr>
  </w:style>
  <w:style w:type="character" w:customStyle="1" w:styleId="Slog72Znak">
    <w:name w:val="Slog72 Znak"/>
    <w:basedOn w:val="Privzetapisavaodstavka"/>
    <w:link w:val="Slog72"/>
    <w:rsid w:val="00F12974"/>
    <w:rPr>
      <w:rFonts w:eastAsia="Calibri" w:cs="Arial"/>
    </w:rPr>
  </w:style>
  <w:style w:type="paragraph" w:customStyle="1" w:styleId="Slog74">
    <w:name w:val="Slog74"/>
    <w:basedOn w:val="Navaden"/>
    <w:link w:val="Slog74Znak"/>
    <w:qFormat/>
    <w:rsid w:val="00F12974"/>
    <w:pPr>
      <w:numPr>
        <w:numId w:val="74"/>
      </w:numPr>
    </w:pPr>
    <w:rPr>
      <w:rFonts w:cs="Arial"/>
      <w:b/>
      <w:bCs/>
    </w:rPr>
  </w:style>
  <w:style w:type="character" w:customStyle="1" w:styleId="Slog73Znak">
    <w:name w:val="Slog73 Znak"/>
    <w:basedOn w:val="Privzetapisavaodstavka"/>
    <w:link w:val="Slog73"/>
    <w:rsid w:val="00F12974"/>
    <w:rPr>
      <w:rFonts w:cs="Arial"/>
    </w:rPr>
  </w:style>
  <w:style w:type="character" w:customStyle="1" w:styleId="Slog74Znak">
    <w:name w:val="Slog74 Znak"/>
    <w:basedOn w:val="Privzetapisavaodstavka"/>
    <w:link w:val="Slog74"/>
    <w:rsid w:val="00F12974"/>
    <w:rPr>
      <w:rFonts w:cs="Arial"/>
      <w:b/>
      <w:bCs/>
    </w:rPr>
  </w:style>
  <w:style w:type="paragraph" w:customStyle="1" w:styleId="Slog75">
    <w:name w:val="Slog75"/>
    <w:basedOn w:val="Navaden"/>
    <w:link w:val="Slog75Znak"/>
    <w:qFormat/>
    <w:rsid w:val="00F12974"/>
    <w:pPr>
      <w:numPr>
        <w:numId w:val="85"/>
      </w:numPr>
      <w:jc w:val="both"/>
    </w:pPr>
    <w:rPr>
      <w:rFonts w:eastAsia="Calibri" w:cs="Arial"/>
    </w:rPr>
  </w:style>
  <w:style w:type="table" w:customStyle="1" w:styleId="Tabelamrea42">
    <w:name w:val="Tabela – mreža42"/>
    <w:basedOn w:val="Navadnatabela"/>
    <w:next w:val="Tabelamrea"/>
    <w:rsid w:val="00F12974"/>
    <w:rPr>
      <w:rFonts w:ascii="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75Znak">
    <w:name w:val="Slog75 Znak"/>
    <w:basedOn w:val="Privzetapisavaodstavka"/>
    <w:link w:val="Slog75"/>
    <w:rsid w:val="00F12974"/>
    <w:rPr>
      <w:rFonts w:eastAsia="Calibri" w:cs="Arial"/>
    </w:rPr>
  </w:style>
  <w:style w:type="table" w:customStyle="1" w:styleId="Tabelamrea10">
    <w:name w:val="Tabela – mreža10"/>
    <w:basedOn w:val="Navadnatabela"/>
    <w:next w:val="Tabelamrea"/>
    <w:uiPriority w:val="39"/>
    <w:rsid w:val="00F12974"/>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76">
    <w:name w:val="Slog76"/>
    <w:basedOn w:val="Navaden"/>
    <w:link w:val="Slog76Znak"/>
    <w:qFormat/>
    <w:rsid w:val="00F12974"/>
    <w:pPr>
      <w:numPr>
        <w:numId w:val="86"/>
      </w:numPr>
      <w:jc w:val="both"/>
    </w:pPr>
    <w:rPr>
      <w:rFonts w:eastAsia="Calibri"/>
    </w:rPr>
  </w:style>
  <w:style w:type="paragraph" w:customStyle="1" w:styleId="Slog77">
    <w:name w:val="Slog77"/>
    <w:basedOn w:val="Navaden"/>
    <w:link w:val="Slog77Znak"/>
    <w:qFormat/>
    <w:rsid w:val="00F12974"/>
    <w:pPr>
      <w:numPr>
        <w:numId w:val="87"/>
      </w:numPr>
      <w:jc w:val="both"/>
    </w:pPr>
    <w:rPr>
      <w:rFonts w:eastAsia="Calibri" w:cs="Arial"/>
    </w:rPr>
  </w:style>
  <w:style w:type="character" w:customStyle="1" w:styleId="Slog76Znak">
    <w:name w:val="Slog76 Znak"/>
    <w:basedOn w:val="Privzetapisavaodstavka"/>
    <w:link w:val="Slog76"/>
    <w:rsid w:val="00F12974"/>
    <w:rPr>
      <w:rFonts w:eastAsia="Calibri"/>
    </w:rPr>
  </w:style>
  <w:style w:type="paragraph" w:customStyle="1" w:styleId="Slog78">
    <w:name w:val="Slog78"/>
    <w:basedOn w:val="Navaden"/>
    <w:link w:val="Slog78Znak"/>
    <w:qFormat/>
    <w:rsid w:val="00F12974"/>
    <w:pPr>
      <w:numPr>
        <w:numId w:val="88"/>
      </w:numPr>
      <w:jc w:val="both"/>
    </w:pPr>
    <w:rPr>
      <w:rFonts w:eastAsia="Calibri" w:cs="Arial"/>
    </w:rPr>
  </w:style>
  <w:style w:type="character" w:customStyle="1" w:styleId="Slog77Znak">
    <w:name w:val="Slog77 Znak"/>
    <w:basedOn w:val="Privzetapisavaodstavka"/>
    <w:link w:val="Slog77"/>
    <w:rsid w:val="00F12974"/>
    <w:rPr>
      <w:rFonts w:eastAsia="Calibri" w:cs="Arial"/>
    </w:rPr>
  </w:style>
  <w:style w:type="character" w:customStyle="1" w:styleId="Slog78Znak">
    <w:name w:val="Slog78 Znak"/>
    <w:basedOn w:val="Privzetapisavaodstavka"/>
    <w:link w:val="Slog78"/>
    <w:rsid w:val="00F12974"/>
    <w:rPr>
      <w:rFonts w:eastAsia="Calibri" w:cs="Arial"/>
    </w:rPr>
  </w:style>
  <w:style w:type="paragraph" w:customStyle="1" w:styleId="Slog79">
    <w:name w:val="Slog79"/>
    <w:basedOn w:val="Navaden"/>
    <w:link w:val="Slog79Znak"/>
    <w:qFormat/>
    <w:rsid w:val="00F12974"/>
    <w:pPr>
      <w:numPr>
        <w:numId w:val="90"/>
      </w:numPr>
      <w:tabs>
        <w:tab w:val="left" w:pos="1728"/>
        <w:tab w:val="left" w:pos="7200"/>
      </w:tabs>
      <w:jc w:val="both"/>
    </w:pPr>
    <w:rPr>
      <w:rFonts w:cs="Arial"/>
    </w:rPr>
  </w:style>
  <w:style w:type="character" w:customStyle="1" w:styleId="Slog79Znak">
    <w:name w:val="Slog79 Znak"/>
    <w:basedOn w:val="Privzetapisavaodstavka"/>
    <w:link w:val="Slog79"/>
    <w:rsid w:val="00F12974"/>
    <w:rPr>
      <w:rFonts w:cs="Arial"/>
    </w:rPr>
  </w:style>
  <w:style w:type="paragraph" w:customStyle="1" w:styleId="Slog80">
    <w:name w:val="Slog80"/>
    <w:basedOn w:val="Navaden"/>
    <w:link w:val="Slog80Znak"/>
    <w:qFormat/>
    <w:rsid w:val="00F12974"/>
    <w:pPr>
      <w:numPr>
        <w:numId w:val="91"/>
      </w:numPr>
    </w:pPr>
    <w:rPr>
      <w:rFonts w:cs="Arial"/>
      <w:lang w:eastAsia="en-US"/>
    </w:rPr>
  </w:style>
  <w:style w:type="paragraph" w:customStyle="1" w:styleId="Slog81">
    <w:name w:val="Slog81"/>
    <w:basedOn w:val="Navaden"/>
    <w:link w:val="Slog81Znak"/>
    <w:qFormat/>
    <w:rsid w:val="00F12974"/>
    <w:pPr>
      <w:numPr>
        <w:numId w:val="93"/>
      </w:numPr>
    </w:pPr>
    <w:rPr>
      <w:rFonts w:cs="Arial"/>
      <w:lang w:eastAsia="en-US"/>
    </w:rPr>
  </w:style>
  <w:style w:type="character" w:customStyle="1" w:styleId="Slog80Znak">
    <w:name w:val="Slog80 Znak"/>
    <w:basedOn w:val="Privzetapisavaodstavka"/>
    <w:link w:val="Slog80"/>
    <w:rsid w:val="00F12974"/>
    <w:rPr>
      <w:rFonts w:cs="Arial"/>
      <w:lang w:eastAsia="en-US"/>
    </w:rPr>
  </w:style>
  <w:style w:type="paragraph" w:customStyle="1" w:styleId="Slog82">
    <w:name w:val="Slog82"/>
    <w:basedOn w:val="Navaden"/>
    <w:link w:val="Slog82Znak"/>
    <w:qFormat/>
    <w:rsid w:val="00F12974"/>
    <w:pPr>
      <w:numPr>
        <w:numId w:val="94"/>
      </w:numPr>
    </w:pPr>
  </w:style>
  <w:style w:type="character" w:customStyle="1" w:styleId="Slog81Znak">
    <w:name w:val="Slog81 Znak"/>
    <w:basedOn w:val="Privzetapisavaodstavka"/>
    <w:link w:val="Slog81"/>
    <w:rsid w:val="00F12974"/>
    <w:rPr>
      <w:rFonts w:cs="Arial"/>
      <w:lang w:eastAsia="en-US"/>
    </w:rPr>
  </w:style>
  <w:style w:type="paragraph" w:customStyle="1" w:styleId="Slog83">
    <w:name w:val="Slog83"/>
    <w:basedOn w:val="Navaden"/>
    <w:link w:val="Slog83Znak"/>
    <w:qFormat/>
    <w:rsid w:val="00F12974"/>
    <w:pPr>
      <w:numPr>
        <w:numId w:val="95"/>
      </w:numPr>
      <w:jc w:val="both"/>
    </w:pPr>
    <w:rPr>
      <w:rFonts w:cs="Arial"/>
    </w:rPr>
  </w:style>
  <w:style w:type="character" w:customStyle="1" w:styleId="Slog82Znak">
    <w:name w:val="Slog82 Znak"/>
    <w:basedOn w:val="Privzetapisavaodstavka"/>
    <w:link w:val="Slog82"/>
    <w:rsid w:val="00F12974"/>
  </w:style>
  <w:style w:type="paragraph" w:customStyle="1" w:styleId="Slog84">
    <w:name w:val="Slog84"/>
    <w:basedOn w:val="Navaden"/>
    <w:link w:val="Slog84Znak"/>
    <w:qFormat/>
    <w:rsid w:val="00F12974"/>
    <w:pPr>
      <w:keepNext/>
      <w:contextualSpacing/>
      <w:outlineLvl w:val="2"/>
    </w:pPr>
    <w:rPr>
      <w:rFonts w:cs="Arial"/>
      <w:b/>
      <w:bCs/>
      <w:lang w:eastAsia="en-US"/>
    </w:rPr>
  </w:style>
  <w:style w:type="character" w:customStyle="1" w:styleId="Slog83Znak">
    <w:name w:val="Slog83 Znak"/>
    <w:basedOn w:val="Privzetapisavaodstavka"/>
    <w:link w:val="Slog83"/>
    <w:rsid w:val="00F12974"/>
    <w:rPr>
      <w:rFonts w:cs="Arial"/>
    </w:rPr>
  </w:style>
  <w:style w:type="paragraph" w:customStyle="1" w:styleId="Slog85">
    <w:name w:val="Slog85"/>
    <w:basedOn w:val="Navaden"/>
    <w:link w:val="Slog85Znak"/>
    <w:qFormat/>
    <w:rsid w:val="00F12974"/>
    <w:pPr>
      <w:numPr>
        <w:numId w:val="92"/>
      </w:numPr>
      <w:jc w:val="both"/>
    </w:pPr>
    <w:rPr>
      <w:rFonts w:eastAsia="Calibri" w:cs="Arial"/>
      <w:lang w:eastAsia="en-US"/>
    </w:rPr>
  </w:style>
  <w:style w:type="character" w:customStyle="1" w:styleId="Slog84Znak">
    <w:name w:val="Slog84 Znak"/>
    <w:basedOn w:val="Privzetapisavaodstavka"/>
    <w:link w:val="Slog84"/>
    <w:rsid w:val="00F12974"/>
    <w:rPr>
      <w:rFonts w:cs="Arial"/>
      <w:b/>
      <w:bCs/>
      <w:lang w:eastAsia="en-US"/>
    </w:rPr>
  </w:style>
  <w:style w:type="character" w:customStyle="1" w:styleId="Slog85Znak">
    <w:name w:val="Slog85 Znak"/>
    <w:basedOn w:val="Privzetapisavaodstavka"/>
    <w:link w:val="Slog85"/>
    <w:rsid w:val="00F12974"/>
    <w:rPr>
      <w:rFonts w:eastAsia="Calibri" w:cs="Arial"/>
      <w:lang w:eastAsia="en-US"/>
    </w:rPr>
  </w:style>
  <w:style w:type="paragraph" w:customStyle="1" w:styleId="Slog86">
    <w:name w:val="Slog86"/>
    <w:basedOn w:val="Navaden"/>
    <w:link w:val="Slog86Znak"/>
    <w:qFormat/>
    <w:rsid w:val="00F12974"/>
    <w:pPr>
      <w:numPr>
        <w:numId w:val="96"/>
      </w:numPr>
      <w:tabs>
        <w:tab w:val="left" w:pos="1440"/>
      </w:tabs>
      <w:suppressAutoHyphens/>
      <w:jc w:val="center"/>
    </w:pPr>
    <w:rPr>
      <w:rFonts w:cs="Arial"/>
    </w:rPr>
  </w:style>
  <w:style w:type="character" w:customStyle="1" w:styleId="Slog86Znak">
    <w:name w:val="Slog86 Znak"/>
    <w:basedOn w:val="Privzetapisavaodstavka"/>
    <w:link w:val="Slog86"/>
    <w:rsid w:val="00F12974"/>
    <w:rPr>
      <w:rFonts w:cs="Arial"/>
    </w:rPr>
  </w:style>
  <w:style w:type="paragraph" w:customStyle="1" w:styleId="Slog87">
    <w:name w:val="Slog87"/>
    <w:basedOn w:val="Navaden"/>
    <w:link w:val="Slog87Znak"/>
    <w:qFormat/>
    <w:rsid w:val="00F12974"/>
    <w:pPr>
      <w:numPr>
        <w:numId w:val="97"/>
      </w:numPr>
      <w:jc w:val="both"/>
    </w:pPr>
    <w:rPr>
      <w:rFonts w:ascii="ITC NovareseBU" w:hAnsi="ITC NovareseBU"/>
    </w:rPr>
  </w:style>
  <w:style w:type="table" w:customStyle="1" w:styleId="Tabelamrea11">
    <w:name w:val="Tabela – mreža11"/>
    <w:basedOn w:val="Navadnatabela"/>
    <w:next w:val="Tabelamrea"/>
    <w:uiPriority w:val="39"/>
    <w:rsid w:val="00F12974"/>
    <w:rPr>
      <w:rFonts w:asciiTheme="minorHAnsi" w:eastAsiaTheme="minorEastAsia"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87Znak">
    <w:name w:val="Slog87 Znak"/>
    <w:basedOn w:val="Privzetapisavaodstavka"/>
    <w:link w:val="Slog87"/>
    <w:rsid w:val="00F12974"/>
    <w:rPr>
      <w:rFonts w:ascii="ITC NovareseBU" w:hAnsi="ITC NovareseBU"/>
    </w:rPr>
  </w:style>
  <w:style w:type="table" w:customStyle="1" w:styleId="Tabelamrea12">
    <w:name w:val="Tabela – mreža12"/>
    <w:basedOn w:val="Navadnatabela"/>
    <w:next w:val="Tabelamrea"/>
    <w:uiPriority w:val="39"/>
    <w:rsid w:val="00F12974"/>
    <w:rPr>
      <w:rFonts w:asciiTheme="minorHAnsi" w:eastAsiaTheme="minorEastAsia"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88">
    <w:name w:val="Slog88"/>
    <w:basedOn w:val="Navaden"/>
    <w:link w:val="Slog88Znak"/>
    <w:qFormat/>
    <w:rsid w:val="00F12974"/>
    <w:pPr>
      <w:numPr>
        <w:numId w:val="98"/>
      </w:numPr>
      <w:jc w:val="both"/>
    </w:pPr>
    <w:rPr>
      <w:rFonts w:ascii="ITC NovareseBU" w:eastAsia="Calibri" w:hAnsi="ITC NovareseBU" w:cs="Arial"/>
      <w:color w:val="FF0000"/>
    </w:rPr>
  </w:style>
  <w:style w:type="paragraph" w:customStyle="1" w:styleId="Slog89">
    <w:name w:val="Slog89"/>
    <w:basedOn w:val="Navaden"/>
    <w:link w:val="Slog89Znak"/>
    <w:qFormat/>
    <w:rsid w:val="00F12974"/>
    <w:pPr>
      <w:numPr>
        <w:numId w:val="99"/>
      </w:numPr>
      <w:jc w:val="both"/>
    </w:pPr>
    <w:rPr>
      <w:rFonts w:ascii="ITC NovareseBU" w:eastAsia="Calibri" w:hAnsi="ITC NovareseBU" w:cs="Arial"/>
      <w:color w:val="4472C4" w:themeColor="accent5"/>
    </w:rPr>
  </w:style>
  <w:style w:type="character" w:customStyle="1" w:styleId="Slog88Znak">
    <w:name w:val="Slog88 Znak"/>
    <w:basedOn w:val="Privzetapisavaodstavka"/>
    <w:link w:val="Slog88"/>
    <w:rsid w:val="00F12974"/>
    <w:rPr>
      <w:rFonts w:ascii="ITC NovareseBU" w:eastAsia="Calibri" w:hAnsi="ITC NovareseBU" w:cs="Arial"/>
      <w:color w:val="FF0000"/>
    </w:rPr>
  </w:style>
  <w:style w:type="paragraph" w:customStyle="1" w:styleId="Slog90">
    <w:name w:val="Slog90"/>
    <w:basedOn w:val="Navaden"/>
    <w:link w:val="Slog90Znak"/>
    <w:qFormat/>
    <w:rsid w:val="00F12974"/>
    <w:pPr>
      <w:numPr>
        <w:numId w:val="100"/>
      </w:numPr>
      <w:suppressAutoHyphens/>
      <w:snapToGrid w:val="0"/>
      <w:jc w:val="both"/>
    </w:pPr>
    <w:rPr>
      <w:rFonts w:ascii="ITC NovareseBU" w:hAnsi="ITC NovareseBU" w:cs="Arial"/>
      <w:lang w:eastAsia="ar-SA"/>
    </w:rPr>
  </w:style>
  <w:style w:type="character" w:customStyle="1" w:styleId="Slog89Znak">
    <w:name w:val="Slog89 Znak"/>
    <w:basedOn w:val="Privzetapisavaodstavka"/>
    <w:link w:val="Slog89"/>
    <w:rsid w:val="00F12974"/>
    <w:rPr>
      <w:rFonts w:ascii="ITC NovareseBU" w:eastAsia="Calibri" w:hAnsi="ITC NovareseBU" w:cs="Arial"/>
      <w:color w:val="4472C4" w:themeColor="accent5"/>
    </w:rPr>
  </w:style>
  <w:style w:type="paragraph" w:customStyle="1" w:styleId="Slog91">
    <w:name w:val="Slog91"/>
    <w:basedOn w:val="Navaden"/>
    <w:link w:val="Slog91Znak"/>
    <w:qFormat/>
    <w:rsid w:val="00F12974"/>
    <w:pPr>
      <w:numPr>
        <w:numId w:val="101"/>
      </w:numPr>
      <w:suppressAutoHyphens/>
      <w:snapToGrid w:val="0"/>
      <w:jc w:val="both"/>
    </w:pPr>
    <w:rPr>
      <w:rFonts w:ascii="ITC NovareseBU" w:hAnsi="ITC NovareseBU" w:cs="Arial"/>
      <w:lang w:eastAsia="ar-SA"/>
    </w:rPr>
  </w:style>
  <w:style w:type="character" w:customStyle="1" w:styleId="Slog90Znak">
    <w:name w:val="Slog90 Znak"/>
    <w:basedOn w:val="Privzetapisavaodstavka"/>
    <w:link w:val="Slog90"/>
    <w:rsid w:val="00F12974"/>
    <w:rPr>
      <w:rFonts w:ascii="ITC NovareseBU" w:hAnsi="ITC NovareseBU" w:cs="Arial"/>
      <w:lang w:eastAsia="ar-SA"/>
    </w:rPr>
  </w:style>
  <w:style w:type="character" w:customStyle="1" w:styleId="Slog91Znak">
    <w:name w:val="Slog91 Znak"/>
    <w:basedOn w:val="Privzetapisavaodstavka"/>
    <w:link w:val="Slog91"/>
    <w:rsid w:val="00F12974"/>
    <w:rPr>
      <w:rFonts w:ascii="ITC NovareseBU" w:hAnsi="ITC NovareseBU" w:cs="Arial"/>
      <w:lang w:eastAsia="ar-SA"/>
    </w:rPr>
  </w:style>
  <w:style w:type="paragraph" w:customStyle="1" w:styleId="Slog92">
    <w:name w:val="Slog92"/>
    <w:basedOn w:val="Navaden"/>
    <w:link w:val="Slog92Znak"/>
    <w:qFormat/>
    <w:rsid w:val="00F12974"/>
    <w:pPr>
      <w:numPr>
        <w:numId w:val="102"/>
      </w:numPr>
      <w:jc w:val="both"/>
    </w:pPr>
    <w:rPr>
      <w:rFonts w:ascii="ITC NovareseBU" w:eastAsia="Calibri" w:hAnsi="ITC NovareseBU" w:cs="Arial"/>
      <w:strike/>
      <w:color w:val="4472C4" w:themeColor="accent5"/>
    </w:rPr>
  </w:style>
  <w:style w:type="paragraph" w:customStyle="1" w:styleId="Slog93">
    <w:name w:val="Slog93"/>
    <w:basedOn w:val="Navaden"/>
    <w:link w:val="Slog93Znak"/>
    <w:qFormat/>
    <w:rsid w:val="00F12974"/>
    <w:pPr>
      <w:numPr>
        <w:numId w:val="103"/>
      </w:numPr>
      <w:jc w:val="both"/>
    </w:pPr>
    <w:rPr>
      <w:rFonts w:ascii="ITC NovareseBU" w:eastAsia="Calibri" w:hAnsi="ITC NovareseBU" w:cs="Arial"/>
      <w:color w:val="4472C4" w:themeColor="accent5"/>
    </w:rPr>
  </w:style>
  <w:style w:type="character" w:customStyle="1" w:styleId="Slog92Znak">
    <w:name w:val="Slog92 Znak"/>
    <w:basedOn w:val="Privzetapisavaodstavka"/>
    <w:link w:val="Slog92"/>
    <w:rsid w:val="00F12974"/>
    <w:rPr>
      <w:rFonts w:ascii="ITC NovareseBU" w:eastAsia="Calibri" w:hAnsi="ITC NovareseBU" w:cs="Arial"/>
      <w:strike/>
      <w:color w:val="4472C4" w:themeColor="accent5"/>
    </w:rPr>
  </w:style>
  <w:style w:type="paragraph" w:customStyle="1" w:styleId="Slog94">
    <w:name w:val="Slog94"/>
    <w:basedOn w:val="Navaden"/>
    <w:link w:val="Slog94Znak"/>
    <w:qFormat/>
    <w:rsid w:val="00F12974"/>
    <w:pPr>
      <w:numPr>
        <w:numId w:val="104"/>
      </w:numPr>
    </w:pPr>
    <w:rPr>
      <w:rFonts w:eastAsia="Calibri"/>
    </w:rPr>
  </w:style>
  <w:style w:type="character" w:customStyle="1" w:styleId="Slog93Znak">
    <w:name w:val="Slog93 Znak"/>
    <w:basedOn w:val="Privzetapisavaodstavka"/>
    <w:link w:val="Slog93"/>
    <w:rsid w:val="00F12974"/>
    <w:rPr>
      <w:rFonts w:ascii="ITC NovareseBU" w:eastAsia="Calibri" w:hAnsi="ITC NovareseBU" w:cs="Arial"/>
      <w:color w:val="4472C4" w:themeColor="accent5"/>
    </w:rPr>
  </w:style>
  <w:style w:type="paragraph" w:customStyle="1" w:styleId="Slog95">
    <w:name w:val="Slog95"/>
    <w:basedOn w:val="Navaden"/>
    <w:link w:val="Slog95Znak"/>
    <w:qFormat/>
    <w:rsid w:val="00F12974"/>
    <w:pPr>
      <w:numPr>
        <w:numId w:val="105"/>
      </w:numPr>
    </w:pPr>
    <w:rPr>
      <w:rFonts w:eastAsia="Calibri"/>
    </w:rPr>
  </w:style>
  <w:style w:type="character" w:customStyle="1" w:styleId="Slog94Znak">
    <w:name w:val="Slog94 Znak"/>
    <w:basedOn w:val="Privzetapisavaodstavka"/>
    <w:link w:val="Slog94"/>
    <w:rsid w:val="00F12974"/>
    <w:rPr>
      <w:rFonts w:eastAsia="Calibri"/>
    </w:rPr>
  </w:style>
  <w:style w:type="character" w:customStyle="1" w:styleId="Slog95Znak">
    <w:name w:val="Slog95 Znak"/>
    <w:basedOn w:val="Privzetapisavaodstavka"/>
    <w:link w:val="Slog95"/>
    <w:rsid w:val="00F12974"/>
    <w:rPr>
      <w:rFonts w:eastAsia="Calibri"/>
    </w:rPr>
  </w:style>
  <w:style w:type="paragraph" w:customStyle="1" w:styleId="Slog96">
    <w:name w:val="Slog96"/>
    <w:basedOn w:val="Navaden"/>
    <w:link w:val="Slog96Znak"/>
    <w:qFormat/>
    <w:rsid w:val="00F12974"/>
    <w:pPr>
      <w:numPr>
        <w:numId w:val="106"/>
      </w:numPr>
      <w:jc w:val="both"/>
    </w:pPr>
    <w:rPr>
      <w:rFonts w:ascii="ITC NovareseBU" w:eastAsia="Tahoma" w:hAnsi="ITC NovareseBU" w:cs="Tahoma"/>
      <w:color w:val="000000"/>
    </w:rPr>
  </w:style>
  <w:style w:type="character" w:customStyle="1" w:styleId="Slog96Znak">
    <w:name w:val="Slog96 Znak"/>
    <w:basedOn w:val="Privzetapisavaodstavka"/>
    <w:link w:val="Slog96"/>
    <w:rsid w:val="00F12974"/>
    <w:rPr>
      <w:rFonts w:ascii="ITC NovareseBU" w:eastAsia="Tahoma" w:hAnsi="ITC NovareseBU" w:cs="Tahoma"/>
      <w:color w:val="000000"/>
    </w:rPr>
  </w:style>
  <w:style w:type="paragraph" w:customStyle="1" w:styleId="Slog97">
    <w:name w:val="Slog97"/>
    <w:basedOn w:val="Navaden"/>
    <w:link w:val="Slog97Znak"/>
    <w:qFormat/>
    <w:rsid w:val="00F12974"/>
    <w:pPr>
      <w:numPr>
        <w:numId w:val="107"/>
      </w:numPr>
      <w:ind w:left="720"/>
      <w:jc w:val="both"/>
    </w:pPr>
    <w:rPr>
      <w:rFonts w:ascii="ITC NovareseBU" w:eastAsia="Tahoma" w:hAnsi="ITC NovareseBU" w:cs="Tahoma"/>
      <w:color w:val="000000"/>
    </w:rPr>
  </w:style>
  <w:style w:type="paragraph" w:customStyle="1" w:styleId="Slog98">
    <w:name w:val="Slog98"/>
    <w:basedOn w:val="Navaden"/>
    <w:link w:val="Slog98Znak"/>
    <w:qFormat/>
    <w:rsid w:val="00F12974"/>
    <w:pPr>
      <w:numPr>
        <w:numId w:val="108"/>
      </w:numPr>
    </w:pPr>
    <w:rPr>
      <w:rFonts w:eastAsia="Calibri"/>
    </w:rPr>
  </w:style>
  <w:style w:type="character" w:customStyle="1" w:styleId="Slog97Znak">
    <w:name w:val="Slog97 Znak"/>
    <w:basedOn w:val="Privzetapisavaodstavka"/>
    <w:link w:val="Slog97"/>
    <w:rsid w:val="00F12974"/>
    <w:rPr>
      <w:rFonts w:ascii="ITC NovareseBU" w:eastAsia="Tahoma" w:hAnsi="ITC NovareseBU" w:cs="Tahoma"/>
      <w:color w:val="000000"/>
    </w:rPr>
  </w:style>
  <w:style w:type="character" w:customStyle="1" w:styleId="Slog98Znak">
    <w:name w:val="Slog98 Znak"/>
    <w:basedOn w:val="Privzetapisavaodstavka"/>
    <w:link w:val="Slog98"/>
    <w:rsid w:val="00F12974"/>
    <w:rPr>
      <w:rFonts w:eastAsia="Calibri"/>
    </w:rPr>
  </w:style>
  <w:style w:type="paragraph" w:customStyle="1" w:styleId="Slog99">
    <w:name w:val="Slog99"/>
    <w:basedOn w:val="Navaden"/>
    <w:link w:val="Slog99Znak"/>
    <w:qFormat/>
    <w:rsid w:val="00F12974"/>
    <w:pPr>
      <w:numPr>
        <w:numId w:val="109"/>
      </w:numPr>
    </w:pPr>
    <w:rPr>
      <w:rFonts w:ascii="ITC NovareseBU" w:eastAsiaTheme="minorHAnsi" w:hAnsi="ITC NovareseBU" w:cstheme="minorBidi"/>
    </w:rPr>
  </w:style>
  <w:style w:type="paragraph" w:customStyle="1" w:styleId="Slog100">
    <w:name w:val="Slog100"/>
    <w:basedOn w:val="Navaden"/>
    <w:link w:val="Slog100Znak"/>
    <w:qFormat/>
    <w:rsid w:val="00F12974"/>
    <w:pPr>
      <w:numPr>
        <w:numId w:val="110"/>
      </w:numPr>
    </w:pPr>
    <w:rPr>
      <w:rFonts w:ascii="ITC NovareseBU" w:eastAsiaTheme="minorHAnsi" w:hAnsi="ITC NovareseBU" w:cstheme="minorBidi"/>
      <w:lang w:eastAsia="en-US"/>
    </w:rPr>
  </w:style>
  <w:style w:type="character" w:customStyle="1" w:styleId="Slog99Znak">
    <w:name w:val="Slog99 Znak"/>
    <w:basedOn w:val="Privzetapisavaodstavka"/>
    <w:link w:val="Slog99"/>
    <w:rsid w:val="00F12974"/>
    <w:rPr>
      <w:rFonts w:ascii="ITC NovareseBU" w:eastAsiaTheme="minorHAnsi" w:hAnsi="ITC NovareseBU" w:cstheme="minorBidi"/>
    </w:rPr>
  </w:style>
  <w:style w:type="paragraph" w:customStyle="1" w:styleId="Slog101">
    <w:name w:val="Slog101"/>
    <w:basedOn w:val="Navaden"/>
    <w:link w:val="Slog101Znak"/>
    <w:qFormat/>
    <w:rsid w:val="00F12974"/>
    <w:pPr>
      <w:numPr>
        <w:numId w:val="111"/>
      </w:numPr>
      <w:jc w:val="both"/>
    </w:pPr>
    <w:rPr>
      <w:rFonts w:ascii="ITC NovareseBU" w:eastAsia="Calibri" w:hAnsi="ITC NovareseBU" w:cs="Arial"/>
    </w:rPr>
  </w:style>
  <w:style w:type="character" w:customStyle="1" w:styleId="Slog100Znak">
    <w:name w:val="Slog100 Znak"/>
    <w:basedOn w:val="Privzetapisavaodstavka"/>
    <w:link w:val="Slog100"/>
    <w:rsid w:val="00F12974"/>
    <w:rPr>
      <w:rFonts w:ascii="ITC NovareseBU" w:eastAsiaTheme="minorHAnsi" w:hAnsi="ITC NovareseBU" w:cstheme="minorBidi"/>
      <w:lang w:eastAsia="en-US"/>
    </w:rPr>
  </w:style>
  <w:style w:type="paragraph" w:customStyle="1" w:styleId="Slog102">
    <w:name w:val="Slog102"/>
    <w:basedOn w:val="Navaden"/>
    <w:link w:val="Slog102Znak"/>
    <w:qFormat/>
    <w:rsid w:val="00F12974"/>
    <w:pPr>
      <w:numPr>
        <w:numId w:val="112"/>
      </w:numPr>
    </w:pPr>
    <w:rPr>
      <w:rFonts w:ascii="ITC NovareseBU" w:hAnsi="ITC NovareseBU"/>
    </w:rPr>
  </w:style>
  <w:style w:type="character" w:customStyle="1" w:styleId="Slog101Znak">
    <w:name w:val="Slog101 Znak"/>
    <w:basedOn w:val="Privzetapisavaodstavka"/>
    <w:link w:val="Slog101"/>
    <w:rsid w:val="00F12974"/>
    <w:rPr>
      <w:rFonts w:ascii="ITC NovareseBU" w:eastAsia="Calibri" w:hAnsi="ITC NovareseBU" w:cs="Arial"/>
    </w:rPr>
  </w:style>
  <w:style w:type="paragraph" w:customStyle="1" w:styleId="Slog103">
    <w:name w:val="Slog103"/>
    <w:basedOn w:val="Navaden"/>
    <w:link w:val="Slog103Znak"/>
    <w:qFormat/>
    <w:rsid w:val="00F12974"/>
    <w:pPr>
      <w:numPr>
        <w:numId w:val="113"/>
      </w:numPr>
      <w:tabs>
        <w:tab w:val="left" w:pos="426"/>
        <w:tab w:val="left" w:pos="2880"/>
      </w:tabs>
      <w:jc w:val="both"/>
    </w:pPr>
    <w:rPr>
      <w:rFonts w:ascii="ITC NovareseBU" w:hAnsi="ITC NovareseBU" w:cs="Arial"/>
      <w:color w:val="FF0000"/>
    </w:rPr>
  </w:style>
  <w:style w:type="character" w:customStyle="1" w:styleId="Slog102Znak">
    <w:name w:val="Slog102 Znak"/>
    <w:basedOn w:val="Privzetapisavaodstavka"/>
    <w:link w:val="Slog102"/>
    <w:rsid w:val="00F12974"/>
    <w:rPr>
      <w:rFonts w:ascii="ITC NovareseBU" w:hAnsi="ITC NovareseBU"/>
    </w:rPr>
  </w:style>
  <w:style w:type="character" w:customStyle="1" w:styleId="Slog103Znak">
    <w:name w:val="Slog103 Znak"/>
    <w:basedOn w:val="Privzetapisavaodstavka"/>
    <w:link w:val="Slog103"/>
    <w:rsid w:val="00F12974"/>
    <w:rPr>
      <w:rFonts w:ascii="ITC NovareseBU" w:hAnsi="ITC NovareseBU" w:cs="Arial"/>
      <w:color w:val="FF0000"/>
    </w:rPr>
  </w:style>
  <w:style w:type="paragraph" w:customStyle="1" w:styleId="Slog104">
    <w:name w:val="Slog104"/>
    <w:basedOn w:val="Navaden"/>
    <w:link w:val="Slog104Znak"/>
    <w:qFormat/>
    <w:rsid w:val="00F12974"/>
    <w:pPr>
      <w:numPr>
        <w:numId w:val="115"/>
      </w:numPr>
      <w:jc w:val="both"/>
    </w:pPr>
    <w:rPr>
      <w:rFonts w:ascii="ITC NovareseBU" w:hAnsi="ITC NovareseBU" w:cs="Arial"/>
    </w:rPr>
  </w:style>
  <w:style w:type="paragraph" w:customStyle="1" w:styleId="Slog105">
    <w:name w:val="Slog105"/>
    <w:basedOn w:val="Navaden"/>
    <w:link w:val="Slog105Znak"/>
    <w:qFormat/>
    <w:rsid w:val="008473C1"/>
    <w:pPr>
      <w:numPr>
        <w:numId w:val="117"/>
      </w:numPr>
      <w:suppressAutoHyphens/>
      <w:jc w:val="both"/>
    </w:pPr>
    <w:rPr>
      <w:rFonts w:ascii="ITC NovareseBU" w:hAnsi="ITC NovareseBU" w:cs="Arial"/>
    </w:rPr>
  </w:style>
  <w:style w:type="character" w:customStyle="1" w:styleId="Slog104Znak">
    <w:name w:val="Slog104 Znak"/>
    <w:basedOn w:val="Privzetapisavaodstavka"/>
    <w:link w:val="Slog104"/>
    <w:rsid w:val="00F12974"/>
    <w:rPr>
      <w:rFonts w:ascii="ITC NovareseBU" w:hAnsi="ITC NovareseBU" w:cs="Arial"/>
    </w:rPr>
  </w:style>
  <w:style w:type="paragraph" w:customStyle="1" w:styleId="Slog106">
    <w:name w:val="Slog106"/>
    <w:basedOn w:val="Navaden"/>
    <w:link w:val="Slog106Znak"/>
    <w:qFormat/>
    <w:rsid w:val="008473C1"/>
    <w:pPr>
      <w:numPr>
        <w:numId w:val="118"/>
      </w:numPr>
    </w:pPr>
    <w:rPr>
      <w:rFonts w:ascii="ITC NovareseBU" w:hAnsi="ITC NovareseBU"/>
    </w:rPr>
  </w:style>
  <w:style w:type="character" w:customStyle="1" w:styleId="Slog105Znak">
    <w:name w:val="Slog105 Znak"/>
    <w:basedOn w:val="Privzetapisavaodstavka"/>
    <w:link w:val="Slog105"/>
    <w:rsid w:val="008473C1"/>
    <w:rPr>
      <w:rFonts w:ascii="ITC NovareseBU" w:hAnsi="ITC NovareseBU" w:cs="Arial"/>
    </w:rPr>
  </w:style>
  <w:style w:type="paragraph" w:customStyle="1" w:styleId="Slog107">
    <w:name w:val="Slog107"/>
    <w:basedOn w:val="Navaden"/>
    <w:link w:val="Slog107Znak"/>
    <w:qFormat/>
    <w:rsid w:val="008473C1"/>
    <w:pPr>
      <w:numPr>
        <w:numId w:val="120"/>
      </w:numPr>
      <w:tabs>
        <w:tab w:val="left" w:pos="426"/>
        <w:tab w:val="left" w:pos="2880"/>
      </w:tabs>
      <w:jc w:val="both"/>
    </w:pPr>
    <w:rPr>
      <w:rFonts w:ascii="ITC NovareseBU" w:hAnsi="ITC NovareseBU" w:cs="Arial"/>
    </w:rPr>
  </w:style>
  <w:style w:type="character" w:customStyle="1" w:styleId="Slog106Znak">
    <w:name w:val="Slog106 Znak"/>
    <w:basedOn w:val="Privzetapisavaodstavka"/>
    <w:link w:val="Slog106"/>
    <w:rsid w:val="008473C1"/>
    <w:rPr>
      <w:rFonts w:ascii="ITC NovareseBU" w:hAnsi="ITC NovareseBU"/>
    </w:rPr>
  </w:style>
  <w:style w:type="paragraph" w:customStyle="1" w:styleId="Slog108">
    <w:name w:val="Slog108"/>
    <w:basedOn w:val="Navaden"/>
    <w:link w:val="Slog108Znak"/>
    <w:qFormat/>
    <w:rsid w:val="008473C1"/>
    <w:pPr>
      <w:numPr>
        <w:numId w:val="121"/>
      </w:numPr>
    </w:pPr>
    <w:rPr>
      <w:rFonts w:ascii="ITC NovareseBU" w:hAnsi="ITC NovareseBU"/>
    </w:rPr>
  </w:style>
  <w:style w:type="character" w:customStyle="1" w:styleId="Slog107Znak">
    <w:name w:val="Slog107 Znak"/>
    <w:basedOn w:val="Privzetapisavaodstavka"/>
    <w:link w:val="Slog107"/>
    <w:rsid w:val="008473C1"/>
    <w:rPr>
      <w:rFonts w:ascii="ITC NovareseBU" w:hAnsi="ITC NovareseBU" w:cs="Arial"/>
    </w:rPr>
  </w:style>
  <w:style w:type="paragraph" w:customStyle="1" w:styleId="Slog109">
    <w:name w:val="Slog109"/>
    <w:basedOn w:val="Navaden"/>
    <w:link w:val="Slog109Znak"/>
    <w:qFormat/>
    <w:rsid w:val="00E91518"/>
    <w:pPr>
      <w:numPr>
        <w:numId w:val="122"/>
      </w:numPr>
      <w:tabs>
        <w:tab w:val="left" w:pos="1728"/>
        <w:tab w:val="left" w:pos="7200"/>
      </w:tabs>
      <w:jc w:val="both"/>
    </w:pPr>
    <w:rPr>
      <w:rFonts w:ascii="ITC NovareseBU" w:hAnsi="ITC NovareseBU" w:cs="Arial"/>
    </w:rPr>
  </w:style>
  <w:style w:type="character" w:customStyle="1" w:styleId="Slog108Znak">
    <w:name w:val="Slog108 Znak"/>
    <w:basedOn w:val="Privzetapisavaodstavka"/>
    <w:link w:val="Slog108"/>
    <w:rsid w:val="008473C1"/>
    <w:rPr>
      <w:rFonts w:ascii="ITC NovareseBU" w:hAnsi="ITC NovareseBU"/>
    </w:rPr>
  </w:style>
  <w:style w:type="character" w:customStyle="1" w:styleId="Slog109Znak">
    <w:name w:val="Slog109 Znak"/>
    <w:basedOn w:val="Privzetapisavaodstavka"/>
    <w:link w:val="Slog109"/>
    <w:rsid w:val="00E91518"/>
    <w:rPr>
      <w:rFonts w:ascii="ITC NovareseBU" w:hAnsi="ITC NovareseBU"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25</Pages>
  <Words>7279</Words>
  <Characters>42850</Characters>
  <Application>Microsoft Office Word</Application>
  <DocSecurity>0</DocSecurity>
  <Lines>357</Lines>
  <Paragraphs>100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3</cp:revision>
  <dcterms:created xsi:type="dcterms:W3CDTF">2019-11-28T10:14:00Z</dcterms:created>
  <dcterms:modified xsi:type="dcterms:W3CDTF">2019-11-28T10:50:00Z</dcterms:modified>
</cp:coreProperties>
</file>