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7DE2" w14:textId="77777777" w:rsidR="00D4690C" w:rsidRDefault="00D4690C" w:rsidP="00F678A8">
      <w:pPr>
        <w:rPr>
          <w:rFonts w:asciiTheme="majorHAnsi" w:eastAsiaTheme="minorHAnsi" w:hAnsiTheme="majorHAnsi" w:cstheme="minorBidi"/>
          <w:b/>
          <w:szCs w:val="22"/>
          <w:lang w:eastAsia="en-US"/>
        </w:rPr>
      </w:pPr>
    </w:p>
    <w:p w14:paraId="7BE04A26" w14:textId="77777777" w:rsidR="00D4690C" w:rsidRPr="00D4690C" w:rsidRDefault="00D4690C" w:rsidP="00F678A8">
      <w:pPr>
        <w:rPr>
          <w:rFonts w:asciiTheme="majorHAnsi" w:eastAsiaTheme="minorHAnsi" w:hAnsiTheme="majorHAnsi" w:cstheme="minorBidi"/>
          <w:b/>
          <w:sz w:val="32"/>
          <w:szCs w:val="32"/>
          <w:lang w:eastAsia="en-US"/>
        </w:rPr>
      </w:pPr>
    </w:p>
    <w:p w14:paraId="6689882B" w14:textId="77777777" w:rsidR="00D4690C" w:rsidRDefault="00D4690C" w:rsidP="00D4690C">
      <w:pPr>
        <w:jc w:val="center"/>
        <w:rPr>
          <w:rFonts w:asciiTheme="majorHAnsi" w:eastAsiaTheme="minorHAnsi" w:hAnsiTheme="majorHAnsi" w:cstheme="minorBidi"/>
          <w:b/>
          <w:sz w:val="32"/>
          <w:szCs w:val="32"/>
          <w:lang w:eastAsia="en-US"/>
        </w:rPr>
      </w:pPr>
      <w:r w:rsidRPr="00D4690C">
        <w:rPr>
          <w:rFonts w:asciiTheme="majorHAnsi" w:eastAsiaTheme="minorHAnsi" w:hAnsiTheme="majorHAnsi" w:cstheme="minorBidi"/>
          <w:b/>
          <w:sz w:val="32"/>
          <w:szCs w:val="32"/>
          <w:lang w:eastAsia="en-US"/>
        </w:rPr>
        <w:t>RAZPISNA DOKUMENTACIJA</w:t>
      </w:r>
      <w:r w:rsidR="00F40FC5">
        <w:rPr>
          <w:rFonts w:asciiTheme="majorHAnsi" w:eastAsiaTheme="minorHAnsi" w:hAnsiTheme="majorHAnsi" w:cstheme="minorBidi"/>
          <w:b/>
          <w:sz w:val="32"/>
          <w:szCs w:val="32"/>
          <w:lang w:eastAsia="en-US"/>
        </w:rPr>
        <w:t xml:space="preserve"> </w:t>
      </w:r>
    </w:p>
    <w:p w14:paraId="522AC197" w14:textId="77777777" w:rsidR="00D4690C" w:rsidRPr="00D4690C" w:rsidRDefault="00D4690C" w:rsidP="00F678A8">
      <w:pPr>
        <w:rPr>
          <w:rFonts w:asciiTheme="majorHAnsi" w:eastAsiaTheme="minorHAnsi" w:hAnsiTheme="majorHAnsi" w:cstheme="minorBidi"/>
          <w:b/>
          <w:sz w:val="32"/>
          <w:szCs w:val="32"/>
          <w:lang w:eastAsia="en-US"/>
        </w:rPr>
      </w:pPr>
    </w:p>
    <w:p w14:paraId="4D51997E" w14:textId="77777777" w:rsidR="00D4690C" w:rsidRPr="00D4690C" w:rsidRDefault="00D4690C" w:rsidP="00F678A8">
      <w:pPr>
        <w:rPr>
          <w:rFonts w:asciiTheme="majorHAnsi" w:eastAsiaTheme="minorHAnsi" w:hAnsiTheme="majorHAnsi" w:cstheme="minorBidi"/>
          <w:b/>
          <w:sz w:val="32"/>
          <w:szCs w:val="32"/>
          <w:lang w:eastAsia="en-US"/>
        </w:rPr>
      </w:pPr>
    </w:p>
    <w:p w14:paraId="129092A3" w14:textId="2E64D216" w:rsidR="00676EDE" w:rsidRPr="00676EDE" w:rsidRDefault="00BB7C8E" w:rsidP="00676EDE">
      <w:pPr>
        <w:jc w:val="center"/>
        <w:rPr>
          <w:rFonts w:asciiTheme="majorHAnsi" w:hAnsiTheme="majorHAnsi" w:cstheme="majorHAnsi"/>
          <w:b/>
          <w:sz w:val="28"/>
          <w:szCs w:val="28"/>
        </w:rPr>
      </w:pPr>
      <w:r w:rsidRPr="00BB7C8E">
        <w:rPr>
          <w:rFonts w:asciiTheme="majorHAnsi" w:hAnsiTheme="majorHAnsi" w:cstheme="majorHAnsi"/>
          <w:b/>
          <w:sz w:val="28"/>
          <w:szCs w:val="28"/>
        </w:rPr>
        <w:t>javni razpis za sofinanciranje obratovalnih stroškov uporabe nepremičnin za potrebe muzejske in galerijske dejavnosti</w:t>
      </w:r>
    </w:p>
    <w:p w14:paraId="73DE628C" w14:textId="77777777" w:rsidR="00D4690C" w:rsidRPr="00676EDE" w:rsidRDefault="00D4690C" w:rsidP="00F678A8">
      <w:pPr>
        <w:rPr>
          <w:rFonts w:asciiTheme="majorHAnsi" w:eastAsiaTheme="minorHAnsi" w:hAnsiTheme="majorHAnsi" w:cstheme="minorBidi"/>
          <w:b/>
          <w:sz w:val="28"/>
          <w:szCs w:val="28"/>
          <w:lang w:eastAsia="en-US"/>
        </w:rPr>
      </w:pPr>
    </w:p>
    <w:p w14:paraId="35777C56" w14:textId="77777777" w:rsidR="00D0646D" w:rsidRDefault="00D0646D" w:rsidP="00F678A8">
      <w:pPr>
        <w:rPr>
          <w:rFonts w:asciiTheme="majorHAnsi" w:eastAsiaTheme="minorHAnsi" w:hAnsiTheme="majorHAnsi" w:cstheme="minorBidi"/>
          <w:b/>
          <w:sz w:val="32"/>
          <w:szCs w:val="32"/>
          <w:lang w:eastAsia="en-US"/>
        </w:rPr>
      </w:pPr>
    </w:p>
    <w:p w14:paraId="43E9C33D" w14:textId="77777777" w:rsidR="00D0646D" w:rsidRPr="00D4690C" w:rsidRDefault="00D0646D" w:rsidP="00F678A8">
      <w:pPr>
        <w:rPr>
          <w:rFonts w:asciiTheme="majorHAnsi" w:eastAsiaTheme="minorHAnsi" w:hAnsiTheme="majorHAnsi" w:cstheme="minorBidi"/>
          <w:b/>
          <w:sz w:val="32"/>
          <w:szCs w:val="32"/>
          <w:lang w:eastAsia="en-US"/>
        </w:rPr>
      </w:pPr>
    </w:p>
    <w:p w14:paraId="79F3C663" w14:textId="77777777" w:rsidR="00D4690C" w:rsidRDefault="00D4690C" w:rsidP="00F678A8">
      <w:pPr>
        <w:rPr>
          <w:rFonts w:asciiTheme="majorHAnsi" w:eastAsiaTheme="minorHAnsi" w:hAnsiTheme="majorHAnsi" w:cstheme="minorBidi"/>
          <w:b/>
          <w:szCs w:val="22"/>
          <w:lang w:eastAsia="en-US"/>
        </w:rPr>
      </w:pPr>
    </w:p>
    <w:p w14:paraId="180EABE5" w14:textId="77777777" w:rsidR="00D4690C" w:rsidRDefault="00D4690C" w:rsidP="00F678A8">
      <w:pPr>
        <w:rPr>
          <w:rFonts w:asciiTheme="majorHAnsi" w:eastAsiaTheme="minorHAnsi" w:hAnsiTheme="majorHAnsi" w:cstheme="minorBidi"/>
          <w:b/>
          <w:szCs w:val="22"/>
          <w:lang w:eastAsia="en-US"/>
        </w:rPr>
      </w:pPr>
    </w:p>
    <w:p w14:paraId="05E52146" w14:textId="77777777" w:rsidR="00D4690C" w:rsidRDefault="00D4690C" w:rsidP="00F678A8">
      <w:pPr>
        <w:rPr>
          <w:rFonts w:asciiTheme="majorHAnsi" w:eastAsiaTheme="minorHAnsi" w:hAnsiTheme="majorHAnsi" w:cstheme="minorBidi"/>
          <w:b/>
          <w:szCs w:val="22"/>
          <w:lang w:eastAsia="en-US"/>
        </w:rPr>
      </w:pPr>
    </w:p>
    <w:p w14:paraId="423A2CEE" w14:textId="77777777" w:rsidR="00D4690C" w:rsidRPr="00B37E0C" w:rsidRDefault="00D4690C" w:rsidP="00F678A8">
      <w:pPr>
        <w:rPr>
          <w:rFonts w:asciiTheme="majorHAnsi" w:eastAsiaTheme="minorHAnsi" w:hAnsiTheme="majorHAnsi" w:cstheme="minorBidi"/>
          <w:b/>
          <w:sz w:val="24"/>
          <w:szCs w:val="24"/>
          <w:lang w:eastAsia="en-US"/>
        </w:rPr>
      </w:pPr>
      <w:r w:rsidRPr="00B37E0C">
        <w:rPr>
          <w:rFonts w:asciiTheme="majorHAnsi" w:eastAsiaTheme="minorHAnsi" w:hAnsiTheme="majorHAnsi" w:cstheme="minorBidi"/>
          <w:b/>
          <w:sz w:val="24"/>
          <w:szCs w:val="24"/>
          <w:lang w:eastAsia="en-US"/>
        </w:rPr>
        <w:t xml:space="preserve">Vsebina: </w:t>
      </w:r>
    </w:p>
    <w:p w14:paraId="4CDA90A2" w14:textId="77777777" w:rsidR="00D4690C" w:rsidRPr="00B37E0C" w:rsidRDefault="00D4690C" w:rsidP="00D4690C">
      <w:pPr>
        <w:pStyle w:val="Odstavekseznama"/>
        <w:numPr>
          <w:ilvl w:val="0"/>
          <w:numId w:val="10"/>
        </w:numPr>
        <w:rPr>
          <w:rFonts w:asciiTheme="majorHAnsi" w:eastAsiaTheme="minorHAnsi" w:hAnsiTheme="majorHAnsi" w:cstheme="minorBidi"/>
          <w:b/>
          <w:sz w:val="24"/>
          <w:szCs w:val="24"/>
          <w:lang w:eastAsia="en-US"/>
        </w:rPr>
      </w:pPr>
      <w:r w:rsidRPr="00B37E0C">
        <w:rPr>
          <w:rFonts w:asciiTheme="majorHAnsi" w:eastAsiaTheme="minorHAnsi" w:hAnsiTheme="majorHAnsi" w:cstheme="minorBidi"/>
          <w:b/>
          <w:sz w:val="24"/>
          <w:szCs w:val="24"/>
          <w:lang w:eastAsia="en-US"/>
        </w:rPr>
        <w:t>prijavni obrazec</w:t>
      </w:r>
    </w:p>
    <w:p w14:paraId="77EB7F73" w14:textId="77777777" w:rsidR="00D4690C" w:rsidRDefault="00D4690C" w:rsidP="00D4690C">
      <w:pPr>
        <w:numPr>
          <w:ilvl w:val="0"/>
          <w:numId w:val="10"/>
        </w:numPr>
        <w:rPr>
          <w:rFonts w:asciiTheme="majorHAnsi" w:hAnsiTheme="majorHAnsi" w:cs="Arial"/>
          <w:b/>
          <w:color w:val="000000"/>
          <w:sz w:val="24"/>
          <w:szCs w:val="24"/>
        </w:rPr>
      </w:pPr>
      <w:r w:rsidRPr="00D4690C">
        <w:rPr>
          <w:rFonts w:asciiTheme="majorHAnsi" w:hAnsiTheme="majorHAnsi" w:cs="Arial"/>
          <w:b/>
          <w:color w:val="000000"/>
          <w:sz w:val="24"/>
          <w:szCs w:val="24"/>
        </w:rPr>
        <w:t>izjava o seznanitvi z Zakonom o integriteti in preprečevanju korupcije</w:t>
      </w:r>
    </w:p>
    <w:p w14:paraId="35213162" w14:textId="77777777" w:rsidR="00D4690C" w:rsidRPr="00D4690C" w:rsidRDefault="00D4690C" w:rsidP="00D4690C">
      <w:pPr>
        <w:numPr>
          <w:ilvl w:val="0"/>
          <w:numId w:val="10"/>
        </w:numPr>
        <w:rPr>
          <w:rFonts w:asciiTheme="majorHAnsi" w:hAnsiTheme="majorHAnsi" w:cs="Arial"/>
          <w:b/>
          <w:color w:val="000000"/>
          <w:sz w:val="24"/>
          <w:szCs w:val="24"/>
        </w:rPr>
      </w:pPr>
      <w:r w:rsidRPr="00D4690C">
        <w:rPr>
          <w:rFonts w:asciiTheme="majorHAnsi" w:hAnsiTheme="majorHAnsi" w:cs="Arial"/>
          <w:b/>
          <w:color w:val="000000"/>
          <w:sz w:val="24"/>
          <w:szCs w:val="24"/>
        </w:rPr>
        <w:t>vzorec pogodbe o sofinanciranju</w:t>
      </w:r>
    </w:p>
    <w:p w14:paraId="55704EDF" w14:textId="77777777" w:rsidR="00D4690C" w:rsidRDefault="00D4690C" w:rsidP="00F678A8">
      <w:pPr>
        <w:rPr>
          <w:rFonts w:asciiTheme="majorHAnsi" w:eastAsiaTheme="minorHAnsi" w:hAnsiTheme="majorHAnsi" w:cstheme="minorBidi"/>
          <w:b/>
          <w:szCs w:val="22"/>
          <w:lang w:eastAsia="en-US"/>
        </w:rPr>
      </w:pPr>
    </w:p>
    <w:p w14:paraId="508EABC9" w14:textId="77777777" w:rsidR="00D4690C" w:rsidRDefault="00D4690C" w:rsidP="00F678A8">
      <w:pPr>
        <w:rPr>
          <w:rFonts w:asciiTheme="majorHAnsi" w:eastAsiaTheme="minorHAnsi" w:hAnsiTheme="majorHAnsi" w:cstheme="minorBidi"/>
          <w:b/>
          <w:szCs w:val="22"/>
          <w:lang w:eastAsia="en-US"/>
        </w:rPr>
      </w:pPr>
    </w:p>
    <w:p w14:paraId="0C6111A5" w14:textId="77777777" w:rsidR="00D4690C" w:rsidRDefault="00D4690C" w:rsidP="00F678A8">
      <w:pPr>
        <w:rPr>
          <w:rFonts w:asciiTheme="majorHAnsi" w:eastAsiaTheme="minorHAnsi" w:hAnsiTheme="majorHAnsi" w:cstheme="minorBidi"/>
          <w:b/>
          <w:szCs w:val="22"/>
          <w:lang w:eastAsia="en-US"/>
        </w:rPr>
      </w:pPr>
    </w:p>
    <w:p w14:paraId="02EE8F55" w14:textId="77777777" w:rsidR="00D4690C" w:rsidRDefault="00D4690C" w:rsidP="00F678A8">
      <w:pPr>
        <w:rPr>
          <w:rFonts w:asciiTheme="majorHAnsi" w:eastAsiaTheme="minorHAnsi" w:hAnsiTheme="majorHAnsi" w:cstheme="minorBidi"/>
          <w:b/>
          <w:szCs w:val="22"/>
          <w:lang w:eastAsia="en-US"/>
        </w:rPr>
      </w:pPr>
    </w:p>
    <w:p w14:paraId="14FD5FB0" w14:textId="77777777" w:rsidR="00D4690C" w:rsidRDefault="00D4690C" w:rsidP="00F678A8">
      <w:pPr>
        <w:rPr>
          <w:rFonts w:asciiTheme="majorHAnsi" w:eastAsiaTheme="minorHAnsi" w:hAnsiTheme="majorHAnsi" w:cstheme="minorBidi"/>
          <w:b/>
          <w:szCs w:val="22"/>
          <w:lang w:eastAsia="en-US"/>
        </w:rPr>
      </w:pPr>
    </w:p>
    <w:p w14:paraId="574C9212" w14:textId="77777777" w:rsidR="00D4690C" w:rsidRDefault="00D4690C" w:rsidP="00F678A8">
      <w:pPr>
        <w:rPr>
          <w:rFonts w:asciiTheme="majorHAnsi" w:eastAsiaTheme="minorHAnsi" w:hAnsiTheme="majorHAnsi" w:cstheme="minorBidi"/>
          <w:b/>
          <w:szCs w:val="22"/>
          <w:lang w:eastAsia="en-US"/>
        </w:rPr>
      </w:pPr>
    </w:p>
    <w:p w14:paraId="2F8C90AF" w14:textId="77777777" w:rsidR="00D4690C" w:rsidRDefault="00D4690C" w:rsidP="00F678A8">
      <w:pPr>
        <w:rPr>
          <w:rFonts w:asciiTheme="majorHAnsi" w:eastAsiaTheme="minorHAnsi" w:hAnsiTheme="majorHAnsi" w:cstheme="minorBidi"/>
          <w:b/>
          <w:szCs w:val="22"/>
          <w:lang w:eastAsia="en-US"/>
        </w:rPr>
      </w:pPr>
    </w:p>
    <w:p w14:paraId="3E9762BD" w14:textId="77777777" w:rsidR="00D4690C" w:rsidRDefault="00D4690C" w:rsidP="00F678A8">
      <w:pPr>
        <w:rPr>
          <w:rFonts w:asciiTheme="majorHAnsi" w:eastAsiaTheme="minorHAnsi" w:hAnsiTheme="majorHAnsi" w:cstheme="minorBidi"/>
          <w:b/>
          <w:szCs w:val="22"/>
          <w:lang w:eastAsia="en-US"/>
        </w:rPr>
      </w:pPr>
    </w:p>
    <w:p w14:paraId="50B3CC58" w14:textId="77777777" w:rsidR="00D4690C" w:rsidRDefault="00D4690C" w:rsidP="00F678A8">
      <w:pPr>
        <w:rPr>
          <w:rFonts w:asciiTheme="majorHAnsi" w:eastAsiaTheme="minorHAnsi" w:hAnsiTheme="majorHAnsi" w:cstheme="minorBidi"/>
          <w:b/>
          <w:szCs w:val="22"/>
          <w:lang w:eastAsia="en-US"/>
        </w:rPr>
      </w:pPr>
    </w:p>
    <w:p w14:paraId="1CB32416" w14:textId="77777777" w:rsidR="00D4690C" w:rsidRDefault="00D4690C" w:rsidP="00F678A8">
      <w:pPr>
        <w:rPr>
          <w:rFonts w:asciiTheme="majorHAnsi" w:eastAsiaTheme="minorHAnsi" w:hAnsiTheme="majorHAnsi" w:cstheme="minorBidi"/>
          <w:b/>
          <w:szCs w:val="22"/>
          <w:lang w:eastAsia="en-US"/>
        </w:rPr>
      </w:pPr>
    </w:p>
    <w:p w14:paraId="1F7C2AD9" w14:textId="77777777" w:rsidR="00D4690C" w:rsidRDefault="00D4690C" w:rsidP="00F678A8">
      <w:pPr>
        <w:rPr>
          <w:rFonts w:asciiTheme="majorHAnsi" w:eastAsiaTheme="minorHAnsi" w:hAnsiTheme="majorHAnsi" w:cstheme="minorBidi"/>
          <w:b/>
          <w:szCs w:val="22"/>
          <w:lang w:eastAsia="en-US"/>
        </w:rPr>
      </w:pPr>
    </w:p>
    <w:p w14:paraId="79848BEA" w14:textId="77777777" w:rsidR="00D4690C" w:rsidRDefault="00D4690C" w:rsidP="00F678A8">
      <w:pPr>
        <w:rPr>
          <w:rFonts w:asciiTheme="majorHAnsi" w:eastAsiaTheme="minorHAnsi" w:hAnsiTheme="majorHAnsi" w:cstheme="minorBidi"/>
          <w:b/>
          <w:szCs w:val="22"/>
          <w:lang w:eastAsia="en-US"/>
        </w:rPr>
      </w:pPr>
    </w:p>
    <w:p w14:paraId="6CF87BFA" w14:textId="77777777" w:rsidR="00D4690C" w:rsidRDefault="00D4690C" w:rsidP="00F678A8">
      <w:pPr>
        <w:rPr>
          <w:rFonts w:asciiTheme="majorHAnsi" w:eastAsiaTheme="minorHAnsi" w:hAnsiTheme="majorHAnsi" w:cstheme="minorBidi"/>
          <w:b/>
          <w:szCs w:val="22"/>
          <w:lang w:eastAsia="en-US"/>
        </w:rPr>
      </w:pPr>
    </w:p>
    <w:p w14:paraId="13B91C49" w14:textId="77777777" w:rsidR="00D4690C" w:rsidRDefault="00D4690C" w:rsidP="00F678A8">
      <w:pPr>
        <w:rPr>
          <w:rFonts w:asciiTheme="majorHAnsi" w:eastAsiaTheme="minorHAnsi" w:hAnsiTheme="majorHAnsi" w:cstheme="minorBidi"/>
          <w:b/>
          <w:szCs w:val="22"/>
          <w:lang w:eastAsia="en-US"/>
        </w:rPr>
      </w:pPr>
    </w:p>
    <w:p w14:paraId="3F7ED6BD" w14:textId="77777777" w:rsidR="00D4690C" w:rsidRDefault="00D4690C" w:rsidP="00F678A8">
      <w:pPr>
        <w:rPr>
          <w:rFonts w:asciiTheme="majorHAnsi" w:eastAsiaTheme="minorHAnsi" w:hAnsiTheme="majorHAnsi" w:cstheme="minorBidi"/>
          <w:b/>
          <w:szCs w:val="22"/>
          <w:lang w:eastAsia="en-US"/>
        </w:rPr>
      </w:pPr>
    </w:p>
    <w:p w14:paraId="0000EFAC" w14:textId="77777777" w:rsidR="00D4690C" w:rsidRDefault="00D4690C" w:rsidP="00F678A8">
      <w:pPr>
        <w:rPr>
          <w:rFonts w:asciiTheme="majorHAnsi" w:eastAsiaTheme="minorHAnsi" w:hAnsiTheme="majorHAnsi" w:cstheme="minorBidi"/>
          <w:b/>
          <w:szCs w:val="22"/>
          <w:lang w:eastAsia="en-US"/>
        </w:rPr>
      </w:pPr>
    </w:p>
    <w:p w14:paraId="3EF75940" w14:textId="77777777" w:rsidR="00D4690C" w:rsidRDefault="00D4690C" w:rsidP="00F678A8">
      <w:pPr>
        <w:rPr>
          <w:rFonts w:asciiTheme="majorHAnsi" w:eastAsiaTheme="minorHAnsi" w:hAnsiTheme="majorHAnsi" w:cstheme="minorBidi"/>
          <w:b/>
          <w:szCs w:val="22"/>
          <w:lang w:eastAsia="en-US"/>
        </w:rPr>
      </w:pPr>
    </w:p>
    <w:p w14:paraId="3227B5D5" w14:textId="77777777" w:rsidR="00D4690C" w:rsidRDefault="00D4690C" w:rsidP="00F678A8">
      <w:pPr>
        <w:rPr>
          <w:rFonts w:asciiTheme="majorHAnsi" w:eastAsiaTheme="minorHAnsi" w:hAnsiTheme="majorHAnsi" w:cstheme="minorBidi"/>
          <w:b/>
          <w:szCs w:val="22"/>
          <w:lang w:eastAsia="en-US"/>
        </w:rPr>
      </w:pPr>
    </w:p>
    <w:p w14:paraId="38777BE1" w14:textId="77777777" w:rsidR="00D4690C" w:rsidRDefault="00D4690C" w:rsidP="00F678A8">
      <w:pPr>
        <w:rPr>
          <w:rFonts w:asciiTheme="majorHAnsi" w:eastAsiaTheme="minorHAnsi" w:hAnsiTheme="majorHAnsi" w:cstheme="minorBidi"/>
          <w:b/>
          <w:szCs w:val="22"/>
          <w:lang w:eastAsia="en-US"/>
        </w:rPr>
      </w:pPr>
    </w:p>
    <w:p w14:paraId="5AD835DC" w14:textId="77777777" w:rsidR="00D4690C" w:rsidRDefault="00D4690C" w:rsidP="00F678A8">
      <w:pPr>
        <w:rPr>
          <w:rFonts w:asciiTheme="majorHAnsi" w:eastAsiaTheme="minorHAnsi" w:hAnsiTheme="majorHAnsi" w:cstheme="minorBidi"/>
          <w:b/>
          <w:szCs w:val="22"/>
          <w:lang w:eastAsia="en-US"/>
        </w:rPr>
      </w:pPr>
    </w:p>
    <w:p w14:paraId="339731EF" w14:textId="77777777" w:rsidR="00D4690C" w:rsidRDefault="00D4690C" w:rsidP="00F678A8">
      <w:pPr>
        <w:rPr>
          <w:rFonts w:asciiTheme="majorHAnsi" w:eastAsiaTheme="minorHAnsi" w:hAnsiTheme="majorHAnsi" w:cstheme="minorBidi"/>
          <w:b/>
          <w:szCs w:val="22"/>
          <w:lang w:eastAsia="en-US"/>
        </w:rPr>
      </w:pPr>
    </w:p>
    <w:p w14:paraId="4A635EB6" w14:textId="77777777" w:rsidR="00D4690C" w:rsidRDefault="00D4690C" w:rsidP="00F678A8">
      <w:pPr>
        <w:rPr>
          <w:rFonts w:asciiTheme="majorHAnsi" w:eastAsiaTheme="minorHAnsi" w:hAnsiTheme="majorHAnsi" w:cstheme="minorBidi"/>
          <w:b/>
          <w:szCs w:val="22"/>
          <w:lang w:eastAsia="en-US"/>
        </w:rPr>
      </w:pPr>
    </w:p>
    <w:p w14:paraId="6135517E" w14:textId="77777777" w:rsidR="00D4690C" w:rsidRDefault="00D4690C" w:rsidP="00F678A8">
      <w:pPr>
        <w:rPr>
          <w:rFonts w:asciiTheme="majorHAnsi" w:eastAsiaTheme="minorHAnsi" w:hAnsiTheme="majorHAnsi" w:cstheme="minorBidi"/>
          <w:b/>
          <w:szCs w:val="22"/>
          <w:lang w:eastAsia="en-US"/>
        </w:rPr>
      </w:pPr>
    </w:p>
    <w:p w14:paraId="558445C2" w14:textId="77777777" w:rsidR="00D4690C" w:rsidRDefault="00D4690C" w:rsidP="00F678A8">
      <w:pPr>
        <w:rPr>
          <w:rFonts w:asciiTheme="majorHAnsi" w:eastAsiaTheme="minorHAnsi" w:hAnsiTheme="majorHAnsi" w:cstheme="minorBidi"/>
          <w:b/>
          <w:szCs w:val="22"/>
          <w:lang w:eastAsia="en-US"/>
        </w:rPr>
      </w:pPr>
    </w:p>
    <w:p w14:paraId="4E750E66" w14:textId="77777777" w:rsidR="00D4690C" w:rsidRDefault="00D4690C" w:rsidP="00F678A8">
      <w:pPr>
        <w:rPr>
          <w:rFonts w:asciiTheme="majorHAnsi" w:eastAsiaTheme="minorHAnsi" w:hAnsiTheme="majorHAnsi" w:cstheme="minorBidi"/>
          <w:b/>
          <w:szCs w:val="22"/>
          <w:lang w:eastAsia="en-US"/>
        </w:rPr>
      </w:pPr>
    </w:p>
    <w:p w14:paraId="7BB6409C" w14:textId="77777777" w:rsidR="00D4690C" w:rsidRDefault="00D4690C" w:rsidP="00F678A8">
      <w:pPr>
        <w:rPr>
          <w:rFonts w:asciiTheme="majorHAnsi" w:eastAsiaTheme="minorHAnsi" w:hAnsiTheme="majorHAnsi" w:cstheme="minorBidi"/>
          <w:b/>
          <w:szCs w:val="22"/>
          <w:lang w:eastAsia="en-US"/>
        </w:rPr>
      </w:pPr>
    </w:p>
    <w:p w14:paraId="4A17E47D" w14:textId="77777777" w:rsidR="00B6768E" w:rsidRDefault="00D4690C" w:rsidP="00F678A8">
      <w:pPr>
        <w:rPr>
          <w:rFonts w:asciiTheme="majorHAnsi" w:eastAsiaTheme="minorHAnsi" w:hAnsiTheme="majorHAnsi" w:cstheme="minorBidi"/>
          <w:b/>
          <w:szCs w:val="22"/>
          <w:lang w:eastAsia="en-US"/>
        </w:rPr>
      </w:pPr>
      <w:r>
        <w:rPr>
          <w:rFonts w:asciiTheme="majorHAnsi" w:eastAsiaTheme="minorHAnsi" w:hAnsiTheme="majorHAnsi" w:cstheme="minorBidi"/>
          <w:b/>
          <w:szCs w:val="22"/>
          <w:lang w:eastAsia="en-US"/>
        </w:rPr>
        <w:t xml:space="preserve">PRIJAVNI </w:t>
      </w:r>
      <w:r w:rsidR="00F678A8">
        <w:rPr>
          <w:rFonts w:asciiTheme="majorHAnsi" w:eastAsiaTheme="minorHAnsi" w:hAnsiTheme="majorHAnsi" w:cstheme="minorBidi"/>
          <w:b/>
          <w:szCs w:val="22"/>
          <w:lang w:eastAsia="en-US"/>
        </w:rPr>
        <w:t>OBRAZEC</w:t>
      </w:r>
    </w:p>
    <w:p w14:paraId="11A564D5" w14:textId="77777777" w:rsidR="00F678A8" w:rsidRPr="00AB12DA" w:rsidRDefault="00F678A8" w:rsidP="00F678A8">
      <w:pPr>
        <w:rPr>
          <w:rFonts w:asciiTheme="majorHAnsi" w:eastAsiaTheme="minorHAnsi" w:hAnsiTheme="majorHAnsi" w:cstheme="minorBidi"/>
          <w:b/>
          <w:szCs w:val="22"/>
          <w:lang w:eastAsia="en-US"/>
        </w:rPr>
      </w:pPr>
    </w:p>
    <w:p w14:paraId="00DF3DAC" w14:textId="404DF1F1" w:rsidR="001E62EA" w:rsidRPr="001E62EA" w:rsidRDefault="00D4690C" w:rsidP="001E62EA">
      <w:pPr>
        <w:jc w:val="center"/>
        <w:rPr>
          <w:rFonts w:asciiTheme="majorHAnsi" w:eastAsiaTheme="minorHAnsi" w:hAnsiTheme="majorHAnsi" w:cstheme="minorBidi"/>
          <w:b/>
          <w:sz w:val="24"/>
          <w:szCs w:val="24"/>
          <w:lang w:eastAsia="en-US"/>
        </w:rPr>
      </w:pPr>
      <w:r>
        <w:rPr>
          <w:rFonts w:asciiTheme="majorHAnsi" w:eastAsiaTheme="minorHAnsi" w:hAnsiTheme="majorHAnsi" w:cstheme="minorBidi"/>
          <w:b/>
          <w:sz w:val="24"/>
          <w:szCs w:val="24"/>
          <w:lang w:eastAsia="en-US"/>
        </w:rPr>
        <w:t>v</w:t>
      </w:r>
      <w:r w:rsidR="00B6768E" w:rsidRPr="00AB12DA">
        <w:rPr>
          <w:rFonts w:asciiTheme="majorHAnsi" w:eastAsiaTheme="minorHAnsi" w:hAnsiTheme="majorHAnsi" w:cstheme="minorBidi"/>
          <w:b/>
          <w:sz w:val="24"/>
          <w:szCs w:val="24"/>
          <w:lang w:eastAsia="en-US"/>
        </w:rPr>
        <w:t xml:space="preserve">loga za sofinanciranje </w:t>
      </w:r>
      <w:r w:rsidR="001E62EA" w:rsidRPr="001E62EA">
        <w:rPr>
          <w:rFonts w:asciiTheme="majorHAnsi" w:eastAsiaTheme="minorHAnsi" w:hAnsiTheme="majorHAnsi" w:cstheme="minorBidi"/>
          <w:b/>
          <w:sz w:val="24"/>
          <w:szCs w:val="24"/>
          <w:lang w:eastAsia="en-US"/>
        </w:rPr>
        <w:t>vlaganj v nepr</w:t>
      </w:r>
      <w:r w:rsidR="005D61E3">
        <w:rPr>
          <w:rFonts w:asciiTheme="majorHAnsi" w:eastAsiaTheme="minorHAnsi" w:hAnsiTheme="majorHAnsi" w:cstheme="minorBidi"/>
          <w:b/>
          <w:sz w:val="24"/>
          <w:szCs w:val="24"/>
          <w:lang w:eastAsia="en-US"/>
        </w:rPr>
        <w:t>emičnine nevladnih organizacij</w:t>
      </w:r>
      <w:r w:rsidR="001B17AB">
        <w:rPr>
          <w:rFonts w:asciiTheme="majorHAnsi" w:eastAsiaTheme="minorHAnsi" w:hAnsiTheme="majorHAnsi" w:cstheme="minorBidi"/>
          <w:b/>
          <w:sz w:val="24"/>
          <w:szCs w:val="24"/>
          <w:lang w:eastAsia="en-US"/>
        </w:rPr>
        <w:t xml:space="preserve"> v javnem interesu</w:t>
      </w:r>
    </w:p>
    <w:p w14:paraId="1182EB72" w14:textId="77777777" w:rsidR="001E62EA" w:rsidRDefault="001E62EA" w:rsidP="00E104FD">
      <w:pPr>
        <w:jc w:val="both"/>
        <w:rPr>
          <w:rFonts w:asciiTheme="majorHAnsi" w:eastAsiaTheme="minorHAnsi" w:hAnsiTheme="majorHAnsi" w:cs="Arial"/>
          <w:b/>
          <w:sz w:val="24"/>
          <w:szCs w:val="24"/>
          <w:u w:val="single"/>
          <w:lang w:eastAsia="en-US"/>
        </w:rPr>
      </w:pPr>
    </w:p>
    <w:p w14:paraId="56A6592D" w14:textId="78DEAC3F" w:rsidR="00E104FD" w:rsidRPr="00AB12DA" w:rsidRDefault="00E104FD" w:rsidP="00E104FD">
      <w:pPr>
        <w:jc w:val="both"/>
        <w:rPr>
          <w:rFonts w:asciiTheme="majorHAnsi" w:eastAsiaTheme="minorHAnsi" w:hAnsiTheme="majorHAnsi" w:cs="Arial"/>
          <w:sz w:val="24"/>
          <w:szCs w:val="24"/>
          <w:lang w:eastAsia="en-US"/>
        </w:rPr>
      </w:pPr>
      <w:r w:rsidRPr="00AB12DA">
        <w:rPr>
          <w:rFonts w:asciiTheme="majorHAnsi" w:eastAsiaTheme="minorHAnsi" w:hAnsiTheme="majorHAnsi" w:cs="Arial"/>
          <w:b/>
          <w:sz w:val="24"/>
          <w:szCs w:val="24"/>
          <w:u w:val="single"/>
          <w:lang w:eastAsia="en-US"/>
        </w:rPr>
        <w:t xml:space="preserve">Podatki o </w:t>
      </w:r>
      <w:r w:rsidR="00F678A8">
        <w:rPr>
          <w:rFonts w:asciiTheme="majorHAnsi" w:eastAsiaTheme="minorHAnsi" w:hAnsiTheme="majorHAnsi" w:cs="Arial"/>
          <w:b/>
          <w:sz w:val="24"/>
          <w:szCs w:val="24"/>
          <w:u w:val="single"/>
          <w:lang w:eastAsia="en-US"/>
        </w:rPr>
        <w:t>prijavitelju</w:t>
      </w:r>
      <w:r w:rsidRPr="00AB12DA">
        <w:rPr>
          <w:rFonts w:asciiTheme="majorHAnsi" w:eastAsiaTheme="minorHAnsi" w:hAnsiTheme="majorHAnsi" w:cs="Arial"/>
          <w:sz w:val="24"/>
          <w:szCs w:val="24"/>
          <w:lang w:eastAsia="en-US"/>
        </w:rPr>
        <w:t>:</w:t>
      </w:r>
    </w:p>
    <w:p w14:paraId="46B7F9C6" w14:textId="77777777" w:rsidR="00E104FD" w:rsidRPr="00AB12DA" w:rsidRDefault="00E104FD" w:rsidP="00E104FD">
      <w:pPr>
        <w:jc w:val="both"/>
        <w:rPr>
          <w:rFonts w:asciiTheme="majorHAnsi" w:eastAsiaTheme="minorHAnsi" w:hAnsiTheme="majorHAnsi" w:cs="Arial"/>
          <w:sz w:val="24"/>
          <w:szCs w:val="24"/>
          <w:lang w:eastAsia="en-US"/>
        </w:rPr>
      </w:pPr>
    </w:p>
    <w:p w14:paraId="6B5FB531" w14:textId="1B7BDB3D" w:rsidR="00E104FD" w:rsidRDefault="00145CF4" w:rsidP="00E104FD">
      <w:pPr>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Naziv: ______________________________________________________________________</w:t>
      </w:r>
    </w:p>
    <w:p w14:paraId="79967CD0" w14:textId="77777777" w:rsidR="00145CF4" w:rsidRPr="00AB12DA" w:rsidRDefault="00145CF4" w:rsidP="00E104FD">
      <w:pPr>
        <w:jc w:val="both"/>
        <w:rPr>
          <w:rFonts w:asciiTheme="majorHAnsi" w:eastAsiaTheme="minorHAnsi" w:hAnsiTheme="majorHAnsi" w:cs="Arial"/>
          <w:sz w:val="24"/>
          <w:szCs w:val="24"/>
          <w:lang w:eastAsia="en-US"/>
        </w:rPr>
      </w:pPr>
    </w:p>
    <w:p w14:paraId="747898E0" w14:textId="5945560D" w:rsidR="00E104FD" w:rsidRDefault="00145CF4" w:rsidP="00E104FD">
      <w:pPr>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Sedež: ______________________________________________________________________</w:t>
      </w:r>
    </w:p>
    <w:p w14:paraId="54031846" w14:textId="77777777" w:rsidR="00145CF4" w:rsidRPr="00AB12DA" w:rsidRDefault="00145CF4" w:rsidP="00E104FD">
      <w:pPr>
        <w:jc w:val="both"/>
        <w:rPr>
          <w:rFonts w:asciiTheme="majorHAnsi" w:eastAsiaTheme="minorHAnsi" w:hAnsiTheme="majorHAnsi" w:cs="Arial"/>
          <w:sz w:val="24"/>
          <w:szCs w:val="24"/>
          <w:lang w:eastAsia="en-US"/>
        </w:rPr>
      </w:pPr>
    </w:p>
    <w:p w14:paraId="518DB2B9" w14:textId="4398AA9E" w:rsidR="00E104FD" w:rsidRPr="00145CF4" w:rsidRDefault="00145CF4" w:rsidP="00E104FD">
      <w:pPr>
        <w:rPr>
          <w:rFonts w:asciiTheme="majorHAnsi" w:eastAsiaTheme="minorHAnsi" w:hAnsiTheme="majorHAnsi" w:cs="Arial"/>
          <w:sz w:val="24"/>
          <w:szCs w:val="24"/>
          <w:lang w:eastAsia="en-US"/>
        </w:rPr>
      </w:pPr>
      <w:r w:rsidRPr="00145CF4">
        <w:rPr>
          <w:rFonts w:asciiTheme="majorHAnsi" w:hAnsiTheme="majorHAnsi" w:cs="Arial"/>
          <w:sz w:val="24"/>
          <w:szCs w:val="24"/>
        </w:rPr>
        <w:t>Matična številka:</w:t>
      </w:r>
      <w:r>
        <w:rPr>
          <w:rFonts w:asciiTheme="majorHAnsi" w:hAnsiTheme="majorHAnsi" w:cs="Arial"/>
          <w:sz w:val="24"/>
          <w:szCs w:val="24"/>
        </w:rPr>
        <w:t xml:space="preserve"> _____________________________________________________________</w:t>
      </w:r>
    </w:p>
    <w:p w14:paraId="440E4C08" w14:textId="77777777" w:rsidR="00577B43" w:rsidRPr="00AB12DA" w:rsidRDefault="00577B43" w:rsidP="00E104FD">
      <w:pPr>
        <w:jc w:val="both"/>
        <w:rPr>
          <w:rFonts w:asciiTheme="majorHAnsi" w:hAnsiTheme="majorHAnsi" w:cs="Arial"/>
          <w:sz w:val="24"/>
          <w:szCs w:val="24"/>
          <w:u w:val="single"/>
        </w:rPr>
      </w:pPr>
    </w:p>
    <w:p w14:paraId="7387AD2A" w14:textId="42E8108B" w:rsidR="00577B43" w:rsidRPr="00AB12DA" w:rsidRDefault="00B6768E" w:rsidP="00B6768E">
      <w:pPr>
        <w:rPr>
          <w:rFonts w:asciiTheme="majorHAnsi" w:hAnsiTheme="majorHAnsi" w:cs="Arial"/>
          <w:sz w:val="24"/>
          <w:szCs w:val="24"/>
        </w:rPr>
      </w:pPr>
      <w:r w:rsidRPr="00AB12DA">
        <w:rPr>
          <w:rFonts w:asciiTheme="majorHAnsi" w:hAnsiTheme="majorHAnsi" w:cs="Arial"/>
          <w:sz w:val="24"/>
          <w:szCs w:val="24"/>
        </w:rPr>
        <w:t xml:space="preserve">Ime in priimek odgovorne </w:t>
      </w:r>
      <w:r w:rsidR="00577B43" w:rsidRPr="00AB12DA">
        <w:rPr>
          <w:rFonts w:asciiTheme="majorHAnsi" w:hAnsiTheme="majorHAnsi" w:cs="Arial"/>
          <w:sz w:val="24"/>
          <w:szCs w:val="24"/>
        </w:rPr>
        <w:t>osebe</w:t>
      </w:r>
      <w:r w:rsidR="0016204C" w:rsidRPr="00AB12DA">
        <w:rPr>
          <w:rFonts w:asciiTheme="majorHAnsi" w:hAnsiTheme="majorHAnsi" w:cs="Arial"/>
          <w:sz w:val="24"/>
          <w:szCs w:val="24"/>
        </w:rPr>
        <w:t>:</w:t>
      </w:r>
      <w:r w:rsidRPr="00AB12DA">
        <w:rPr>
          <w:rFonts w:asciiTheme="majorHAnsi" w:hAnsiTheme="majorHAnsi" w:cs="Arial"/>
          <w:sz w:val="24"/>
          <w:szCs w:val="24"/>
        </w:rPr>
        <w:t>______________________________________________</w:t>
      </w:r>
      <w:r w:rsidR="00D4690C">
        <w:rPr>
          <w:rFonts w:asciiTheme="majorHAnsi" w:hAnsiTheme="majorHAnsi" w:cs="Arial"/>
          <w:sz w:val="24"/>
          <w:szCs w:val="24"/>
        </w:rPr>
        <w:t>__</w:t>
      </w:r>
      <w:r w:rsidR="00145CF4">
        <w:rPr>
          <w:rFonts w:asciiTheme="majorHAnsi" w:hAnsiTheme="majorHAnsi" w:cs="Arial"/>
          <w:sz w:val="24"/>
          <w:szCs w:val="24"/>
        </w:rPr>
        <w:t>_</w:t>
      </w:r>
      <w:r w:rsidRPr="00AB12DA">
        <w:rPr>
          <w:rFonts w:asciiTheme="majorHAnsi" w:hAnsiTheme="majorHAnsi" w:cs="Arial"/>
          <w:sz w:val="24"/>
          <w:szCs w:val="24"/>
        </w:rPr>
        <w:t xml:space="preserve">        </w:t>
      </w:r>
    </w:p>
    <w:p w14:paraId="370B116E" w14:textId="77777777" w:rsidR="00577B43" w:rsidRDefault="00577B43" w:rsidP="00E104FD">
      <w:pPr>
        <w:jc w:val="both"/>
        <w:rPr>
          <w:rFonts w:asciiTheme="majorHAnsi" w:hAnsiTheme="majorHAnsi" w:cs="Arial"/>
          <w:sz w:val="24"/>
          <w:szCs w:val="24"/>
        </w:rPr>
      </w:pPr>
    </w:p>
    <w:p w14:paraId="6A5E487C" w14:textId="52D65A9F" w:rsidR="00E72E9B" w:rsidRDefault="00145CF4" w:rsidP="00E104FD">
      <w:pPr>
        <w:jc w:val="both"/>
        <w:rPr>
          <w:rFonts w:asciiTheme="majorHAnsi" w:hAnsiTheme="majorHAnsi" w:cs="Arial"/>
          <w:sz w:val="24"/>
          <w:szCs w:val="24"/>
        </w:rPr>
      </w:pPr>
      <w:r w:rsidRPr="00145CF4">
        <w:rPr>
          <w:rFonts w:asciiTheme="majorHAnsi" w:hAnsiTheme="majorHAnsi" w:cs="Arial"/>
          <w:sz w:val="24"/>
          <w:szCs w:val="24"/>
        </w:rPr>
        <w:t xml:space="preserve">Številka TRR izvajalca:  </w:t>
      </w:r>
      <w:r>
        <w:rPr>
          <w:rFonts w:asciiTheme="majorHAnsi" w:hAnsiTheme="majorHAnsi" w:cs="Arial"/>
          <w:sz w:val="24"/>
          <w:szCs w:val="24"/>
        </w:rPr>
        <w:t>_________________________________________________________</w:t>
      </w:r>
    </w:p>
    <w:p w14:paraId="045F5CD5" w14:textId="77777777" w:rsidR="00145CF4" w:rsidRPr="00AB12DA" w:rsidRDefault="00145CF4" w:rsidP="00E104FD">
      <w:pPr>
        <w:jc w:val="both"/>
        <w:rPr>
          <w:rFonts w:asciiTheme="majorHAnsi" w:hAnsiTheme="majorHAnsi" w:cs="Arial"/>
          <w:sz w:val="24"/>
          <w:szCs w:val="24"/>
        </w:rPr>
      </w:pPr>
    </w:p>
    <w:p w14:paraId="3EA87577" w14:textId="45B6F34A" w:rsidR="00E104FD" w:rsidRPr="00AB12DA" w:rsidRDefault="00E104FD" w:rsidP="00E104FD">
      <w:pPr>
        <w:jc w:val="both"/>
        <w:rPr>
          <w:rFonts w:asciiTheme="majorHAnsi" w:hAnsiTheme="majorHAnsi" w:cs="Arial"/>
          <w:sz w:val="24"/>
          <w:szCs w:val="24"/>
        </w:rPr>
      </w:pPr>
      <w:r w:rsidRPr="00AB12DA">
        <w:rPr>
          <w:rFonts w:asciiTheme="majorHAnsi" w:hAnsiTheme="majorHAnsi" w:cs="Arial"/>
          <w:sz w:val="24"/>
          <w:szCs w:val="24"/>
        </w:rPr>
        <w:t xml:space="preserve">Pošto </w:t>
      </w:r>
      <w:r w:rsidR="008B38AA">
        <w:rPr>
          <w:rFonts w:asciiTheme="majorHAnsi" w:hAnsiTheme="majorHAnsi" w:cs="Arial"/>
          <w:sz w:val="24"/>
          <w:szCs w:val="24"/>
        </w:rPr>
        <w:t>glede razpisa</w:t>
      </w:r>
      <w:r w:rsidRPr="00AB12DA">
        <w:rPr>
          <w:rFonts w:asciiTheme="majorHAnsi" w:hAnsiTheme="majorHAnsi" w:cs="Arial"/>
          <w:sz w:val="24"/>
          <w:szCs w:val="24"/>
        </w:rPr>
        <w:t xml:space="preserve"> želimo prejemati na </w:t>
      </w:r>
      <w:r w:rsidR="00577B43" w:rsidRPr="00AB12DA">
        <w:rPr>
          <w:rFonts w:asciiTheme="majorHAnsi" w:hAnsiTheme="majorHAnsi" w:cs="Arial"/>
          <w:sz w:val="24"/>
          <w:szCs w:val="24"/>
        </w:rPr>
        <w:t>e-naslov</w:t>
      </w:r>
      <w:r w:rsidR="00E72E9B">
        <w:rPr>
          <w:rFonts w:asciiTheme="majorHAnsi" w:hAnsiTheme="majorHAnsi" w:cs="Arial"/>
          <w:sz w:val="24"/>
          <w:szCs w:val="24"/>
        </w:rPr>
        <w:t>*</w:t>
      </w:r>
      <w:r w:rsidR="00B6768E" w:rsidRPr="00AB12DA">
        <w:rPr>
          <w:rFonts w:asciiTheme="majorHAnsi" w:hAnsiTheme="majorHAnsi" w:cs="Arial"/>
          <w:sz w:val="24"/>
          <w:szCs w:val="24"/>
        </w:rPr>
        <w:t>:___________________</w:t>
      </w:r>
      <w:r w:rsidR="00D4690C">
        <w:rPr>
          <w:rFonts w:asciiTheme="majorHAnsi" w:hAnsiTheme="majorHAnsi" w:cs="Arial"/>
          <w:sz w:val="24"/>
          <w:szCs w:val="24"/>
        </w:rPr>
        <w:t>______</w:t>
      </w:r>
      <w:r w:rsidR="00B6768E" w:rsidRPr="00AB12DA">
        <w:rPr>
          <w:rFonts w:asciiTheme="majorHAnsi" w:hAnsiTheme="majorHAnsi" w:cs="Arial"/>
          <w:sz w:val="24"/>
          <w:szCs w:val="24"/>
        </w:rPr>
        <w:t>_</w:t>
      </w:r>
      <w:r w:rsidR="008B38AA">
        <w:rPr>
          <w:rFonts w:asciiTheme="majorHAnsi" w:hAnsiTheme="majorHAnsi" w:cs="Arial"/>
          <w:sz w:val="24"/>
          <w:szCs w:val="24"/>
        </w:rPr>
        <w:t>_________</w:t>
      </w:r>
    </w:p>
    <w:p w14:paraId="5FAF1B2A" w14:textId="77777777" w:rsidR="00B6768E" w:rsidRPr="00AB12DA" w:rsidRDefault="00B6768E" w:rsidP="00E104FD">
      <w:pPr>
        <w:jc w:val="both"/>
        <w:rPr>
          <w:rFonts w:asciiTheme="majorHAnsi" w:hAnsiTheme="majorHAnsi" w:cs="Arial"/>
          <w:sz w:val="24"/>
          <w:szCs w:val="24"/>
        </w:rPr>
      </w:pPr>
    </w:p>
    <w:p w14:paraId="1A44CF55" w14:textId="633A3E97" w:rsidR="00145CF4" w:rsidRPr="00145CF4" w:rsidRDefault="00145CF4" w:rsidP="00A963DA">
      <w:pPr>
        <w:widowControl w:val="0"/>
        <w:jc w:val="both"/>
        <w:rPr>
          <w:rFonts w:asciiTheme="majorHAnsi" w:hAnsiTheme="majorHAnsi" w:cs="Arial"/>
          <w:iCs/>
          <w:sz w:val="24"/>
          <w:szCs w:val="24"/>
        </w:rPr>
      </w:pPr>
      <w:r>
        <w:rPr>
          <w:rFonts w:asciiTheme="majorHAnsi" w:hAnsiTheme="majorHAnsi" w:cs="Arial"/>
          <w:iCs/>
          <w:sz w:val="24"/>
          <w:szCs w:val="24"/>
        </w:rPr>
        <w:t>Kontaktna tel. št.*_____________________________________________________________</w:t>
      </w:r>
    </w:p>
    <w:p w14:paraId="17982E52" w14:textId="77777777" w:rsidR="00145CF4" w:rsidRDefault="00145CF4" w:rsidP="00A963DA">
      <w:pPr>
        <w:widowControl w:val="0"/>
        <w:jc w:val="both"/>
        <w:rPr>
          <w:rFonts w:asciiTheme="majorHAnsi" w:hAnsiTheme="majorHAnsi" w:cs="Arial"/>
          <w:i/>
          <w:sz w:val="24"/>
          <w:szCs w:val="24"/>
        </w:rPr>
      </w:pPr>
    </w:p>
    <w:p w14:paraId="3CA71372" w14:textId="0B93B2AE" w:rsidR="00E61ADE" w:rsidRDefault="00E72E9B" w:rsidP="00A963DA">
      <w:pPr>
        <w:widowControl w:val="0"/>
        <w:jc w:val="both"/>
        <w:rPr>
          <w:rFonts w:asciiTheme="majorHAnsi" w:hAnsiTheme="majorHAnsi" w:cs="Arial"/>
          <w:i/>
          <w:sz w:val="24"/>
          <w:szCs w:val="24"/>
        </w:rPr>
      </w:pPr>
      <w:r>
        <w:rPr>
          <w:rFonts w:asciiTheme="majorHAnsi" w:hAnsiTheme="majorHAnsi" w:cs="Arial"/>
          <w:i/>
          <w:sz w:val="24"/>
          <w:szCs w:val="24"/>
        </w:rPr>
        <w:t>*</w:t>
      </w:r>
      <w:r w:rsidRPr="00E72E9B">
        <w:rPr>
          <w:rFonts w:asciiTheme="majorHAnsi" w:hAnsiTheme="majorHAnsi"/>
          <w:szCs w:val="24"/>
        </w:rPr>
        <w:t xml:space="preserve"> </w:t>
      </w:r>
      <w:r w:rsidRPr="00AD606A">
        <w:rPr>
          <w:rFonts w:asciiTheme="majorHAnsi" w:hAnsiTheme="majorHAnsi"/>
          <w:szCs w:val="24"/>
        </w:rPr>
        <w:t>Podatek o e-pošti in telefonski številki odgovorne osebe ni obvezen. Občinska upra</w:t>
      </w:r>
      <w:r w:rsidR="007E5CF1">
        <w:rPr>
          <w:rFonts w:asciiTheme="majorHAnsi" w:hAnsiTheme="majorHAnsi"/>
          <w:szCs w:val="24"/>
        </w:rPr>
        <w:t>v</w:t>
      </w:r>
      <w:r w:rsidRPr="00AD606A">
        <w:rPr>
          <w:rFonts w:asciiTheme="majorHAnsi" w:hAnsiTheme="majorHAnsi"/>
          <w:szCs w:val="24"/>
        </w:rPr>
        <w:t>a ga bo uporabila zgolj za namen reševanja vloge.</w:t>
      </w:r>
    </w:p>
    <w:p w14:paraId="77F507C6" w14:textId="77777777" w:rsidR="00E72E9B" w:rsidRPr="00AB12DA" w:rsidRDefault="00E72E9B" w:rsidP="00A963DA">
      <w:pPr>
        <w:widowControl w:val="0"/>
        <w:jc w:val="both"/>
        <w:rPr>
          <w:rFonts w:asciiTheme="majorHAnsi" w:hAnsiTheme="majorHAnsi" w:cs="Arial"/>
          <w:i/>
          <w:sz w:val="24"/>
          <w:szCs w:val="24"/>
        </w:rPr>
      </w:pPr>
    </w:p>
    <w:p w14:paraId="70A1C2C5" w14:textId="77777777" w:rsidR="00D4690C" w:rsidRPr="00E72E9B" w:rsidRDefault="00D4690C" w:rsidP="00867BC0">
      <w:pPr>
        <w:overflowPunct w:val="0"/>
        <w:autoSpaceDE w:val="0"/>
        <w:autoSpaceDN w:val="0"/>
        <w:adjustRightInd w:val="0"/>
        <w:jc w:val="both"/>
        <w:textAlignment w:val="baseline"/>
        <w:rPr>
          <w:rFonts w:asciiTheme="majorHAnsi" w:hAnsiTheme="majorHAnsi" w:cs="Arial"/>
          <w:b/>
          <w:sz w:val="24"/>
          <w:szCs w:val="24"/>
        </w:rPr>
      </w:pPr>
      <w:r w:rsidRPr="00E72E9B">
        <w:rPr>
          <w:rFonts w:asciiTheme="majorHAnsi" w:hAnsiTheme="majorHAnsi" w:cs="Arial"/>
          <w:b/>
          <w:sz w:val="24"/>
          <w:szCs w:val="24"/>
        </w:rPr>
        <w:t>Prijava:</w:t>
      </w:r>
    </w:p>
    <w:p w14:paraId="08B9EEEA" w14:textId="77777777" w:rsidR="00D4690C" w:rsidRDefault="00D4690C" w:rsidP="00867BC0">
      <w:pPr>
        <w:overflowPunct w:val="0"/>
        <w:autoSpaceDE w:val="0"/>
        <w:autoSpaceDN w:val="0"/>
        <w:adjustRightInd w:val="0"/>
        <w:jc w:val="both"/>
        <w:textAlignment w:val="baseline"/>
        <w:rPr>
          <w:rFonts w:asciiTheme="majorHAnsi" w:hAnsiTheme="majorHAnsi" w:cs="Arial"/>
        </w:rPr>
      </w:pPr>
    </w:p>
    <w:p w14:paraId="3B7CFD65" w14:textId="5B88399A" w:rsidR="00B37E0C" w:rsidRDefault="00B37E0C" w:rsidP="00867BC0">
      <w:pPr>
        <w:overflowPunct w:val="0"/>
        <w:autoSpaceDE w:val="0"/>
        <w:autoSpaceDN w:val="0"/>
        <w:adjustRightInd w:val="0"/>
        <w:jc w:val="both"/>
        <w:textAlignment w:val="baseline"/>
        <w:rPr>
          <w:rFonts w:asciiTheme="majorHAnsi" w:hAnsiTheme="majorHAnsi" w:cs="Arial"/>
        </w:rPr>
      </w:pPr>
      <w:r w:rsidRPr="009B0814">
        <w:rPr>
          <w:rFonts w:asciiTheme="majorHAnsi" w:hAnsiTheme="majorHAnsi" w:cs="Arial"/>
          <w:b/>
        </w:rPr>
        <w:t>Ime projekta:</w:t>
      </w:r>
      <w:r>
        <w:rPr>
          <w:rFonts w:asciiTheme="majorHAnsi" w:hAnsiTheme="majorHAnsi" w:cs="Arial"/>
        </w:rPr>
        <w:t xml:space="preserve"> _______________________________________________________________________</w:t>
      </w:r>
    </w:p>
    <w:p w14:paraId="4511EB9A" w14:textId="77777777" w:rsidR="00B37E0C" w:rsidRDefault="00B37E0C" w:rsidP="00867BC0">
      <w:pPr>
        <w:overflowPunct w:val="0"/>
        <w:autoSpaceDE w:val="0"/>
        <w:autoSpaceDN w:val="0"/>
        <w:adjustRightInd w:val="0"/>
        <w:jc w:val="both"/>
        <w:textAlignment w:val="baseline"/>
        <w:rPr>
          <w:rFonts w:asciiTheme="majorHAnsi" w:hAnsiTheme="majorHAnsi" w:cs="Arial"/>
        </w:rPr>
      </w:pPr>
    </w:p>
    <w:p w14:paraId="656B4C78" w14:textId="5F1F3CDA" w:rsidR="00E72E9B" w:rsidRDefault="00E72E9B" w:rsidP="00867BC0">
      <w:pPr>
        <w:overflowPunct w:val="0"/>
        <w:autoSpaceDE w:val="0"/>
        <w:autoSpaceDN w:val="0"/>
        <w:adjustRightInd w:val="0"/>
        <w:jc w:val="both"/>
        <w:textAlignment w:val="baseline"/>
        <w:rPr>
          <w:rFonts w:asciiTheme="majorHAnsi" w:hAnsiTheme="majorHAnsi" w:cs="Arial"/>
        </w:rPr>
      </w:pPr>
      <w:r>
        <w:rPr>
          <w:rFonts w:asciiTheme="majorHAnsi" w:hAnsiTheme="majorHAnsi" w:cs="Arial"/>
        </w:rPr>
        <w:t>Kratek opis projekta:_________________________________________________________________</w:t>
      </w:r>
    </w:p>
    <w:p w14:paraId="5E8DFE53" w14:textId="4B73CFD4" w:rsidR="00E72E9B" w:rsidRDefault="00E72E9B" w:rsidP="00867BC0">
      <w:pPr>
        <w:overflowPunct w:val="0"/>
        <w:autoSpaceDE w:val="0"/>
        <w:autoSpaceDN w:val="0"/>
        <w:adjustRightInd w:val="0"/>
        <w:jc w:val="both"/>
        <w:textAlignment w:val="baseline"/>
        <w:rPr>
          <w:rFonts w:asciiTheme="majorHAnsi" w:hAnsiTheme="majorHAnsi" w:cs="Arial"/>
        </w:rPr>
      </w:pPr>
      <w:r>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E66FD"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75D8F2B5"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1EE40E01"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428E3E9A" w14:textId="051FB2E3" w:rsidR="007E5CF1" w:rsidRDefault="00E72E9B" w:rsidP="00867BC0">
      <w:pPr>
        <w:overflowPunct w:val="0"/>
        <w:autoSpaceDE w:val="0"/>
        <w:autoSpaceDN w:val="0"/>
        <w:adjustRightInd w:val="0"/>
        <w:jc w:val="both"/>
        <w:textAlignment w:val="baseline"/>
        <w:rPr>
          <w:rFonts w:asciiTheme="majorHAnsi" w:hAnsiTheme="majorHAnsi" w:cs="Arial"/>
          <w:b/>
        </w:rPr>
      </w:pPr>
      <w:r w:rsidRPr="009B0814">
        <w:rPr>
          <w:rFonts w:asciiTheme="majorHAnsi" w:hAnsiTheme="majorHAnsi" w:cs="Arial"/>
          <w:b/>
        </w:rPr>
        <w:t>Lokacija</w:t>
      </w:r>
      <w:r w:rsidR="007E5CF1">
        <w:rPr>
          <w:rFonts w:asciiTheme="majorHAnsi" w:hAnsiTheme="majorHAnsi" w:cs="Arial"/>
          <w:b/>
        </w:rPr>
        <w:t xml:space="preserve"> </w:t>
      </w:r>
      <w:r w:rsidRPr="009B0814">
        <w:rPr>
          <w:rFonts w:asciiTheme="majorHAnsi" w:hAnsiTheme="majorHAnsi" w:cs="Arial"/>
          <w:b/>
        </w:rPr>
        <w:t>nepremičnine</w:t>
      </w:r>
      <w:r w:rsidR="007E5CF1">
        <w:rPr>
          <w:rFonts w:asciiTheme="majorHAnsi" w:hAnsiTheme="majorHAnsi" w:cs="Arial"/>
          <w:b/>
        </w:rPr>
        <w:t xml:space="preserve"> </w:t>
      </w:r>
      <w:r w:rsidRPr="009B0814">
        <w:rPr>
          <w:rFonts w:asciiTheme="majorHAnsi" w:hAnsiTheme="majorHAnsi" w:cs="Arial"/>
          <w:b/>
        </w:rPr>
        <w:t>(</w:t>
      </w:r>
      <w:r w:rsidR="007E5CF1" w:rsidRPr="007E5CF1">
        <w:rPr>
          <w:rFonts w:asciiTheme="majorHAnsi" w:hAnsiTheme="majorHAnsi" w:cs="Arial"/>
          <w:b/>
        </w:rPr>
        <w:t>šifra katastrske občine in številka parcele</w:t>
      </w:r>
      <w:r w:rsidRPr="009B0814">
        <w:rPr>
          <w:rFonts w:asciiTheme="majorHAnsi" w:hAnsiTheme="majorHAnsi" w:cs="Arial"/>
          <w:b/>
        </w:rPr>
        <w:t>):</w:t>
      </w:r>
      <w:r w:rsidR="007E5CF1">
        <w:rPr>
          <w:rFonts w:asciiTheme="majorHAnsi" w:hAnsiTheme="majorHAnsi" w:cs="Arial"/>
          <w:b/>
        </w:rPr>
        <w:t xml:space="preserve">  _____________________________</w:t>
      </w:r>
    </w:p>
    <w:p w14:paraId="5D2829EC" w14:textId="22DEBD9D" w:rsidR="00E72E9B" w:rsidRDefault="00E72E9B" w:rsidP="00867BC0">
      <w:pPr>
        <w:overflowPunct w:val="0"/>
        <w:autoSpaceDE w:val="0"/>
        <w:autoSpaceDN w:val="0"/>
        <w:adjustRightInd w:val="0"/>
        <w:jc w:val="both"/>
        <w:textAlignment w:val="baseline"/>
        <w:rPr>
          <w:rFonts w:asciiTheme="majorHAnsi" w:hAnsiTheme="majorHAnsi" w:cs="Arial"/>
        </w:rPr>
      </w:pPr>
    </w:p>
    <w:p w14:paraId="7BF6AD22"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17DF3CE1" w14:textId="77777777" w:rsidR="00B37E0C" w:rsidRPr="0046252F" w:rsidRDefault="00B37E0C" w:rsidP="00B37E0C">
      <w:pPr>
        <w:rPr>
          <w:rFonts w:cs="Arial"/>
          <w:sz w:val="16"/>
          <w:szCs w:val="16"/>
        </w:rPr>
      </w:pPr>
    </w:p>
    <w:p w14:paraId="30E92587"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7B517DA3"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451657AE" w14:textId="77777777" w:rsidR="00B37E0C" w:rsidRDefault="00B37E0C" w:rsidP="00867BC0">
      <w:pPr>
        <w:overflowPunct w:val="0"/>
        <w:autoSpaceDE w:val="0"/>
        <w:autoSpaceDN w:val="0"/>
        <w:adjustRightInd w:val="0"/>
        <w:jc w:val="both"/>
        <w:textAlignment w:val="baseline"/>
        <w:rPr>
          <w:rFonts w:asciiTheme="majorHAnsi" w:hAnsiTheme="majorHAnsi" w:cs="Arial"/>
        </w:rPr>
      </w:pPr>
    </w:p>
    <w:p w14:paraId="6BFFE85D"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416667CD"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3DFC5862"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27D31D27"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7635E988"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5EAA445A"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222E865D"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142B8954"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6968CB74" w14:textId="77777777" w:rsidR="00676EDE" w:rsidRDefault="00676EDE" w:rsidP="00867BC0">
      <w:pPr>
        <w:overflowPunct w:val="0"/>
        <w:autoSpaceDE w:val="0"/>
        <w:autoSpaceDN w:val="0"/>
        <w:adjustRightInd w:val="0"/>
        <w:jc w:val="both"/>
        <w:textAlignment w:val="baseline"/>
        <w:rPr>
          <w:rFonts w:asciiTheme="majorHAnsi" w:hAnsiTheme="majorHAnsi" w:cs="Arial"/>
        </w:rPr>
      </w:pPr>
    </w:p>
    <w:p w14:paraId="36B5C2FF" w14:textId="77777777" w:rsidR="005D61E3" w:rsidRDefault="005D61E3" w:rsidP="00E72E9B">
      <w:pPr>
        <w:jc w:val="both"/>
        <w:rPr>
          <w:rFonts w:asciiTheme="majorHAnsi" w:hAnsiTheme="majorHAnsi"/>
          <w:b/>
          <w:u w:val="single"/>
        </w:rPr>
      </w:pPr>
    </w:p>
    <w:p w14:paraId="76069004" w14:textId="77777777" w:rsidR="005D61E3" w:rsidRDefault="005D61E3" w:rsidP="00E72E9B">
      <w:pPr>
        <w:jc w:val="both"/>
        <w:rPr>
          <w:rFonts w:asciiTheme="majorHAnsi" w:hAnsiTheme="majorHAnsi"/>
          <w:b/>
          <w:u w:val="single"/>
        </w:rPr>
      </w:pPr>
    </w:p>
    <w:p w14:paraId="6B9C82A2" w14:textId="0D7F65DA" w:rsidR="00E72E9B" w:rsidRDefault="00E72E9B" w:rsidP="00E72E9B">
      <w:pPr>
        <w:jc w:val="both"/>
        <w:rPr>
          <w:rFonts w:asciiTheme="majorHAnsi" w:hAnsiTheme="majorHAnsi"/>
          <w:b/>
          <w:u w:val="single"/>
        </w:rPr>
      </w:pPr>
      <w:r>
        <w:rPr>
          <w:rFonts w:asciiTheme="majorHAnsi" w:hAnsiTheme="majorHAnsi"/>
          <w:b/>
          <w:u w:val="single"/>
        </w:rPr>
        <w:lastRenderedPageBreak/>
        <w:t xml:space="preserve">Specifikacija stroškov </w:t>
      </w:r>
      <w:r w:rsidR="003E5A47">
        <w:rPr>
          <w:rFonts w:asciiTheme="majorHAnsi" w:hAnsiTheme="majorHAnsi"/>
          <w:b/>
          <w:u w:val="single"/>
        </w:rPr>
        <w:t xml:space="preserve">celotnega </w:t>
      </w:r>
      <w:r>
        <w:rPr>
          <w:rFonts w:asciiTheme="majorHAnsi" w:hAnsiTheme="majorHAnsi"/>
          <w:b/>
          <w:u w:val="single"/>
        </w:rPr>
        <w:t>projekta</w:t>
      </w:r>
      <w:r w:rsidRPr="00AD606A">
        <w:rPr>
          <w:rFonts w:asciiTheme="majorHAnsi" w:hAnsiTheme="majorHAnsi"/>
          <w:b/>
          <w:u w:val="single"/>
        </w:rPr>
        <w:t>:</w:t>
      </w:r>
    </w:p>
    <w:p w14:paraId="6B730DB8" w14:textId="77777777" w:rsidR="00CF4960" w:rsidRPr="00AD606A" w:rsidRDefault="00CF4960" w:rsidP="00E72E9B">
      <w:pPr>
        <w:jc w:val="both"/>
        <w:rPr>
          <w:rFonts w:asciiTheme="majorHAnsi" w:hAnsiTheme="majorHAnsi"/>
          <w:b/>
          <w:u w:val="single"/>
        </w:rPr>
      </w:pP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1"/>
        <w:gridCol w:w="1985"/>
      </w:tblGrid>
      <w:tr w:rsidR="00E72E9B" w:rsidRPr="00E72E9B" w14:paraId="35A8F004"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6E4C821A" w14:textId="54505EEB" w:rsidR="00E72E9B" w:rsidRPr="00E72E9B" w:rsidRDefault="00E72E9B" w:rsidP="0097408F">
            <w:pPr>
              <w:pStyle w:val="Naslov3"/>
              <w:rPr>
                <w:b/>
                <w:color w:val="auto"/>
              </w:rPr>
            </w:pPr>
            <w:r w:rsidRPr="00E72E9B">
              <w:rPr>
                <w:b/>
                <w:color w:val="auto"/>
              </w:rPr>
              <w:t>Strošek</w:t>
            </w:r>
          </w:p>
        </w:tc>
        <w:tc>
          <w:tcPr>
            <w:tcW w:w="1985" w:type="dxa"/>
            <w:tcBorders>
              <w:top w:val="single" w:sz="4" w:space="0" w:color="auto"/>
              <w:left w:val="single" w:sz="4" w:space="0" w:color="auto"/>
              <w:bottom w:val="single" w:sz="4" w:space="0" w:color="auto"/>
              <w:right w:val="single" w:sz="4" w:space="0" w:color="auto"/>
            </w:tcBorders>
            <w:vAlign w:val="center"/>
          </w:tcPr>
          <w:p w14:paraId="08281CF4" w14:textId="77777777" w:rsidR="00E72E9B" w:rsidRPr="00E72E9B" w:rsidRDefault="00E72E9B" w:rsidP="0097408F">
            <w:pPr>
              <w:jc w:val="center"/>
              <w:rPr>
                <w:rFonts w:asciiTheme="majorHAnsi" w:hAnsiTheme="majorHAnsi"/>
                <w:b/>
                <w:bCs/>
              </w:rPr>
            </w:pPr>
            <w:r w:rsidRPr="00E72E9B">
              <w:rPr>
                <w:rFonts w:asciiTheme="majorHAnsi" w:hAnsiTheme="majorHAnsi"/>
                <w:b/>
                <w:bCs/>
              </w:rPr>
              <w:t>v EUR</w:t>
            </w:r>
          </w:p>
        </w:tc>
      </w:tr>
      <w:tr w:rsidR="00676EDE" w:rsidRPr="00AD606A" w14:paraId="442E3CCD"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2D0CAC6F" w14:textId="7F610D17" w:rsidR="00676EDE" w:rsidRPr="00AD606A" w:rsidRDefault="00676EDE" w:rsidP="00676EDE">
            <w:pPr>
              <w:rPr>
                <w:rFonts w:asciiTheme="majorHAnsi" w:hAnsiTheme="majorHAnsi"/>
              </w:rPr>
            </w:pPr>
            <w:r w:rsidRPr="002F5BBC">
              <w:rPr>
                <w:rFonts w:asciiTheme="majorHAnsi" w:hAnsiTheme="majorHAnsi" w:cstheme="majorHAnsi"/>
                <w:sz w:val="24"/>
                <w:szCs w:val="24"/>
              </w:rPr>
              <w:t>elektrika</w:t>
            </w:r>
          </w:p>
        </w:tc>
        <w:tc>
          <w:tcPr>
            <w:tcW w:w="1985" w:type="dxa"/>
            <w:tcBorders>
              <w:top w:val="single" w:sz="4" w:space="0" w:color="auto"/>
              <w:left w:val="single" w:sz="4" w:space="0" w:color="auto"/>
              <w:bottom w:val="single" w:sz="4" w:space="0" w:color="auto"/>
              <w:right w:val="single" w:sz="4" w:space="0" w:color="auto"/>
            </w:tcBorders>
            <w:vAlign w:val="center"/>
          </w:tcPr>
          <w:p w14:paraId="5A3FF624" w14:textId="77777777" w:rsidR="00676EDE" w:rsidRPr="00AD606A" w:rsidRDefault="00676EDE" w:rsidP="00676EDE">
            <w:pPr>
              <w:rPr>
                <w:rFonts w:asciiTheme="majorHAnsi" w:hAnsiTheme="majorHAnsi"/>
              </w:rPr>
            </w:pPr>
          </w:p>
        </w:tc>
      </w:tr>
      <w:tr w:rsidR="00676EDE" w:rsidRPr="00AD606A" w14:paraId="6056202D"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3CDF6EF2" w14:textId="3CE5495B" w:rsidR="00676EDE" w:rsidRPr="00AD606A" w:rsidRDefault="00676EDE" w:rsidP="00676EDE">
            <w:pPr>
              <w:rPr>
                <w:rFonts w:asciiTheme="majorHAnsi" w:hAnsiTheme="majorHAnsi"/>
              </w:rPr>
            </w:pPr>
            <w:r w:rsidRPr="002F5BBC">
              <w:rPr>
                <w:rFonts w:asciiTheme="majorHAnsi" w:hAnsiTheme="majorHAnsi" w:cstheme="majorHAnsi"/>
                <w:sz w:val="24"/>
                <w:szCs w:val="24"/>
              </w:rPr>
              <w:t>voda</w:t>
            </w:r>
          </w:p>
        </w:tc>
        <w:tc>
          <w:tcPr>
            <w:tcW w:w="1985" w:type="dxa"/>
            <w:tcBorders>
              <w:top w:val="single" w:sz="4" w:space="0" w:color="auto"/>
              <w:left w:val="single" w:sz="4" w:space="0" w:color="auto"/>
              <w:bottom w:val="single" w:sz="4" w:space="0" w:color="auto"/>
              <w:right w:val="single" w:sz="4" w:space="0" w:color="auto"/>
            </w:tcBorders>
            <w:vAlign w:val="center"/>
          </w:tcPr>
          <w:p w14:paraId="62B01806" w14:textId="77777777" w:rsidR="00676EDE" w:rsidRPr="00AD606A" w:rsidRDefault="00676EDE" w:rsidP="00676EDE">
            <w:pPr>
              <w:rPr>
                <w:rFonts w:asciiTheme="majorHAnsi" w:hAnsiTheme="majorHAnsi"/>
              </w:rPr>
            </w:pPr>
          </w:p>
        </w:tc>
      </w:tr>
      <w:tr w:rsidR="00676EDE" w:rsidRPr="00AD606A" w14:paraId="0C1A6938" w14:textId="77777777" w:rsidTr="008C134B">
        <w:trPr>
          <w:trHeight w:val="358"/>
        </w:trPr>
        <w:tc>
          <w:tcPr>
            <w:tcW w:w="6581" w:type="dxa"/>
            <w:tcBorders>
              <w:top w:val="single" w:sz="4" w:space="0" w:color="auto"/>
              <w:left w:val="single" w:sz="4" w:space="0" w:color="auto"/>
              <w:bottom w:val="single" w:sz="4" w:space="0" w:color="auto"/>
              <w:right w:val="single" w:sz="4" w:space="0" w:color="auto"/>
            </w:tcBorders>
          </w:tcPr>
          <w:p w14:paraId="55F58EF9" w14:textId="6F94CC90" w:rsidR="00676EDE" w:rsidRPr="00AD606A" w:rsidRDefault="00676EDE" w:rsidP="00676EDE">
            <w:pPr>
              <w:rPr>
                <w:rFonts w:asciiTheme="majorHAnsi" w:hAnsiTheme="majorHAnsi"/>
              </w:rPr>
            </w:pPr>
            <w:r w:rsidRPr="002F5BBC">
              <w:rPr>
                <w:rFonts w:asciiTheme="majorHAnsi" w:hAnsiTheme="majorHAnsi" w:cstheme="majorHAnsi"/>
                <w:sz w:val="24"/>
                <w:szCs w:val="24"/>
              </w:rPr>
              <w:t>komunalne storitve</w:t>
            </w:r>
          </w:p>
        </w:tc>
        <w:tc>
          <w:tcPr>
            <w:tcW w:w="1985" w:type="dxa"/>
            <w:tcBorders>
              <w:top w:val="single" w:sz="4" w:space="0" w:color="auto"/>
              <w:left w:val="single" w:sz="4" w:space="0" w:color="auto"/>
              <w:bottom w:val="single" w:sz="4" w:space="0" w:color="auto"/>
              <w:right w:val="single" w:sz="4" w:space="0" w:color="auto"/>
            </w:tcBorders>
            <w:vAlign w:val="center"/>
          </w:tcPr>
          <w:p w14:paraId="487ABBBA" w14:textId="77777777" w:rsidR="00676EDE" w:rsidRPr="00AD606A" w:rsidRDefault="00676EDE" w:rsidP="00676EDE">
            <w:pPr>
              <w:rPr>
                <w:rFonts w:asciiTheme="majorHAnsi" w:hAnsiTheme="majorHAnsi"/>
              </w:rPr>
            </w:pPr>
          </w:p>
        </w:tc>
      </w:tr>
      <w:tr w:rsidR="00676EDE" w:rsidRPr="00AD606A" w14:paraId="1F9D8610"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6C4340B7" w14:textId="3ECB9B28" w:rsidR="00676EDE" w:rsidRPr="00AD606A" w:rsidRDefault="00676EDE" w:rsidP="00676EDE">
            <w:pPr>
              <w:rPr>
                <w:rFonts w:asciiTheme="majorHAnsi" w:hAnsiTheme="majorHAnsi"/>
              </w:rPr>
            </w:pPr>
            <w:r w:rsidRPr="002F5BBC">
              <w:rPr>
                <w:rFonts w:asciiTheme="majorHAnsi" w:hAnsiTheme="majorHAnsi" w:cstheme="majorHAnsi"/>
                <w:sz w:val="24"/>
                <w:szCs w:val="24"/>
              </w:rPr>
              <w:t>internet</w:t>
            </w:r>
          </w:p>
        </w:tc>
        <w:tc>
          <w:tcPr>
            <w:tcW w:w="1985" w:type="dxa"/>
            <w:tcBorders>
              <w:top w:val="single" w:sz="4" w:space="0" w:color="auto"/>
              <w:left w:val="single" w:sz="4" w:space="0" w:color="auto"/>
              <w:bottom w:val="single" w:sz="4" w:space="0" w:color="auto"/>
              <w:right w:val="single" w:sz="4" w:space="0" w:color="auto"/>
            </w:tcBorders>
            <w:vAlign w:val="center"/>
          </w:tcPr>
          <w:p w14:paraId="6B168F3C" w14:textId="77777777" w:rsidR="00676EDE" w:rsidRPr="00AD606A" w:rsidRDefault="00676EDE" w:rsidP="00676EDE">
            <w:pPr>
              <w:rPr>
                <w:rFonts w:asciiTheme="majorHAnsi" w:hAnsiTheme="majorHAnsi"/>
              </w:rPr>
            </w:pPr>
          </w:p>
        </w:tc>
      </w:tr>
      <w:tr w:rsidR="00676EDE" w:rsidRPr="00AD606A" w14:paraId="5CD855AF"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792CE6FB" w14:textId="020FD086" w:rsidR="00676EDE" w:rsidRPr="00AD606A" w:rsidRDefault="00676EDE" w:rsidP="00676EDE">
            <w:pPr>
              <w:rPr>
                <w:rFonts w:asciiTheme="majorHAnsi" w:hAnsiTheme="majorHAnsi"/>
              </w:rPr>
            </w:pPr>
            <w:r w:rsidRPr="002F5BBC">
              <w:rPr>
                <w:rFonts w:asciiTheme="majorHAnsi" w:hAnsiTheme="majorHAnsi" w:cstheme="majorHAnsi"/>
                <w:sz w:val="24"/>
                <w:szCs w:val="24"/>
              </w:rPr>
              <w:t>telefon</w:t>
            </w:r>
          </w:p>
        </w:tc>
        <w:tc>
          <w:tcPr>
            <w:tcW w:w="1985" w:type="dxa"/>
            <w:tcBorders>
              <w:top w:val="single" w:sz="4" w:space="0" w:color="auto"/>
              <w:left w:val="single" w:sz="4" w:space="0" w:color="auto"/>
              <w:bottom w:val="single" w:sz="4" w:space="0" w:color="auto"/>
              <w:right w:val="single" w:sz="4" w:space="0" w:color="auto"/>
            </w:tcBorders>
            <w:vAlign w:val="center"/>
          </w:tcPr>
          <w:p w14:paraId="4AA61CD9" w14:textId="77777777" w:rsidR="00676EDE" w:rsidRPr="00AD606A" w:rsidRDefault="00676EDE" w:rsidP="00676EDE">
            <w:pPr>
              <w:rPr>
                <w:rFonts w:asciiTheme="majorHAnsi" w:hAnsiTheme="majorHAnsi"/>
              </w:rPr>
            </w:pPr>
          </w:p>
        </w:tc>
      </w:tr>
      <w:tr w:rsidR="00676EDE" w:rsidRPr="00AD606A" w14:paraId="6A6F1998"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725C0F16" w14:textId="4D72360B" w:rsidR="00676EDE" w:rsidRPr="00AD606A" w:rsidRDefault="00676EDE" w:rsidP="00676EDE">
            <w:pPr>
              <w:rPr>
                <w:rFonts w:asciiTheme="majorHAnsi" w:hAnsiTheme="majorHAnsi"/>
              </w:rPr>
            </w:pPr>
            <w:r w:rsidRPr="002F5BBC">
              <w:rPr>
                <w:rFonts w:asciiTheme="majorHAnsi" w:hAnsiTheme="majorHAnsi" w:cstheme="majorHAnsi"/>
                <w:sz w:val="24"/>
                <w:szCs w:val="24"/>
              </w:rPr>
              <w:t>stroški čiščenja</w:t>
            </w:r>
          </w:p>
        </w:tc>
        <w:tc>
          <w:tcPr>
            <w:tcW w:w="1985" w:type="dxa"/>
            <w:tcBorders>
              <w:top w:val="single" w:sz="4" w:space="0" w:color="auto"/>
              <w:left w:val="single" w:sz="4" w:space="0" w:color="auto"/>
              <w:bottom w:val="single" w:sz="4" w:space="0" w:color="auto"/>
              <w:right w:val="single" w:sz="4" w:space="0" w:color="auto"/>
            </w:tcBorders>
            <w:vAlign w:val="center"/>
          </w:tcPr>
          <w:p w14:paraId="50BBAA24" w14:textId="77777777" w:rsidR="00676EDE" w:rsidRPr="00AD606A" w:rsidRDefault="00676EDE" w:rsidP="00676EDE">
            <w:pPr>
              <w:rPr>
                <w:rFonts w:asciiTheme="majorHAnsi" w:hAnsiTheme="majorHAnsi"/>
              </w:rPr>
            </w:pPr>
          </w:p>
        </w:tc>
      </w:tr>
      <w:tr w:rsidR="00676EDE" w:rsidRPr="00AD606A" w14:paraId="2610D8AB"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0E6EA5BB" w14:textId="7DC9921B" w:rsidR="00676EDE" w:rsidRDefault="00BB7C8E" w:rsidP="00676EDE">
            <w:pPr>
              <w:rPr>
                <w:rFonts w:asciiTheme="majorHAnsi" w:hAnsiTheme="majorHAnsi"/>
              </w:rPr>
            </w:pPr>
            <w:r>
              <w:rPr>
                <w:rFonts w:asciiTheme="majorHAnsi" w:hAnsiTheme="majorHAnsi" w:cstheme="majorHAnsi"/>
                <w:sz w:val="24"/>
                <w:szCs w:val="24"/>
              </w:rPr>
              <w:t>Ogrevanje</w:t>
            </w:r>
          </w:p>
        </w:tc>
        <w:tc>
          <w:tcPr>
            <w:tcW w:w="1985" w:type="dxa"/>
            <w:tcBorders>
              <w:top w:val="single" w:sz="4" w:space="0" w:color="auto"/>
              <w:left w:val="single" w:sz="4" w:space="0" w:color="auto"/>
              <w:bottom w:val="single" w:sz="4" w:space="0" w:color="auto"/>
              <w:right w:val="single" w:sz="4" w:space="0" w:color="auto"/>
            </w:tcBorders>
            <w:vAlign w:val="center"/>
          </w:tcPr>
          <w:p w14:paraId="45D8B7D2" w14:textId="77777777" w:rsidR="00676EDE" w:rsidRPr="00AD606A" w:rsidRDefault="00676EDE" w:rsidP="00676EDE">
            <w:pPr>
              <w:rPr>
                <w:rFonts w:asciiTheme="majorHAnsi" w:hAnsiTheme="majorHAnsi"/>
              </w:rPr>
            </w:pPr>
          </w:p>
        </w:tc>
      </w:tr>
      <w:tr w:rsidR="00676EDE" w:rsidRPr="00AD606A" w14:paraId="760EC874" w14:textId="77777777" w:rsidTr="008C134B">
        <w:trPr>
          <w:trHeight w:val="340"/>
        </w:trPr>
        <w:tc>
          <w:tcPr>
            <w:tcW w:w="6581" w:type="dxa"/>
            <w:tcBorders>
              <w:top w:val="single" w:sz="4" w:space="0" w:color="auto"/>
              <w:left w:val="single" w:sz="4" w:space="0" w:color="auto"/>
              <w:bottom w:val="single" w:sz="4" w:space="0" w:color="auto"/>
              <w:right w:val="single" w:sz="4" w:space="0" w:color="auto"/>
            </w:tcBorders>
          </w:tcPr>
          <w:p w14:paraId="3FF87C56" w14:textId="2D401FFB" w:rsidR="00676EDE" w:rsidRDefault="00BB7C8E" w:rsidP="00676EDE">
            <w:pPr>
              <w:rPr>
                <w:rFonts w:asciiTheme="majorHAnsi" w:hAnsiTheme="majorHAnsi"/>
              </w:rPr>
            </w:pPr>
            <w:r>
              <w:rPr>
                <w:rFonts w:asciiTheme="majorHAnsi" w:hAnsiTheme="majorHAnsi" w:cstheme="majorHAnsi"/>
                <w:sz w:val="24"/>
                <w:szCs w:val="24"/>
              </w:rPr>
              <w:t>drugo</w:t>
            </w:r>
          </w:p>
        </w:tc>
        <w:tc>
          <w:tcPr>
            <w:tcW w:w="1985" w:type="dxa"/>
            <w:tcBorders>
              <w:top w:val="single" w:sz="4" w:space="0" w:color="auto"/>
              <w:left w:val="single" w:sz="4" w:space="0" w:color="auto"/>
              <w:bottom w:val="single" w:sz="4" w:space="0" w:color="auto"/>
              <w:right w:val="single" w:sz="4" w:space="0" w:color="auto"/>
            </w:tcBorders>
            <w:vAlign w:val="center"/>
          </w:tcPr>
          <w:p w14:paraId="3AC6C20A" w14:textId="77777777" w:rsidR="00676EDE" w:rsidRPr="00AD606A" w:rsidRDefault="00676EDE" w:rsidP="00676EDE">
            <w:pPr>
              <w:rPr>
                <w:rFonts w:asciiTheme="majorHAnsi" w:hAnsiTheme="majorHAnsi"/>
              </w:rPr>
            </w:pPr>
          </w:p>
        </w:tc>
      </w:tr>
      <w:tr w:rsidR="00E72E9B" w:rsidRPr="00AD606A" w14:paraId="3D80EE8B"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4335D261" w14:textId="77777777" w:rsidR="00E72E9B" w:rsidRPr="00AD606A" w:rsidRDefault="00E72E9B" w:rsidP="0097408F">
            <w:pPr>
              <w:rPr>
                <w:rFonts w:asciiTheme="majorHAnsi" w:hAnsiTheme="majorHAnsi"/>
                <w:b/>
                <w:bCs/>
              </w:rPr>
            </w:pPr>
            <w:r w:rsidRPr="00AD606A">
              <w:rPr>
                <w:rFonts w:asciiTheme="majorHAnsi" w:hAnsiTheme="majorHAnsi"/>
                <w:b/>
                <w:bCs/>
              </w:rPr>
              <w:t>SKUPAJ:</w:t>
            </w:r>
          </w:p>
        </w:tc>
        <w:tc>
          <w:tcPr>
            <w:tcW w:w="1985" w:type="dxa"/>
            <w:tcBorders>
              <w:top w:val="single" w:sz="4" w:space="0" w:color="auto"/>
              <w:left w:val="single" w:sz="4" w:space="0" w:color="auto"/>
              <w:bottom w:val="single" w:sz="4" w:space="0" w:color="auto"/>
              <w:right w:val="single" w:sz="4" w:space="0" w:color="auto"/>
            </w:tcBorders>
            <w:vAlign w:val="center"/>
          </w:tcPr>
          <w:p w14:paraId="02D4BE3D" w14:textId="77777777" w:rsidR="00E72E9B" w:rsidRPr="00AD606A" w:rsidRDefault="00E72E9B" w:rsidP="0097408F">
            <w:pPr>
              <w:rPr>
                <w:rFonts w:asciiTheme="majorHAnsi" w:hAnsiTheme="majorHAnsi"/>
                <w:b/>
                <w:bCs/>
              </w:rPr>
            </w:pPr>
          </w:p>
        </w:tc>
      </w:tr>
    </w:tbl>
    <w:p w14:paraId="5DBAE6EF" w14:textId="77777777" w:rsidR="003E5A47" w:rsidRPr="00AD606A" w:rsidRDefault="003E5A47" w:rsidP="00E72E9B">
      <w:pPr>
        <w:rPr>
          <w:rFonts w:asciiTheme="majorHAnsi" w:hAnsiTheme="majorHAnsi"/>
        </w:rPr>
      </w:pPr>
    </w:p>
    <w:p w14:paraId="7F6BC7D2" w14:textId="3A9C7F97" w:rsidR="00E72E9B" w:rsidRPr="00AD606A" w:rsidRDefault="009B0814" w:rsidP="00E72E9B">
      <w:pPr>
        <w:jc w:val="both"/>
        <w:rPr>
          <w:rFonts w:asciiTheme="majorHAnsi" w:hAnsiTheme="majorHAnsi"/>
          <w:b/>
          <w:u w:val="single"/>
        </w:rPr>
      </w:pPr>
      <w:r>
        <w:rPr>
          <w:rFonts w:asciiTheme="majorHAnsi" w:hAnsiTheme="majorHAnsi"/>
          <w:b/>
          <w:u w:val="single"/>
        </w:rPr>
        <w:t>Pričakovani prihodki</w:t>
      </w:r>
      <w:r w:rsidR="00E72E9B" w:rsidRPr="00AD606A">
        <w:rPr>
          <w:rFonts w:asciiTheme="majorHAnsi" w:hAnsiTheme="majorHAnsi"/>
          <w:b/>
          <w:u w:val="single"/>
        </w:rPr>
        <w:t>:</w:t>
      </w:r>
    </w:p>
    <w:p w14:paraId="64DDB687" w14:textId="77777777" w:rsidR="00E72E9B" w:rsidRPr="00AD606A" w:rsidRDefault="00E72E9B" w:rsidP="00E72E9B">
      <w:pPr>
        <w:ind w:left="360"/>
        <w:rPr>
          <w:rFonts w:asciiTheme="majorHAnsi" w:hAnsiTheme="majorHAnsi"/>
        </w:rPr>
      </w:pP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1"/>
        <w:gridCol w:w="1985"/>
      </w:tblGrid>
      <w:tr w:rsidR="003E5A47" w:rsidRPr="00AD606A" w14:paraId="3DAFB022" w14:textId="77777777" w:rsidTr="009B0814">
        <w:tc>
          <w:tcPr>
            <w:tcW w:w="6581" w:type="dxa"/>
            <w:tcBorders>
              <w:top w:val="single" w:sz="4" w:space="0" w:color="auto"/>
              <w:left w:val="single" w:sz="4" w:space="0" w:color="auto"/>
              <w:bottom w:val="single" w:sz="4" w:space="0" w:color="auto"/>
              <w:right w:val="single" w:sz="4" w:space="0" w:color="auto"/>
            </w:tcBorders>
            <w:vAlign w:val="center"/>
          </w:tcPr>
          <w:p w14:paraId="28B040F8" w14:textId="77777777" w:rsidR="003E5A47" w:rsidRPr="00AD606A" w:rsidRDefault="003E5A47" w:rsidP="0097408F">
            <w:pPr>
              <w:jc w:val="center"/>
              <w:rPr>
                <w:rFonts w:asciiTheme="majorHAnsi" w:hAnsiTheme="majorHAnsi"/>
                <w:b/>
                <w:bCs/>
              </w:rPr>
            </w:pPr>
            <w:r w:rsidRPr="00AD606A">
              <w:rPr>
                <w:rFonts w:asciiTheme="majorHAnsi" w:hAnsiTheme="majorHAnsi"/>
                <w:b/>
                <w:bCs/>
              </w:rPr>
              <w:t>Sofinancerji projekta</w:t>
            </w:r>
          </w:p>
        </w:tc>
        <w:tc>
          <w:tcPr>
            <w:tcW w:w="1985" w:type="dxa"/>
            <w:tcBorders>
              <w:top w:val="single" w:sz="4" w:space="0" w:color="auto"/>
              <w:left w:val="single" w:sz="4" w:space="0" w:color="auto"/>
              <w:bottom w:val="single" w:sz="4" w:space="0" w:color="auto"/>
              <w:right w:val="single" w:sz="4" w:space="0" w:color="auto"/>
            </w:tcBorders>
            <w:vAlign w:val="center"/>
          </w:tcPr>
          <w:p w14:paraId="0CB94177" w14:textId="77777777" w:rsidR="003E5A47" w:rsidRPr="00AD606A" w:rsidRDefault="003E5A47" w:rsidP="0097408F">
            <w:pPr>
              <w:jc w:val="center"/>
              <w:rPr>
                <w:rFonts w:asciiTheme="majorHAnsi" w:hAnsiTheme="majorHAnsi"/>
                <w:b/>
                <w:bCs/>
              </w:rPr>
            </w:pPr>
            <w:r w:rsidRPr="00AD606A">
              <w:rPr>
                <w:rFonts w:asciiTheme="majorHAnsi" w:hAnsiTheme="majorHAnsi"/>
                <w:b/>
                <w:bCs/>
              </w:rPr>
              <w:t>v EUR</w:t>
            </w:r>
          </w:p>
        </w:tc>
      </w:tr>
      <w:tr w:rsidR="003E5A47" w:rsidRPr="00AD606A" w14:paraId="529B157D"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804F094" w14:textId="3A782576" w:rsidR="003E5A47" w:rsidRPr="009B0814" w:rsidRDefault="009B0814" w:rsidP="0097408F">
            <w:pPr>
              <w:rPr>
                <w:rFonts w:asciiTheme="majorHAnsi" w:hAnsiTheme="majorHAnsi"/>
              </w:rPr>
            </w:pPr>
            <w:r>
              <w:rPr>
                <w:rFonts w:asciiTheme="majorHAnsi" w:hAnsiTheme="majorHAnsi"/>
              </w:rPr>
              <w:t>l</w:t>
            </w:r>
            <w:r w:rsidRPr="009B0814">
              <w:rPr>
                <w:rFonts w:asciiTheme="majorHAnsi" w:hAnsiTheme="majorHAnsi"/>
              </w:rPr>
              <w:t>astna sredstva</w:t>
            </w:r>
          </w:p>
        </w:tc>
        <w:tc>
          <w:tcPr>
            <w:tcW w:w="1985" w:type="dxa"/>
            <w:tcBorders>
              <w:top w:val="single" w:sz="4" w:space="0" w:color="auto"/>
              <w:left w:val="single" w:sz="4" w:space="0" w:color="auto"/>
              <w:bottom w:val="single" w:sz="4" w:space="0" w:color="auto"/>
              <w:right w:val="single" w:sz="4" w:space="0" w:color="auto"/>
            </w:tcBorders>
            <w:vAlign w:val="center"/>
          </w:tcPr>
          <w:p w14:paraId="108E2AA5" w14:textId="77777777" w:rsidR="003E5A47" w:rsidRPr="00AD606A" w:rsidRDefault="003E5A47" w:rsidP="0097408F">
            <w:pPr>
              <w:rPr>
                <w:rFonts w:asciiTheme="majorHAnsi" w:hAnsiTheme="majorHAnsi"/>
              </w:rPr>
            </w:pPr>
          </w:p>
        </w:tc>
      </w:tr>
      <w:tr w:rsidR="003E5A47" w:rsidRPr="00AD606A" w14:paraId="11658BAA"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2294368D" w14:textId="30E7EB07" w:rsidR="003E5A47" w:rsidRPr="00AD606A" w:rsidRDefault="009B0814" w:rsidP="0097408F">
            <w:pPr>
              <w:rPr>
                <w:rFonts w:asciiTheme="majorHAnsi" w:hAnsiTheme="majorHAnsi"/>
              </w:rPr>
            </w:pPr>
            <w:r>
              <w:rPr>
                <w:rFonts w:asciiTheme="majorHAnsi" w:hAnsiTheme="majorHAnsi"/>
              </w:rPr>
              <w:t>proračun Občine Ajdovščina (zaprošena sredstva)</w:t>
            </w:r>
          </w:p>
        </w:tc>
        <w:tc>
          <w:tcPr>
            <w:tcW w:w="1985" w:type="dxa"/>
            <w:tcBorders>
              <w:top w:val="single" w:sz="4" w:space="0" w:color="auto"/>
              <w:left w:val="single" w:sz="4" w:space="0" w:color="auto"/>
              <w:bottom w:val="single" w:sz="4" w:space="0" w:color="auto"/>
              <w:right w:val="single" w:sz="4" w:space="0" w:color="auto"/>
            </w:tcBorders>
            <w:vAlign w:val="center"/>
          </w:tcPr>
          <w:p w14:paraId="2AFD8668" w14:textId="77777777" w:rsidR="003E5A47" w:rsidRPr="00AD606A" w:rsidRDefault="003E5A47" w:rsidP="0097408F">
            <w:pPr>
              <w:rPr>
                <w:rFonts w:asciiTheme="majorHAnsi" w:hAnsiTheme="majorHAnsi"/>
              </w:rPr>
            </w:pPr>
          </w:p>
        </w:tc>
      </w:tr>
      <w:tr w:rsidR="003E5A47" w:rsidRPr="00AD606A" w14:paraId="791AD429"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7FABB66C" w14:textId="6F5EDAC0" w:rsidR="003E5A47" w:rsidRPr="00AD606A" w:rsidRDefault="009B0814" w:rsidP="0097408F">
            <w:pPr>
              <w:rPr>
                <w:rFonts w:asciiTheme="majorHAnsi" w:hAnsiTheme="majorHAnsi"/>
              </w:rPr>
            </w:pPr>
            <w:r>
              <w:rPr>
                <w:rFonts w:asciiTheme="majorHAnsi" w:hAnsiTheme="majorHAnsi"/>
              </w:rPr>
              <w:t>državni proračun</w:t>
            </w:r>
          </w:p>
        </w:tc>
        <w:tc>
          <w:tcPr>
            <w:tcW w:w="1985" w:type="dxa"/>
            <w:tcBorders>
              <w:top w:val="single" w:sz="4" w:space="0" w:color="auto"/>
              <w:left w:val="single" w:sz="4" w:space="0" w:color="auto"/>
              <w:bottom w:val="single" w:sz="4" w:space="0" w:color="auto"/>
              <w:right w:val="single" w:sz="4" w:space="0" w:color="auto"/>
            </w:tcBorders>
            <w:vAlign w:val="center"/>
          </w:tcPr>
          <w:p w14:paraId="798239E1" w14:textId="77777777" w:rsidR="003E5A47" w:rsidRPr="00AD606A" w:rsidRDefault="003E5A47" w:rsidP="0097408F">
            <w:pPr>
              <w:rPr>
                <w:rFonts w:asciiTheme="majorHAnsi" w:hAnsiTheme="majorHAnsi"/>
              </w:rPr>
            </w:pPr>
          </w:p>
        </w:tc>
      </w:tr>
      <w:tr w:rsidR="003E5A47" w:rsidRPr="00AD606A" w14:paraId="78ED8199"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C681FC6" w14:textId="48CB170C" w:rsidR="003E5A47" w:rsidRDefault="009B0814" w:rsidP="0097408F">
            <w:pPr>
              <w:rPr>
                <w:rFonts w:asciiTheme="majorHAnsi" w:hAnsiTheme="majorHAnsi"/>
              </w:rPr>
            </w:pPr>
            <w:r>
              <w:rPr>
                <w:rFonts w:asciiTheme="majorHAnsi" w:hAnsiTheme="majorHAnsi"/>
              </w:rPr>
              <w:t>drugo (navedite vir):</w:t>
            </w:r>
          </w:p>
          <w:p w14:paraId="6197C180" w14:textId="77777777" w:rsidR="009B0814" w:rsidRDefault="009B0814" w:rsidP="0097408F">
            <w:pPr>
              <w:rPr>
                <w:rFonts w:asciiTheme="majorHAnsi" w:hAnsiTheme="majorHAnsi"/>
              </w:rPr>
            </w:pPr>
          </w:p>
          <w:p w14:paraId="56DB6EF4" w14:textId="57579997" w:rsidR="009B0814" w:rsidRPr="00AD606A" w:rsidRDefault="009B0814" w:rsidP="0097408F">
            <w:pPr>
              <w:rPr>
                <w:rFonts w:asciiTheme="majorHAnsi" w:hAnsiTheme="maj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3B3C79BB" w14:textId="77777777" w:rsidR="003E5A47" w:rsidRPr="00AD606A" w:rsidRDefault="003E5A47" w:rsidP="0097408F">
            <w:pPr>
              <w:rPr>
                <w:rFonts w:asciiTheme="majorHAnsi" w:hAnsiTheme="majorHAnsi"/>
              </w:rPr>
            </w:pPr>
          </w:p>
        </w:tc>
      </w:tr>
      <w:tr w:rsidR="003E5A47" w:rsidRPr="00AD606A" w14:paraId="43B08983"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B18FFC9" w14:textId="77777777" w:rsidR="003E5A47" w:rsidRPr="00AD606A" w:rsidRDefault="003E5A47" w:rsidP="0097408F">
            <w:pPr>
              <w:rPr>
                <w:rFonts w:asciiTheme="majorHAnsi" w:hAnsiTheme="majorHAnsi"/>
                <w:b/>
                <w:bCs/>
              </w:rPr>
            </w:pPr>
            <w:r w:rsidRPr="00AD606A">
              <w:rPr>
                <w:rFonts w:asciiTheme="majorHAnsi" w:hAnsiTheme="majorHAnsi"/>
                <w:b/>
                <w:bCs/>
              </w:rPr>
              <w:t>SKUPAJ:</w:t>
            </w:r>
          </w:p>
        </w:tc>
        <w:tc>
          <w:tcPr>
            <w:tcW w:w="1985" w:type="dxa"/>
            <w:tcBorders>
              <w:top w:val="single" w:sz="4" w:space="0" w:color="auto"/>
              <w:left w:val="single" w:sz="4" w:space="0" w:color="auto"/>
              <w:bottom w:val="single" w:sz="4" w:space="0" w:color="auto"/>
              <w:right w:val="single" w:sz="4" w:space="0" w:color="auto"/>
            </w:tcBorders>
            <w:vAlign w:val="center"/>
          </w:tcPr>
          <w:p w14:paraId="29199305" w14:textId="77777777" w:rsidR="003E5A47" w:rsidRPr="00AD606A" w:rsidRDefault="003E5A47" w:rsidP="0097408F">
            <w:pPr>
              <w:rPr>
                <w:rFonts w:asciiTheme="majorHAnsi" w:hAnsiTheme="majorHAnsi"/>
                <w:b/>
                <w:bCs/>
              </w:rPr>
            </w:pPr>
          </w:p>
        </w:tc>
      </w:tr>
    </w:tbl>
    <w:p w14:paraId="66982EF8" w14:textId="77777777" w:rsidR="00E72E9B" w:rsidRDefault="00E72E9B" w:rsidP="00E72E9B">
      <w:pPr>
        <w:rPr>
          <w:rFonts w:asciiTheme="majorHAnsi" w:hAnsiTheme="majorHAnsi"/>
        </w:rPr>
      </w:pPr>
    </w:p>
    <w:p w14:paraId="01423A01" w14:textId="77777777" w:rsidR="00747919" w:rsidRPr="00AD606A" w:rsidRDefault="00747919" w:rsidP="00E72E9B">
      <w:pPr>
        <w:rPr>
          <w:rFonts w:asciiTheme="majorHAnsi" w:hAnsiTheme="majorHAnsi"/>
        </w:rPr>
      </w:pPr>
    </w:p>
    <w:p w14:paraId="264BC3E3" w14:textId="7777777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46995039" w14:textId="2EC37083" w:rsidR="00E72E9B" w:rsidRPr="009B0814" w:rsidRDefault="009B0814" w:rsidP="00867BC0">
      <w:pPr>
        <w:overflowPunct w:val="0"/>
        <w:autoSpaceDE w:val="0"/>
        <w:autoSpaceDN w:val="0"/>
        <w:adjustRightInd w:val="0"/>
        <w:jc w:val="both"/>
        <w:textAlignment w:val="baseline"/>
        <w:rPr>
          <w:rFonts w:ascii="Calibri Light" w:eastAsia="Calibri" w:hAnsi="Calibri Light"/>
          <w:b/>
          <w:szCs w:val="22"/>
          <w:lang w:eastAsia="en-US"/>
        </w:rPr>
      </w:pPr>
      <w:r w:rsidRPr="009B0814">
        <w:rPr>
          <w:rFonts w:ascii="Calibri Light" w:eastAsia="Calibri" w:hAnsi="Calibri Light"/>
          <w:b/>
          <w:szCs w:val="22"/>
          <w:lang w:eastAsia="en-US"/>
        </w:rPr>
        <w:t>Skladnost namena naložbe s strategijo razvoja Občine Ajdovščina</w:t>
      </w:r>
      <w:r w:rsidR="00E037AA">
        <w:rPr>
          <w:rFonts w:ascii="Calibri Light" w:eastAsia="Calibri" w:hAnsi="Calibri Light"/>
          <w:b/>
          <w:szCs w:val="22"/>
          <w:lang w:eastAsia="en-US"/>
        </w:rPr>
        <w:t xml:space="preserve"> - utemeljitev</w:t>
      </w:r>
      <w:r w:rsidRPr="009B0814">
        <w:rPr>
          <w:rFonts w:ascii="Calibri Light" w:eastAsia="Calibri" w:hAnsi="Calibri Light"/>
          <w:b/>
          <w:szCs w:val="22"/>
          <w:lang w:eastAsia="en-US"/>
        </w:rPr>
        <w:t>:</w:t>
      </w:r>
    </w:p>
    <w:p w14:paraId="68FFD720" w14:textId="323A6246"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39ECCB2E" w14:textId="079CCBB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253FE09B" w14:textId="1E986BD5"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59E9E" w14:textId="7777777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64B7E026" w14:textId="77777777" w:rsidR="00747919" w:rsidRDefault="00747919" w:rsidP="00867BC0">
      <w:pPr>
        <w:overflowPunct w:val="0"/>
        <w:autoSpaceDE w:val="0"/>
        <w:autoSpaceDN w:val="0"/>
        <w:adjustRightInd w:val="0"/>
        <w:jc w:val="both"/>
        <w:textAlignment w:val="baseline"/>
        <w:rPr>
          <w:rFonts w:ascii="Calibri Light" w:eastAsia="Calibri" w:hAnsi="Calibri Light"/>
          <w:szCs w:val="22"/>
          <w:lang w:eastAsia="en-US"/>
        </w:rPr>
      </w:pPr>
    </w:p>
    <w:p w14:paraId="398909D7"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594B4170"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C299B2" w14:textId="77777777" w:rsidR="009B0814" w:rsidRDefault="009B0814" w:rsidP="00867BC0">
      <w:pPr>
        <w:overflowPunct w:val="0"/>
        <w:autoSpaceDE w:val="0"/>
        <w:autoSpaceDN w:val="0"/>
        <w:adjustRightInd w:val="0"/>
        <w:jc w:val="both"/>
        <w:textAlignment w:val="baseline"/>
        <w:rPr>
          <w:rFonts w:asciiTheme="majorHAnsi" w:hAnsiTheme="majorHAnsi" w:cs="Arial"/>
        </w:rPr>
      </w:pPr>
    </w:p>
    <w:p w14:paraId="7D1EFCF3" w14:textId="77777777" w:rsidR="00747919" w:rsidRDefault="00747919" w:rsidP="00867BC0">
      <w:pPr>
        <w:overflowPunct w:val="0"/>
        <w:autoSpaceDE w:val="0"/>
        <w:autoSpaceDN w:val="0"/>
        <w:adjustRightInd w:val="0"/>
        <w:jc w:val="both"/>
        <w:textAlignment w:val="baseline"/>
        <w:rPr>
          <w:rFonts w:asciiTheme="majorHAnsi" w:hAnsiTheme="majorHAnsi" w:cs="Arial"/>
        </w:rPr>
      </w:pPr>
    </w:p>
    <w:p w14:paraId="08C9C444"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3F7B1422"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A58B4" w14:textId="77777777" w:rsidR="009B0814" w:rsidRDefault="009B0814" w:rsidP="00867BC0">
      <w:pPr>
        <w:overflowPunct w:val="0"/>
        <w:autoSpaceDE w:val="0"/>
        <w:autoSpaceDN w:val="0"/>
        <w:adjustRightInd w:val="0"/>
        <w:jc w:val="both"/>
        <w:textAlignment w:val="baseline"/>
        <w:rPr>
          <w:rFonts w:asciiTheme="majorHAnsi" w:hAnsiTheme="majorHAnsi" w:cs="Arial"/>
        </w:rPr>
      </w:pPr>
    </w:p>
    <w:p w14:paraId="46CD2C99" w14:textId="77777777" w:rsidR="00747919" w:rsidRDefault="00747919" w:rsidP="00867BC0">
      <w:pPr>
        <w:overflowPunct w:val="0"/>
        <w:autoSpaceDE w:val="0"/>
        <w:autoSpaceDN w:val="0"/>
        <w:adjustRightInd w:val="0"/>
        <w:jc w:val="both"/>
        <w:textAlignment w:val="baseline"/>
        <w:rPr>
          <w:rFonts w:asciiTheme="majorHAnsi" w:hAnsiTheme="majorHAnsi" w:cs="Arial"/>
        </w:rPr>
      </w:pPr>
    </w:p>
    <w:p w14:paraId="7A41685B" w14:textId="1155CAB0" w:rsidR="00F40FC5" w:rsidRDefault="00F40FC5" w:rsidP="009B0814">
      <w:pPr>
        <w:overflowPunct w:val="0"/>
        <w:autoSpaceDE w:val="0"/>
        <w:autoSpaceDN w:val="0"/>
        <w:adjustRightInd w:val="0"/>
        <w:jc w:val="both"/>
        <w:textAlignment w:val="baseline"/>
        <w:rPr>
          <w:rFonts w:asciiTheme="majorHAnsi" w:hAnsiTheme="majorHAnsi" w:cs="Arial"/>
        </w:rPr>
      </w:pPr>
    </w:p>
    <w:p w14:paraId="2AACFE3F" w14:textId="77777777" w:rsidR="00747919" w:rsidRDefault="00747919" w:rsidP="009B0814">
      <w:pPr>
        <w:overflowPunct w:val="0"/>
        <w:autoSpaceDE w:val="0"/>
        <w:autoSpaceDN w:val="0"/>
        <w:adjustRightInd w:val="0"/>
        <w:jc w:val="both"/>
        <w:textAlignment w:val="baseline"/>
        <w:rPr>
          <w:rFonts w:asciiTheme="majorHAnsi" w:hAnsiTheme="majorHAnsi" w:cs="Arial"/>
        </w:rPr>
      </w:pPr>
    </w:p>
    <w:p w14:paraId="784A12C5" w14:textId="77777777" w:rsidR="00747919" w:rsidRPr="00676EDE" w:rsidRDefault="00747919" w:rsidP="009B0814">
      <w:pPr>
        <w:overflowPunct w:val="0"/>
        <w:autoSpaceDE w:val="0"/>
        <w:autoSpaceDN w:val="0"/>
        <w:adjustRightInd w:val="0"/>
        <w:jc w:val="both"/>
        <w:textAlignment w:val="baseline"/>
        <w:rPr>
          <w:rFonts w:asciiTheme="majorHAnsi" w:hAnsiTheme="majorHAnsi" w:cs="Arial"/>
          <w:b/>
          <w:bCs/>
        </w:rPr>
      </w:pPr>
    </w:p>
    <w:p w14:paraId="1BAECBD3" w14:textId="214CD5B9" w:rsidR="009B0814" w:rsidRDefault="00676EDE" w:rsidP="009B0814">
      <w:pPr>
        <w:overflowPunct w:val="0"/>
        <w:autoSpaceDE w:val="0"/>
        <w:autoSpaceDN w:val="0"/>
        <w:adjustRightInd w:val="0"/>
        <w:jc w:val="both"/>
        <w:textAlignment w:val="baseline"/>
        <w:rPr>
          <w:rFonts w:ascii="Calibri Light" w:eastAsia="Calibri" w:hAnsi="Calibri Light"/>
          <w:b/>
          <w:szCs w:val="22"/>
          <w:lang w:eastAsia="en-US"/>
        </w:rPr>
      </w:pPr>
      <w:r w:rsidRPr="00676EDE">
        <w:rPr>
          <w:rFonts w:asciiTheme="majorHAnsi" w:hAnsiTheme="majorHAnsi" w:cstheme="majorHAnsi"/>
          <w:b/>
          <w:bCs/>
          <w:sz w:val="24"/>
          <w:szCs w:val="24"/>
        </w:rPr>
        <w:t>Organizacija mednarodnih festivalov, sodelovanje v mednarodnih likovnih srečanjih, kolonijah in projektih</w:t>
      </w:r>
      <w:r w:rsidRPr="009B0814">
        <w:rPr>
          <w:rFonts w:ascii="Calibri Light" w:eastAsia="Calibri" w:hAnsi="Calibri Light"/>
          <w:b/>
          <w:szCs w:val="22"/>
          <w:lang w:eastAsia="en-US"/>
        </w:rPr>
        <w:t xml:space="preserve"> </w:t>
      </w:r>
      <w:r w:rsidR="009B0814" w:rsidRPr="009B0814">
        <w:rPr>
          <w:rFonts w:ascii="Calibri Light" w:eastAsia="Calibri" w:hAnsi="Calibri Light"/>
          <w:b/>
          <w:szCs w:val="22"/>
          <w:lang w:eastAsia="en-US"/>
        </w:rPr>
        <w:t xml:space="preserve">– </w:t>
      </w:r>
      <w:r w:rsidR="009B0814">
        <w:rPr>
          <w:rFonts w:ascii="Calibri Light" w:eastAsia="Calibri" w:hAnsi="Calibri Light"/>
          <w:b/>
          <w:szCs w:val="22"/>
          <w:lang w:eastAsia="en-US"/>
        </w:rPr>
        <w:t>utemeljitev</w:t>
      </w:r>
      <w:r w:rsidR="009B0814" w:rsidRPr="009B0814">
        <w:rPr>
          <w:rFonts w:ascii="Calibri Light" w:eastAsia="Calibri" w:hAnsi="Calibri Light"/>
          <w:b/>
          <w:szCs w:val="22"/>
          <w:lang w:eastAsia="en-US"/>
        </w:rPr>
        <w:t>:</w:t>
      </w:r>
    </w:p>
    <w:p w14:paraId="4F3F8F8F" w14:textId="77777777" w:rsidR="009B0814" w:rsidRDefault="009B0814" w:rsidP="009B0814">
      <w:pPr>
        <w:overflowPunct w:val="0"/>
        <w:autoSpaceDE w:val="0"/>
        <w:autoSpaceDN w:val="0"/>
        <w:adjustRightInd w:val="0"/>
        <w:jc w:val="both"/>
        <w:textAlignment w:val="baseline"/>
        <w:rPr>
          <w:rFonts w:ascii="Calibri Light" w:eastAsia="Calibri" w:hAnsi="Calibri Light"/>
          <w:b/>
          <w:szCs w:val="22"/>
          <w:lang w:eastAsia="en-US"/>
        </w:rPr>
      </w:pPr>
    </w:p>
    <w:p w14:paraId="6574D41A"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9D9C3"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27407" w14:textId="77777777" w:rsidR="00747919" w:rsidRDefault="00747919" w:rsidP="009B0814">
      <w:pPr>
        <w:overflowPunct w:val="0"/>
        <w:autoSpaceDE w:val="0"/>
        <w:autoSpaceDN w:val="0"/>
        <w:adjustRightInd w:val="0"/>
        <w:jc w:val="both"/>
        <w:textAlignment w:val="baseline"/>
        <w:rPr>
          <w:rFonts w:asciiTheme="majorHAnsi" w:hAnsiTheme="majorHAnsi" w:cs="Arial"/>
          <w:b/>
          <w:szCs w:val="22"/>
        </w:rPr>
      </w:pPr>
    </w:p>
    <w:p w14:paraId="4CBF14CA" w14:textId="755AF593" w:rsidR="00747919" w:rsidRPr="00676EDE" w:rsidRDefault="00676EDE" w:rsidP="009B0814">
      <w:pPr>
        <w:overflowPunct w:val="0"/>
        <w:autoSpaceDE w:val="0"/>
        <w:autoSpaceDN w:val="0"/>
        <w:adjustRightInd w:val="0"/>
        <w:jc w:val="both"/>
        <w:textAlignment w:val="baseline"/>
        <w:rPr>
          <w:rFonts w:asciiTheme="majorHAnsi" w:hAnsiTheme="majorHAnsi" w:cs="Arial"/>
          <w:b/>
          <w:bCs/>
          <w:szCs w:val="22"/>
        </w:rPr>
      </w:pPr>
      <w:r w:rsidRPr="00676EDE">
        <w:rPr>
          <w:rFonts w:asciiTheme="majorHAnsi" w:hAnsiTheme="majorHAnsi" w:cstheme="majorHAnsi"/>
          <w:b/>
          <w:bCs/>
          <w:sz w:val="24"/>
          <w:szCs w:val="24"/>
        </w:rPr>
        <w:t xml:space="preserve">Vključevanje osnovnih šol, izvajanje likovnih delavnic, sodelovanje v ocenjevalnih komisijah likovnih natečajev, odprtost prostorov za širše skupine </w:t>
      </w:r>
      <w:r w:rsidR="00BB7C8E">
        <w:rPr>
          <w:rFonts w:asciiTheme="majorHAnsi" w:hAnsiTheme="majorHAnsi" w:cstheme="majorHAnsi"/>
          <w:b/>
          <w:bCs/>
          <w:sz w:val="24"/>
          <w:szCs w:val="24"/>
        </w:rPr>
        <w:t>–</w:t>
      </w:r>
      <w:r w:rsidRPr="00676EDE">
        <w:rPr>
          <w:rFonts w:asciiTheme="majorHAnsi" w:hAnsiTheme="majorHAnsi" w:cstheme="majorHAnsi"/>
          <w:b/>
          <w:bCs/>
          <w:sz w:val="24"/>
          <w:szCs w:val="24"/>
        </w:rPr>
        <w:t xml:space="preserve"> utemeljitev</w:t>
      </w:r>
      <w:r w:rsidR="00BB7C8E">
        <w:rPr>
          <w:rFonts w:asciiTheme="majorHAnsi" w:hAnsiTheme="majorHAnsi" w:cstheme="majorHAnsi"/>
          <w:b/>
          <w:bCs/>
          <w:sz w:val="24"/>
          <w:szCs w:val="24"/>
        </w:rPr>
        <w:t xml:space="preserve"> (priložitev izjave) </w:t>
      </w:r>
    </w:p>
    <w:p w14:paraId="5D673897" w14:textId="77777777" w:rsidR="00676EDE" w:rsidRDefault="00676EDE" w:rsidP="00676EDE">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F2E62D" w14:textId="77777777" w:rsidR="00676EDE" w:rsidRDefault="00676EDE" w:rsidP="00676EDE">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3DFB8" w14:textId="77777777" w:rsidR="00CF4960" w:rsidRDefault="00CF4960" w:rsidP="009B0814">
      <w:pPr>
        <w:overflowPunct w:val="0"/>
        <w:autoSpaceDE w:val="0"/>
        <w:autoSpaceDN w:val="0"/>
        <w:adjustRightInd w:val="0"/>
        <w:jc w:val="both"/>
        <w:textAlignment w:val="baseline"/>
        <w:rPr>
          <w:rFonts w:asciiTheme="majorHAnsi" w:hAnsiTheme="majorHAnsi" w:cs="Arial"/>
          <w:b/>
          <w:szCs w:val="22"/>
        </w:rPr>
      </w:pPr>
    </w:p>
    <w:p w14:paraId="69AD4AB4" w14:textId="77777777" w:rsidR="00676EDE" w:rsidRPr="009B0814" w:rsidRDefault="00676EDE" w:rsidP="009B0814">
      <w:pPr>
        <w:overflowPunct w:val="0"/>
        <w:autoSpaceDE w:val="0"/>
        <w:autoSpaceDN w:val="0"/>
        <w:adjustRightInd w:val="0"/>
        <w:jc w:val="both"/>
        <w:textAlignment w:val="baseline"/>
        <w:rPr>
          <w:rFonts w:asciiTheme="majorHAnsi" w:hAnsiTheme="majorHAnsi" w:cs="Arial"/>
          <w:b/>
          <w:szCs w:val="22"/>
        </w:rPr>
      </w:pPr>
    </w:p>
    <w:p w14:paraId="4D688707" w14:textId="2A3BC0EF" w:rsidR="009B0814" w:rsidRPr="00BB7C8E" w:rsidRDefault="00BB7C8E" w:rsidP="009B0814">
      <w:pPr>
        <w:overflowPunct w:val="0"/>
        <w:autoSpaceDE w:val="0"/>
        <w:autoSpaceDN w:val="0"/>
        <w:adjustRightInd w:val="0"/>
        <w:jc w:val="both"/>
        <w:textAlignment w:val="baseline"/>
        <w:rPr>
          <w:rFonts w:ascii="Calibri Light" w:eastAsia="Calibri" w:hAnsi="Calibri Light"/>
          <w:b/>
          <w:szCs w:val="22"/>
          <w:lang w:eastAsia="en-US"/>
        </w:rPr>
      </w:pPr>
      <w:r w:rsidRPr="00BB7C8E">
        <w:rPr>
          <w:rFonts w:asciiTheme="majorHAnsi" w:hAnsiTheme="majorHAnsi" w:cstheme="majorHAnsi"/>
          <w:b/>
          <w:szCs w:val="24"/>
        </w:rPr>
        <w:t>Odprtost za javnost – priložitev urnika</w:t>
      </w:r>
      <w:r w:rsidR="009B0814" w:rsidRPr="00BB7C8E">
        <w:rPr>
          <w:rFonts w:ascii="Calibri Light" w:eastAsia="Calibri" w:hAnsi="Calibri Light"/>
          <w:b/>
          <w:szCs w:val="22"/>
          <w:lang w:eastAsia="en-US"/>
        </w:rPr>
        <w:t>:</w:t>
      </w:r>
    </w:p>
    <w:p w14:paraId="234D8D18" w14:textId="3C4AB18B" w:rsidR="001E62EA" w:rsidRPr="00BB7C8E" w:rsidRDefault="001E62EA" w:rsidP="009B0814">
      <w:pPr>
        <w:overflowPunct w:val="0"/>
        <w:autoSpaceDE w:val="0"/>
        <w:autoSpaceDN w:val="0"/>
        <w:adjustRightInd w:val="0"/>
        <w:jc w:val="both"/>
        <w:textAlignment w:val="baseline"/>
        <w:rPr>
          <w:rFonts w:asciiTheme="majorHAnsi" w:hAnsiTheme="majorHAnsi" w:cs="Arial"/>
          <w:szCs w:val="22"/>
        </w:rPr>
      </w:pPr>
    </w:p>
    <w:p w14:paraId="394E1A40" w14:textId="77777777" w:rsidR="009B0814" w:rsidRPr="00BB7C8E"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sidRPr="00BB7C8E">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51CB0A" w14:textId="77777777" w:rsidR="009B0814" w:rsidRPr="009B0814" w:rsidRDefault="009B0814" w:rsidP="009B0814">
      <w:pPr>
        <w:overflowPunct w:val="0"/>
        <w:autoSpaceDE w:val="0"/>
        <w:autoSpaceDN w:val="0"/>
        <w:adjustRightInd w:val="0"/>
        <w:jc w:val="both"/>
        <w:textAlignment w:val="baseline"/>
        <w:rPr>
          <w:rFonts w:asciiTheme="majorHAnsi" w:hAnsiTheme="majorHAnsi" w:cs="Arial"/>
          <w:b/>
          <w:szCs w:val="22"/>
        </w:rPr>
      </w:pPr>
    </w:p>
    <w:p w14:paraId="7BE16B74" w14:textId="37E24E85" w:rsidR="00867BC0" w:rsidRDefault="00867BC0" w:rsidP="00867BC0">
      <w:pPr>
        <w:pStyle w:val="Odstavekseznama"/>
        <w:ind w:left="360"/>
        <w:jc w:val="both"/>
        <w:rPr>
          <w:rFonts w:asciiTheme="majorHAnsi" w:hAnsiTheme="majorHAnsi" w:cs="Arial"/>
        </w:rPr>
      </w:pPr>
    </w:p>
    <w:p w14:paraId="63BC6EAC" w14:textId="77777777" w:rsidR="00CF4960" w:rsidRPr="00676EDE" w:rsidRDefault="00CF4960" w:rsidP="00676EDE">
      <w:pPr>
        <w:jc w:val="both"/>
        <w:rPr>
          <w:rFonts w:asciiTheme="majorHAnsi" w:hAnsiTheme="majorHAnsi" w:cs="Arial"/>
        </w:rPr>
      </w:pPr>
    </w:p>
    <w:p w14:paraId="66A80502" w14:textId="77777777" w:rsidR="00CF4960" w:rsidRDefault="00CF4960" w:rsidP="00577B43">
      <w:pPr>
        <w:rPr>
          <w:rFonts w:asciiTheme="majorHAnsi" w:hAnsiTheme="majorHAnsi" w:cstheme="majorHAnsi"/>
          <w:b/>
          <w:sz w:val="24"/>
          <w:szCs w:val="24"/>
        </w:rPr>
      </w:pPr>
    </w:p>
    <w:p w14:paraId="7A727852" w14:textId="45158BFB" w:rsidR="00577B43" w:rsidRPr="00730090" w:rsidRDefault="00F678A8" w:rsidP="00577B43">
      <w:pPr>
        <w:rPr>
          <w:rFonts w:asciiTheme="majorHAnsi" w:hAnsiTheme="majorHAnsi" w:cstheme="majorHAnsi"/>
          <w:b/>
          <w:sz w:val="24"/>
          <w:szCs w:val="24"/>
        </w:rPr>
      </w:pPr>
      <w:r w:rsidRPr="00730090">
        <w:rPr>
          <w:rFonts w:asciiTheme="majorHAnsi" w:hAnsiTheme="majorHAnsi" w:cstheme="majorHAnsi"/>
          <w:b/>
          <w:sz w:val="24"/>
          <w:szCs w:val="24"/>
        </w:rPr>
        <w:t>Z</w:t>
      </w:r>
      <w:r w:rsidR="00577B43" w:rsidRPr="00730090">
        <w:rPr>
          <w:rFonts w:asciiTheme="majorHAnsi" w:hAnsiTheme="majorHAnsi" w:cstheme="majorHAnsi"/>
          <w:b/>
          <w:sz w:val="24"/>
          <w:szCs w:val="24"/>
        </w:rPr>
        <w:t xml:space="preserve"> oddajo te </w:t>
      </w:r>
      <w:r w:rsidRPr="00730090">
        <w:rPr>
          <w:rFonts w:asciiTheme="majorHAnsi" w:hAnsiTheme="majorHAnsi" w:cstheme="majorHAnsi"/>
          <w:b/>
          <w:sz w:val="24"/>
          <w:szCs w:val="24"/>
        </w:rPr>
        <w:t>prijave</w:t>
      </w:r>
      <w:r w:rsidR="00577B43" w:rsidRPr="00730090">
        <w:rPr>
          <w:rFonts w:asciiTheme="majorHAnsi" w:hAnsiTheme="majorHAnsi" w:cstheme="majorHAnsi"/>
          <w:b/>
          <w:sz w:val="24"/>
          <w:szCs w:val="24"/>
        </w:rPr>
        <w:t>:</w:t>
      </w:r>
    </w:p>
    <w:p w14:paraId="5F77A40F" w14:textId="77777777" w:rsidR="00577B43" w:rsidRDefault="00577B43" w:rsidP="004539C5">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 xml:space="preserve">Soglašamo, da </w:t>
      </w:r>
      <w:r w:rsidR="00490F04" w:rsidRPr="00730090">
        <w:rPr>
          <w:rFonts w:asciiTheme="majorHAnsi" w:hAnsiTheme="majorHAnsi" w:cstheme="majorHAnsi"/>
          <w:color w:val="000000"/>
          <w:sz w:val="24"/>
          <w:szCs w:val="24"/>
        </w:rPr>
        <w:t>O</w:t>
      </w:r>
      <w:r w:rsidR="004539C5" w:rsidRPr="00730090">
        <w:rPr>
          <w:rFonts w:asciiTheme="majorHAnsi" w:hAnsiTheme="majorHAnsi" w:cstheme="majorHAnsi"/>
          <w:color w:val="000000"/>
          <w:sz w:val="24"/>
          <w:szCs w:val="24"/>
        </w:rPr>
        <w:t>bčina Ajdovščina</w:t>
      </w:r>
      <w:r w:rsidRPr="00730090">
        <w:rPr>
          <w:rFonts w:asciiTheme="majorHAnsi" w:hAnsiTheme="majorHAnsi" w:cstheme="majorHAnsi"/>
          <w:color w:val="000000"/>
          <w:sz w:val="24"/>
          <w:szCs w:val="24"/>
        </w:rPr>
        <w:t xml:space="preserve"> v uradnih evidencah državnih organov in nosilcev javnih pooblastil</w:t>
      </w:r>
      <w:r w:rsidR="00D0646D" w:rsidRPr="00730090">
        <w:rPr>
          <w:rFonts w:asciiTheme="majorHAnsi" w:hAnsiTheme="majorHAnsi" w:cstheme="majorHAnsi"/>
          <w:color w:val="000000"/>
          <w:sz w:val="24"/>
          <w:szCs w:val="24"/>
        </w:rPr>
        <w:t>,</w:t>
      </w:r>
      <w:r w:rsidRPr="00730090">
        <w:rPr>
          <w:rFonts w:asciiTheme="majorHAnsi" w:hAnsiTheme="majorHAnsi" w:cstheme="majorHAnsi"/>
          <w:color w:val="000000"/>
          <w:sz w:val="24"/>
          <w:szCs w:val="24"/>
        </w:rPr>
        <w:t xml:space="preserve"> preveri izpolnjevanje pogojev za sodelovanje na tem javnem </w:t>
      </w:r>
      <w:r w:rsidR="004539C5" w:rsidRPr="00730090">
        <w:rPr>
          <w:rFonts w:asciiTheme="majorHAnsi" w:hAnsiTheme="majorHAnsi" w:cstheme="majorHAnsi"/>
          <w:color w:val="000000"/>
          <w:sz w:val="24"/>
          <w:szCs w:val="24"/>
        </w:rPr>
        <w:t>razpisu</w:t>
      </w:r>
      <w:r w:rsidR="00490F04" w:rsidRPr="00730090">
        <w:rPr>
          <w:rFonts w:asciiTheme="majorHAnsi" w:hAnsiTheme="majorHAnsi" w:cstheme="majorHAnsi"/>
          <w:color w:val="000000"/>
          <w:sz w:val="24"/>
          <w:szCs w:val="24"/>
        </w:rPr>
        <w:t xml:space="preserve">. </w:t>
      </w:r>
    </w:p>
    <w:p w14:paraId="0D79E72C" w14:textId="18A1D12B" w:rsidR="00140E2F" w:rsidRPr="00730090" w:rsidRDefault="00140E2F" w:rsidP="004539C5">
      <w:pPr>
        <w:numPr>
          <w:ilvl w:val="0"/>
          <w:numId w:val="1"/>
        </w:numPr>
        <w:ind w:left="357" w:hanging="357"/>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Izjavljamo, da bomo sredstva razpisa porabili za </w:t>
      </w:r>
      <w:r w:rsidR="00BB7C8E">
        <w:rPr>
          <w:rFonts w:asciiTheme="majorHAnsi" w:hAnsiTheme="majorHAnsi" w:cstheme="majorHAnsi"/>
          <w:color w:val="000000"/>
          <w:sz w:val="24"/>
          <w:szCs w:val="24"/>
        </w:rPr>
        <w:t xml:space="preserve">obratovalne stroške in čiščenje prostorov, ki jih potrebujemo za svoje delovanje </w:t>
      </w:r>
    </w:p>
    <w:p w14:paraId="0BDDCCB0" w14:textId="77777777" w:rsidR="004539C5" w:rsidRPr="00730090" w:rsidRDefault="00577B43" w:rsidP="004539C5">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 xml:space="preserve">Potrjujemo, da so vse navedbe v </w:t>
      </w:r>
      <w:r w:rsidR="00F678A8" w:rsidRPr="00730090">
        <w:rPr>
          <w:rFonts w:asciiTheme="majorHAnsi" w:hAnsiTheme="majorHAnsi" w:cstheme="majorHAnsi"/>
          <w:color w:val="000000"/>
          <w:sz w:val="24"/>
          <w:szCs w:val="24"/>
        </w:rPr>
        <w:t>prijavi</w:t>
      </w:r>
      <w:r w:rsidRPr="00730090">
        <w:rPr>
          <w:rFonts w:asciiTheme="majorHAnsi" w:hAnsiTheme="majorHAnsi" w:cstheme="majorHAnsi"/>
          <w:color w:val="000000"/>
          <w:sz w:val="24"/>
          <w:szCs w:val="24"/>
        </w:rPr>
        <w:t xml:space="preserve"> resnične in </w:t>
      </w:r>
      <w:r w:rsidR="00D0646D" w:rsidRPr="00730090">
        <w:rPr>
          <w:rFonts w:asciiTheme="majorHAnsi" w:hAnsiTheme="majorHAnsi" w:cstheme="majorHAnsi"/>
          <w:color w:val="000000"/>
          <w:sz w:val="24"/>
          <w:szCs w:val="24"/>
        </w:rPr>
        <w:t>ne vsebujejo lažnih, zavajajočih, netočnih ali nepopolnih podatkov</w:t>
      </w:r>
      <w:r w:rsidR="004539C5" w:rsidRPr="00730090">
        <w:rPr>
          <w:rFonts w:asciiTheme="majorHAnsi" w:hAnsiTheme="majorHAnsi" w:cstheme="majorHAnsi"/>
          <w:color w:val="000000"/>
          <w:sz w:val="24"/>
          <w:szCs w:val="24"/>
        </w:rPr>
        <w:t>,</w:t>
      </w:r>
      <w:r w:rsidR="004539C5" w:rsidRPr="00730090">
        <w:rPr>
          <w:rFonts w:asciiTheme="majorHAnsi" w:hAnsiTheme="majorHAnsi" w:cstheme="majorHAnsi"/>
          <w:sz w:val="24"/>
          <w:szCs w:val="24"/>
        </w:rPr>
        <w:t xml:space="preserve"> za kar prevzemamo materialno in kazensko odgovornost.</w:t>
      </w:r>
    </w:p>
    <w:p w14:paraId="57022B5E" w14:textId="77777777" w:rsidR="0098660E" w:rsidRPr="00730090" w:rsidRDefault="0098660E" w:rsidP="0098660E">
      <w:pPr>
        <w:pStyle w:val="Odstavekseznama"/>
        <w:numPr>
          <w:ilvl w:val="0"/>
          <w:numId w:val="1"/>
        </w:numPr>
        <w:overflowPunct w:val="0"/>
        <w:autoSpaceDE w:val="0"/>
        <w:autoSpaceDN w:val="0"/>
        <w:adjustRightInd w:val="0"/>
        <w:jc w:val="both"/>
        <w:textAlignment w:val="baseline"/>
        <w:rPr>
          <w:rFonts w:asciiTheme="majorHAnsi" w:hAnsiTheme="majorHAnsi" w:cstheme="majorHAnsi"/>
          <w:sz w:val="24"/>
          <w:szCs w:val="24"/>
        </w:rPr>
      </w:pPr>
      <w:r w:rsidRPr="00730090">
        <w:rPr>
          <w:rFonts w:asciiTheme="majorHAnsi" w:hAnsiTheme="majorHAnsi" w:cstheme="majorHAnsi"/>
          <w:sz w:val="24"/>
          <w:szCs w:val="24"/>
        </w:rPr>
        <w:t xml:space="preserve">Izjavljamo, da </w:t>
      </w:r>
      <w:r w:rsidR="00D0646D" w:rsidRPr="00730090">
        <w:rPr>
          <w:rFonts w:asciiTheme="majorHAnsi" w:hAnsiTheme="majorHAnsi" w:cstheme="majorHAnsi"/>
          <w:sz w:val="24"/>
          <w:szCs w:val="24"/>
        </w:rPr>
        <w:t>smo preučili besedilo javnega razpisa, razpisno dokumentacijo, vse priloge, vzorec pogodbe o sofinanciranju, ter sprejemamo vse pogoje in zahteve, vsebovane v njih.</w:t>
      </w:r>
    </w:p>
    <w:p w14:paraId="09468E2B" w14:textId="77777777" w:rsidR="00577B43" w:rsidRDefault="00577B43" w:rsidP="00577B43">
      <w:pPr>
        <w:rPr>
          <w:rFonts w:asciiTheme="majorHAnsi" w:hAnsiTheme="majorHAnsi" w:cstheme="majorHAnsi"/>
          <w:color w:val="000000"/>
          <w:sz w:val="24"/>
          <w:szCs w:val="24"/>
        </w:rPr>
      </w:pPr>
    </w:p>
    <w:p w14:paraId="5CA49E5B" w14:textId="77777777" w:rsidR="00382CA4" w:rsidRDefault="00382CA4" w:rsidP="00577B43">
      <w:pPr>
        <w:rPr>
          <w:rFonts w:asciiTheme="majorHAnsi" w:hAnsiTheme="majorHAnsi" w:cstheme="majorHAnsi"/>
          <w:color w:val="000000"/>
          <w:sz w:val="24"/>
          <w:szCs w:val="24"/>
        </w:rPr>
      </w:pPr>
    </w:p>
    <w:p w14:paraId="52599375" w14:textId="77777777" w:rsidR="00511762" w:rsidRDefault="00511762" w:rsidP="00511762">
      <w:pPr>
        <w:rPr>
          <w:rFonts w:asciiTheme="majorHAnsi" w:hAnsiTheme="majorHAnsi" w:cstheme="majorHAnsi"/>
          <w:color w:val="000000"/>
          <w:sz w:val="24"/>
          <w:szCs w:val="24"/>
        </w:rPr>
      </w:pPr>
    </w:p>
    <w:p w14:paraId="517ACA2B" w14:textId="77777777" w:rsidR="00511762" w:rsidRPr="00747919" w:rsidRDefault="00511762" w:rsidP="00511762">
      <w:pPr>
        <w:rPr>
          <w:rFonts w:asciiTheme="majorHAnsi" w:hAnsiTheme="majorHAnsi" w:cstheme="majorHAnsi"/>
          <w:b/>
          <w:color w:val="000000"/>
          <w:sz w:val="24"/>
          <w:szCs w:val="24"/>
        </w:rPr>
      </w:pPr>
      <w:r w:rsidRPr="00747919">
        <w:rPr>
          <w:rFonts w:asciiTheme="majorHAnsi" w:hAnsiTheme="majorHAnsi" w:cstheme="majorHAnsi"/>
          <w:b/>
          <w:color w:val="000000"/>
          <w:sz w:val="24"/>
          <w:szCs w:val="24"/>
        </w:rPr>
        <w:t xml:space="preserve">Prilagamo: </w:t>
      </w:r>
    </w:p>
    <w:p w14:paraId="6EAABC38" w14:textId="3434BBF0" w:rsidR="00511762" w:rsidRDefault="00511762" w:rsidP="00511762">
      <w:pPr>
        <w:pStyle w:val="Odstavekseznama"/>
        <w:numPr>
          <w:ilvl w:val="0"/>
          <w:numId w:val="1"/>
        </w:numPr>
        <w:jc w:val="both"/>
        <w:rPr>
          <w:rFonts w:asciiTheme="majorHAnsi" w:hAnsiTheme="majorHAnsi" w:cstheme="majorHAnsi"/>
          <w:sz w:val="24"/>
          <w:szCs w:val="24"/>
        </w:rPr>
      </w:pPr>
      <w:r>
        <w:rPr>
          <w:rFonts w:asciiTheme="majorHAnsi" w:hAnsiTheme="majorHAnsi" w:cstheme="majorHAnsi"/>
          <w:sz w:val="24"/>
          <w:szCs w:val="24"/>
        </w:rPr>
        <w:t xml:space="preserve">dokazila, ki utemeljujejo ocenjeno vrednost projekta </w:t>
      </w:r>
    </w:p>
    <w:p w14:paraId="27428B9E" w14:textId="77777777" w:rsidR="00511762" w:rsidRPr="00730090" w:rsidRDefault="00511762" w:rsidP="00511762">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izjavo o seznanitvi z Zakonom o integriteti in preprečevanju korupcije</w:t>
      </w:r>
      <w:r>
        <w:rPr>
          <w:rFonts w:asciiTheme="majorHAnsi" w:hAnsiTheme="majorHAnsi" w:cstheme="majorHAnsi"/>
          <w:color w:val="000000"/>
          <w:sz w:val="24"/>
          <w:szCs w:val="24"/>
        </w:rPr>
        <w:t>,</w:t>
      </w:r>
    </w:p>
    <w:p w14:paraId="66954452" w14:textId="77777777" w:rsidR="00BB7C8E" w:rsidRDefault="00511762" w:rsidP="00BB7C8E">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parafiran vzorec pogodbe o sofinanciranju</w:t>
      </w:r>
      <w:r>
        <w:rPr>
          <w:rFonts w:asciiTheme="majorHAnsi" w:hAnsiTheme="majorHAnsi" w:cstheme="majorHAnsi"/>
          <w:color w:val="000000"/>
          <w:sz w:val="24"/>
          <w:szCs w:val="24"/>
        </w:rPr>
        <w:t>.</w:t>
      </w:r>
    </w:p>
    <w:p w14:paraId="552D893B" w14:textId="77777777" w:rsidR="00BB7C8E" w:rsidRDefault="00BB7C8E" w:rsidP="00BB7C8E">
      <w:pPr>
        <w:numPr>
          <w:ilvl w:val="0"/>
          <w:numId w:val="1"/>
        </w:numPr>
        <w:ind w:left="357" w:hanging="357"/>
        <w:jc w:val="both"/>
        <w:rPr>
          <w:rFonts w:asciiTheme="majorHAnsi" w:hAnsiTheme="majorHAnsi" w:cstheme="majorHAnsi"/>
          <w:color w:val="000000"/>
          <w:sz w:val="24"/>
          <w:szCs w:val="24"/>
        </w:rPr>
      </w:pPr>
      <w:r w:rsidRPr="00BB7C8E">
        <w:rPr>
          <w:rFonts w:asciiTheme="majorHAnsi" w:hAnsiTheme="majorHAnsi" w:cstheme="majorHAnsi"/>
          <w:bCs/>
          <w:sz w:val="24"/>
          <w:szCs w:val="24"/>
          <w:lang w:eastAsia="x-none"/>
        </w:rPr>
        <w:t xml:space="preserve">z odločbo ministrstva, ki je pristojno za področje, na katerem organizacija deluje ali izpisom iz Evidence nevladnih organizacij v javnem interesu (AJPES, eENO) </w:t>
      </w:r>
    </w:p>
    <w:p w14:paraId="50A0B359" w14:textId="77777777" w:rsidR="00BB7C8E" w:rsidRDefault="00BB7C8E" w:rsidP="00BB7C8E">
      <w:pPr>
        <w:numPr>
          <w:ilvl w:val="0"/>
          <w:numId w:val="1"/>
        </w:numPr>
        <w:ind w:left="357" w:hanging="357"/>
        <w:jc w:val="both"/>
        <w:rPr>
          <w:rFonts w:asciiTheme="majorHAnsi" w:hAnsiTheme="majorHAnsi" w:cstheme="majorHAnsi"/>
          <w:color w:val="000000"/>
          <w:sz w:val="24"/>
          <w:szCs w:val="24"/>
        </w:rPr>
      </w:pPr>
      <w:r w:rsidRPr="00BB7C8E">
        <w:rPr>
          <w:rFonts w:asciiTheme="majorHAnsi" w:hAnsiTheme="majorHAnsi" w:cstheme="majorHAnsi"/>
          <w:bCs/>
          <w:sz w:val="24"/>
          <w:szCs w:val="24"/>
          <w:lang w:eastAsia="x-none"/>
        </w:rPr>
        <w:t>pogodbo o najemu ali brezplačni uporabi</w:t>
      </w:r>
    </w:p>
    <w:p w14:paraId="27AAC48D" w14:textId="77777777" w:rsidR="00BB7C8E" w:rsidRDefault="00BB7C8E" w:rsidP="00BB7C8E">
      <w:pPr>
        <w:numPr>
          <w:ilvl w:val="0"/>
          <w:numId w:val="1"/>
        </w:numPr>
        <w:ind w:left="357" w:hanging="357"/>
        <w:jc w:val="both"/>
        <w:rPr>
          <w:rFonts w:asciiTheme="majorHAnsi" w:hAnsiTheme="majorHAnsi" w:cstheme="majorHAnsi"/>
          <w:color w:val="000000"/>
          <w:sz w:val="24"/>
          <w:szCs w:val="24"/>
        </w:rPr>
      </w:pPr>
      <w:r w:rsidRPr="00BB7C8E">
        <w:rPr>
          <w:rFonts w:asciiTheme="majorHAnsi" w:hAnsiTheme="majorHAnsi" w:cstheme="majorHAnsi"/>
          <w:bCs/>
          <w:sz w:val="24"/>
          <w:szCs w:val="24"/>
          <w:lang w:eastAsia="x-none"/>
        </w:rPr>
        <w:t>ustanovitveni akt NVO, kjer je razvidna glavna dejavnost</w:t>
      </w:r>
    </w:p>
    <w:p w14:paraId="379B7FAE" w14:textId="3E323868" w:rsidR="00CF4960" w:rsidRPr="00BB7C8E" w:rsidRDefault="00BB7C8E" w:rsidP="00BB7C8E">
      <w:pPr>
        <w:numPr>
          <w:ilvl w:val="0"/>
          <w:numId w:val="1"/>
        </w:numPr>
        <w:ind w:left="357" w:hanging="357"/>
        <w:jc w:val="both"/>
        <w:rPr>
          <w:rFonts w:asciiTheme="majorHAnsi" w:hAnsiTheme="majorHAnsi" w:cstheme="majorHAnsi"/>
          <w:color w:val="000000"/>
          <w:sz w:val="24"/>
          <w:szCs w:val="24"/>
        </w:rPr>
      </w:pPr>
      <w:r w:rsidRPr="00BB7C8E">
        <w:rPr>
          <w:rFonts w:asciiTheme="majorHAnsi" w:hAnsiTheme="majorHAnsi" w:cstheme="majorHAnsi"/>
          <w:bCs/>
          <w:sz w:val="24"/>
          <w:szCs w:val="24"/>
          <w:lang w:eastAsia="x-none"/>
        </w:rPr>
        <w:t>urnik (dostopnost nepremičnine za širšo javnost)</w:t>
      </w:r>
    </w:p>
    <w:p w14:paraId="748B67CA" w14:textId="77777777" w:rsidR="00CF4960" w:rsidRPr="00730090" w:rsidRDefault="00CF4960" w:rsidP="00577B43">
      <w:pPr>
        <w:autoSpaceDE w:val="0"/>
        <w:autoSpaceDN w:val="0"/>
        <w:adjustRightInd w:val="0"/>
        <w:rPr>
          <w:rFonts w:asciiTheme="majorHAnsi" w:hAnsiTheme="majorHAnsi" w:cstheme="majorHAnsi"/>
          <w:bCs/>
          <w:sz w:val="24"/>
          <w:szCs w:val="24"/>
          <w:lang w:eastAsia="x-none"/>
        </w:rPr>
      </w:pPr>
    </w:p>
    <w:p w14:paraId="39EF3BBF" w14:textId="77777777" w:rsidR="009E631B" w:rsidRPr="00730090" w:rsidRDefault="009E631B" w:rsidP="00577B43">
      <w:pPr>
        <w:autoSpaceDE w:val="0"/>
        <w:autoSpaceDN w:val="0"/>
        <w:adjustRightInd w:val="0"/>
        <w:rPr>
          <w:rFonts w:asciiTheme="majorHAnsi" w:hAnsiTheme="majorHAnsi" w:cstheme="majorHAnsi"/>
          <w:bCs/>
          <w:sz w:val="24"/>
          <w:szCs w:val="24"/>
          <w:lang w:eastAsia="x-none"/>
        </w:rPr>
      </w:pPr>
    </w:p>
    <w:p w14:paraId="29D3CF93" w14:textId="77777777" w:rsidR="00F678A8" w:rsidRPr="00730090" w:rsidRDefault="00F678A8" w:rsidP="00F678A8">
      <w:pPr>
        <w:autoSpaceDE w:val="0"/>
        <w:autoSpaceDN w:val="0"/>
        <w:adjustRightInd w:val="0"/>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Žig:                                                                     Ime in priimek odgovorne osebe prijavitelja</w:t>
      </w:r>
      <w:r w:rsidR="00577B43" w:rsidRPr="00730090">
        <w:rPr>
          <w:rFonts w:asciiTheme="majorHAnsi" w:hAnsiTheme="majorHAnsi" w:cstheme="majorHAnsi"/>
          <w:bCs/>
          <w:sz w:val="24"/>
          <w:szCs w:val="24"/>
          <w:lang w:val="x-none" w:eastAsia="x-none"/>
        </w:rPr>
        <w:t>:</w:t>
      </w:r>
      <w:r w:rsidR="00E61ADE" w:rsidRPr="00730090">
        <w:rPr>
          <w:rFonts w:asciiTheme="majorHAnsi" w:hAnsiTheme="majorHAnsi" w:cstheme="majorHAnsi"/>
          <w:bCs/>
          <w:sz w:val="24"/>
          <w:szCs w:val="24"/>
          <w:lang w:eastAsia="x-none"/>
        </w:rPr>
        <w:t xml:space="preserve"> </w:t>
      </w:r>
    </w:p>
    <w:p w14:paraId="3DCF154A" w14:textId="77777777" w:rsidR="00F678A8" w:rsidRPr="00730090" w:rsidRDefault="00B412BE" w:rsidP="00F678A8">
      <w:pPr>
        <w:pBdr>
          <w:bottom w:val="single" w:sz="12" w:space="1" w:color="auto"/>
        </w:pBdr>
        <w:ind w:left="4111"/>
        <w:jc w:val="both"/>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________________________________________</w:t>
      </w:r>
    </w:p>
    <w:p w14:paraId="4C709E62" w14:textId="77777777" w:rsidR="00B412BE" w:rsidRPr="00730090" w:rsidRDefault="00B412BE" w:rsidP="00B412BE">
      <w:pPr>
        <w:pBdr>
          <w:bottom w:val="single" w:sz="12" w:space="1" w:color="auto"/>
        </w:pBdr>
        <w:ind w:left="4111"/>
        <w:jc w:val="both"/>
        <w:rPr>
          <w:rFonts w:asciiTheme="majorHAnsi" w:hAnsiTheme="majorHAnsi" w:cstheme="majorHAnsi"/>
          <w:bCs/>
          <w:sz w:val="24"/>
          <w:szCs w:val="24"/>
          <w:lang w:eastAsia="x-none"/>
        </w:rPr>
      </w:pPr>
    </w:p>
    <w:p w14:paraId="184F73A7" w14:textId="77777777" w:rsidR="00F678A8" w:rsidRPr="00730090" w:rsidRDefault="00F678A8" w:rsidP="00B412BE">
      <w:pPr>
        <w:pBdr>
          <w:bottom w:val="single" w:sz="12" w:space="1" w:color="auto"/>
        </w:pBdr>
        <w:ind w:left="4111"/>
        <w:jc w:val="both"/>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Podpis odgovorne osebe:</w:t>
      </w:r>
    </w:p>
    <w:p w14:paraId="0814B8FC" w14:textId="77777777" w:rsidR="00730090" w:rsidRDefault="00730090" w:rsidP="00A476A0">
      <w:pPr>
        <w:rPr>
          <w:rFonts w:asciiTheme="majorHAnsi" w:hAnsiTheme="majorHAnsi" w:cstheme="majorHAnsi"/>
          <w:sz w:val="24"/>
          <w:szCs w:val="24"/>
        </w:rPr>
      </w:pPr>
    </w:p>
    <w:p w14:paraId="10CBDE46" w14:textId="77777777" w:rsidR="00E037AA" w:rsidRDefault="00E037AA" w:rsidP="00A476A0">
      <w:pPr>
        <w:rPr>
          <w:rFonts w:asciiTheme="majorHAnsi" w:hAnsiTheme="majorHAnsi" w:cstheme="majorHAnsi"/>
          <w:sz w:val="24"/>
          <w:szCs w:val="24"/>
        </w:rPr>
      </w:pPr>
    </w:p>
    <w:p w14:paraId="781AD1A9" w14:textId="77777777" w:rsidR="00E037AA" w:rsidRDefault="00E037AA" w:rsidP="00A476A0">
      <w:pPr>
        <w:rPr>
          <w:rFonts w:asciiTheme="majorHAnsi" w:hAnsiTheme="majorHAnsi" w:cstheme="majorHAnsi"/>
          <w:sz w:val="24"/>
          <w:szCs w:val="24"/>
        </w:rPr>
      </w:pPr>
    </w:p>
    <w:p w14:paraId="37EA2882" w14:textId="77777777" w:rsidR="00E037AA" w:rsidRDefault="00E037AA" w:rsidP="00A476A0">
      <w:pPr>
        <w:rPr>
          <w:rFonts w:asciiTheme="majorHAnsi" w:hAnsiTheme="majorHAnsi" w:cstheme="majorHAnsi"/>
          <w:sz w:val="24"/>
          <w:szCs w:val="24"/>
        </w:rPr>
      </w:pPr>
    </w:p>
    <w:p w14:paraId="2D20D8DF" w14:textId="77777777" w:rsidR="00E037AA" w:rsidRDefault="00E037AA" w:rsidP="00A476A0">
      <w:pPr>
        <w:rPr>
          <w:rFonts w:asciiTheme="majorHAnsi" w:hAnsiTheme="majorHAnsi" w:cstheme="majorHAnsi"/>
          <w:sz w:val="24"/>
          <w:szCs w:val="24"/>
        </w:rPr>
      </w:pPr>
    </w:p>
    <w:p w14:paraId="602CAE17" w14:textId="77777777" w:rsidR="00E037AA" w:rsidRDefault="00E037AA" w:rsidP="00A476A0">
      <w:pPr>
        <w:rPr>
          <w:rFonts w:asciiTheme="majorHAnsi" w:hAnsiTheme="majorHAnsi" w:cstheme="majorHAnsi"/>
          <w:sz w:val="24"/>
          <w:szCs w:val="24"/>
        </w:rPr>
      </w:pPr>
    </w:p>
    <w:p w14:paraId="2D1F8259" w14:textId="77777777" w:rsidR="00E037AA" w:rsidRDefault="00E037AA" w:rsidP="00A476A0">
      <w:pPr>
        <w:rPr>
          <w:rFonts w:asciiTheme="majorHAnsi" w:hAnsiTheme="majorHAnsi" w:cstheme="majorHAnsi"/>
          <w:sz w:val="24"/>
          <w:szCs w:val="24"/>
        </w:rPr>
      </w:pPr>
    </w:p>
    <w:p w14:paraId="2CD84994" w14:textId="77777777" w:rsidR="00E037AA" w:rsidRDefault="00E037AA" w:rsidP="00A476A0">
      <w:pPr>
        <w:rPr>
          <w:rFonts w:asciiTheme="majorHAnsi" w:hAnsiTheme="majorHAnsi" w:cstheme="majorHAnsi"/>
          <w:sz w:val="24"/>
          <w:szCs w:val="24"/>
        </w:rPr>
      </w:pPr>
    </w:p>
    <w:p w14:paraId="008B83EB" w14:textId="77777777" w:rsidR="00E037AA" w:rsidRDefault="00E037AA" w:rsidP="00A476A0">
      <w:pPr>
        <w:rPr>
          <w:rFonts w:asciiTheme="majorHAnsi" w:hAnsiTheme="majorHAnsi" w:cstheme="majorHAnsi"/>
          <w:sz w:val="24"/>
          <w:szCs w:val="24"/>
        </w:rPr>
      </w:pPr>
    </w:p>
    <w:p w14:paraId="035076FC" w14:textId="77777777" w:rsidR="00E037AA" w:rsidRDefault="00E037AA" w:rsidP="00A476A0">
      <w:pPr>
        <w:rPr>
          <w:rFonts w:asciiTheme="majorHAnsi" w:hAnsiTheme="majorHAnsi" w:cstheme="majorHAnsi"/>
          <w:sz w:val="24"/>
          <w:szCs w:val="24"/>
        </w:rPr>
      </w:pPr>
    </w:p>
    <w:p w14:paraId="40F16642" w14:textId="77777777" w:rsidR="00E037AA" w:rsidRDefault="00E037AA" w:rsidP="00A476A0">
      <w:pPr>
        <w:rPr>
          <w:rFonts w:asciiTheme="majorHAnsi" w:hAnsiTheme="majorHAnsi" w:cstheme="majorHAnsi"/>
          <w:sz w:val="24"/>
          <w:szCs w:val="24"/>
        </w:rPr>
      </w:pPr>
    </w:p>
    <w:p w14:paraId="07ECC69C" w14:textId="77777777" w:rsidR="00E037AA" w:rsidRDefault="00E037AA" w:rsidP="00A476A0">
      <w:pPr>
        <w:rPr>
          <w:rFonts w:asciiTheme="majorHAnsi" w:hAnsiTheme="majorHAnsi" w:cstheme="majorHAnsi"/>
          <w:sz w:val="24"/>
          <w:szCs w:val="24"/>
        </w:rPr>
      </w:pPr>
    </w:p>
    <w:p w14:paraId="218C049F" w14:textId="77777777" w:rsidR="00E037AA" w:rsidRDefault="00E037AA" w:rsidP="00A476A0">
      <w:pPr>
        <w:rPr>
          <w:rFonts w:asciiTheme="majorHAnsi" w:hAnsiTheme="majorHAnsi" w:cstheme="majorHAnsi"/>
          <w:sz w:val="24"/>
          <w:szCs w:val="24"/>
        </w:rPr>
      </w:pPr>
    </w:p>
    <w:p w14:paraId="139A1936" w14:textId="77777777" w:rsidR="00E037AA" w:rsidRDefault="00E037AA" w:rsidP="00A476A0">
      <w:pPr>
        <w:rPr>
          <w:rFonts w:asciiTheme="majorHAnsi" w:hAnsiTheme="majorHAnsi" w:cstheme="majorHAnsi"/>
          <w:sz w:val="24"/>
          <w:szCs w:val="24"/>
        </w:rPr>
      </w:pPr>
    </w:p>
    <w:p w14:paraId="7A53742D" w14:textId="77777777" w:rsidR="00676EDE" w:rsidRDefault="00676EDE" w:rsidP="00A476A0">
      <w:pPr>
        <w:rPr>
          <w:rFonts w:asciiTheme="majorHAnsi" w:hAnsiTheme="majorHAnsi" w:cstheme="majorHAnsi"/>
          <w:sz w:val="24"/>
          <w:szCs w:val="24"/>
        </w:rPr>
      </w:pPr>
    </w:p>
    <w:p w14:paraId="144FE587" w14:textId="77777777" w:rsidR="00676EDE" w:rsidRDefault="00676EDE" w:rsidP="00A476A0">
      <w:pPr>
        <w:rPr>
          <w:rFonts w:asciiTheme="majorHAnsi" w:hAnsiTheme="majorHAnsi" w:cstheme="majorHAnsi"/>
          <w:sz w:val="24"/>
          <w:szCs w:val="24"/>
        </w:rPr>
      </w:pPr>
    </w:p>
    <w:p w14:paraId="22738BC9" w14:textId="77777777" w:rsidR="00676EDE" w:rsidRDefault="00676EDE" w:rsidP="00A476A0">
      <w:pPr>
        <w:rPr>
          <w:rFonts w:asciiTheme="majorHAnsi" w:hAnsiTheme="majorHAnsi" w:cstheme="majorHAnsi"/>
          <w:sz w:val="24"/>
          <w:szCs w:val="24"/>
        </w:rPr>
      </w:pPr>
    </w:p>
    <w:p w14:paraId="65E07368" w14:textId="77777777" w:rsidR="00676EDE" w:rsidRDefault="00676EDE" w:rsidP="00A476A0">
      <w:pPr>
        <w:rPr>
          <w:rFonts w:asciiTheme="majorHAnsi" w:hAnsiTheme="majorHAnsi" w:cstheme="majorHAnsi"/>
          <w:sz w:val="24"/>
          <w:szCs w:val="24"/>
        </w:rPr>
      </w:pPr>
    </w:p>
    <w:p w14:paraId="311C097F" w14:textId="77777777" w:rsidR="00676EDE" w:rsidRDefault="00676EDE" w:rsidP="00A476A0">
      <w:pPr>
        <w:rPr>
          <w:rFonts w:asciiTheme="majorHAnsi" w:hAnsiTheme="majorHAnsi" w:cstheme="majorHAnsi"/>
          <w:sz w:val="24"/>
          <w:szCs w:val="24"/>
        </w:rPr>
      </w:pPr>
    </w:p>
    <w:p w14:paraId="29119F4A" w14:textId="77777777" w:rsidR="00676EDE" w:rsidRDefault="00676EDE" w:rsidP="00A476A0">
      <w:pPr>
        <w:rPr>
          <w:rFonts w:asciiTheme="majorHAnsi" w:hAnsiTheme="majorHAnsi" w:cstheme="majorHAnsi"/>
          <w:sz w:val="24"/>
          <w:szCs w:val="24"/>
        </w:rPr>
      </w:pPr>
    </w:p>
    <w:p w14:paraId="5EA300B1" w14:textId="77777777" w:rsidR="00676EDE" w:rsidRDefault="00676EDE" w:rsidP="00A476A0">
      <w:pPr>
        <w:rPr>
          <w:rFonts w:asciiTheme="majorHAnsi" w:hAnsiTheme="majorHAnsi" w:cstheme="majorHAnsi"/>
          <w:sz w:val="24"/>
          <w:szCs w:val="24"/>
        </w:rPr>
      </w:pPr>
    </w:p>
    <w:p w14:paraId="7AA2DCCF" w14:textId="77777777" w:rsidR="00676EDE" w:rsidRDefault="00676EDE" w:rsidP="00A476A0">
      <w:pPr>
        <w:rPr>
          <w:rFonts w:asciiTheme="majorHAnsi" w:hAnsiTheme="majorHAnsi" w:cstheme="majorHAnsi"/>
          <w:sz w:val="24"/>
          <w:szCs w:val="24"/>
        </w:rPr>
      </w:pPr>
    </w:p>
    <w:p w14:paraId="2C599738" w14:textId="77777777" w:rsidR="00676EDE" w:rsidRDefault="00676EDE" w:rsidP="00A476A0">
      <w:pPr>
        <w:rPr>
          <w:rFonts w:asciiTheme="majorHAnsi" w:hAnsiTheme="majorHAnsi" w:cstheme="majorHAnsi"/>
          <w:sz w:val="24"/>
          <w:szCs w:val="24"/>
        </w:rPr>
      </w:pPr>
    </w:p>
    <w:p w14:paraId="3708E64F" w14:textId="77777777" w:rsidR="00676EDE" w:rsidRDefault="00676EDE" w:rsidP="00A476A0">
      <w:pPr>
        <w:rPr>
          <w:rFonts w:asciiTheme="majorHAnsi" w:hAnsiTheme="majorHAnsi" w:cstheme="majorHAnsi"/>
          <w:sz w:val="24"/>
          <w:szCs w:val="24"/>
        </w:rPr>
      </w:pPr>
    </w:p>
    <w:p w14:paraId="71A5B632" w14:textId="77777777" w:rsidR="00BB7C8E" w:rsidRDefault="00BB7C8E" w:rsidP="00A476A0">
      <w:pPr>
        <w:rPr>
          <w:rFonts w:asciiTheme="majorHAnsi" w:hAnsiTheme="majorHAnsi" w:cstheme="majorHAnsi"/>
          <w:sz w:val="24"/>
          <w:szCs w:val="24"/>
        </w:rPr>
      </w:pPr>
    </w:p>
    <w:p w14:paraId="54AFC274" w14:textId="77777777" w:rsidR="00BB7C8E" w:rsidRDefault="00BB7C8E" w:rsidP="00A476A0">
      <w:pPr>
        <w:rPr>
          <w:rFonts w:asciiTheme="majorHAnsi" w:hAnsiTheme="majorHAnsi" w:cstheme="majorHAnsi"/>
          <w:sz w:val="24"/>
          <w:szCs w:val="24"/>
        </w:rPr>
      </w:pPr>
    </w:p>
    <w:p w14:paraId="6F433A33" w14:textId="77777777" w:rsidR="00BB7C8E" w:rsidRDefault="00BB7C8E" w:rsidP="00A476A0">
      <w:pPr>
        <w:rPr>
          <w:rFonts w:asciiTheme="majorHAnsi" w:hAnsiTheme="majorHAnsi" w:cstheme="majorHAnsi"/>
          <w:sz w:val="24"/>
          <w:szCs w:val="24"/>
        </w:rPr>
      </w:pPr>
    </w:p>
    <w:p w14:paraId="19C5F11B" w14:textId="77777777" w:rsidR="00E037AA" w:rsidRDefault="00E037AA" w:rsidP="00A476A0">
      <w:pPr>
        <w:rPr>
          <w:rFonts w:asciiTheme="majorHAnsi" w:hAnsiTheme="majorHAnsi" w:cstheme="majorHAnsi"/>
          <w:sz w:val="24"/>
          <w:szCs w:val="24"/>
        </w:rPr>
      </w:pPr>
    </w:p>
    <w:p w14:paraId="59BF4D08" w14:textId="77777777" w:rsidR="00E037AA" w:rsidRDefault="00E037AA" w:rsidP="00A476A0">
      <w:pPr>
        <w:rPr>
          <w:rFonts w:asciiTheme="majorHAnsi" w:hAnsiTheme="majorHAnsi" w:cstheme="majorHAnsi"/>
          <w:sz w:val="24"/>
          <w:szCs w:val="24"/>
        </w:rPr>
      </w:pPr>
    </w:p>
    <w:p w14:paraId="1AFB1CE7" w14:textId="77777777" w:rsidR="00E037AA" w:rsidRDefault="00E037AA" w:rsidP="00A476A0">
      <w:pPr>
        <w:rPr>
          <w:rFonts w:asciiTheme="majorHAnsi" w:hAnsiTheme="majorHAnsi" w:cstheme="majorHAnsi"/>
          <w:sz w:val="24"/>
          <w:szCs w:val="24"/>
        </w:rPr>
      </w:pPr>
    </w:p>
    <w:p w14:paraId="2E907A19" w14:textId="77777777" w:rsidR="00E037AA" w:rsidRDefault="00E037AA" w:rsidP="00A476A0">
      <w:pPr>
        <w:rPr>
          <w:rFonts w:asciiTheme="majorHAnsi" w:hAnsiTheme="majorHAnsi" w:cstheme="majorHAnsi"/>
          <w:sz w:val="24"/>
          <w:szCs w:val="24"/>
        </w:rPr>
      </w:pPr>
    </w:p>
    <w:p w14:paraId="77A8E30D" w14:textId="77777777" w:rsidR="00E037AA" w:rsidRDefault="00E037AA" w:rsidP="00A476A0">
      <w:pPr>
        <w:rPr>
          <w:rFonts w:asciiTheme="majorHAnsi" w:hAnsiTheme="majorHAnsi" w:cstheme="majorHAnsi"/>
          <w:sz w:val="24"/>
          <w:szCs w:val="24"/>
        </w:rPr>
      </w:pPr>
    </w:p>
    <w:p w14:paraId="5E134619" w14:textId="77777777" w:rsidR="00A476A0" w:rsidRPr="00730090" w:rsidRDefault="00A476A0" w:rsidP="00A476A0">
      <w:pPr>
        <w:jc w:val="center"/>
        <w:rPr>
          <w:rFonts w:asciiTheme="majorHAnsi" w:hAnsiTheme="majorHAnsi" w:cstheme="majorHAnsi"/>
          <w:b/>
          <w:sz w:val="24"/>
          <w:szCs w:val="24"/>
        </w:rPr>
      </w:pPr>
      <w:r w:rsidRPr="00730090">
        <w:rPr>
          <w:rFonts w:asciiTheme="majorHAnsi" w:hAnsiTheme="majorHAnsi" w:cstheme="majorHAnsi"/>
          <w:b/>
          <w:sz w:val="24"/>
          <w:szCs w:val="24"/>
        </w:rPr>
        <w:t>IZJAVA</w:t>
      </w:r>
    </w:p>
    <w:p w14:paraId="24750CFE" w14:textId="77777777" w:rsidR="00A476A0" w:rsidRPr="00730090" w:rsidRDefault="00A476A0" w:rsidP="00A476A0">
      <w:pPr>
        <w:jc w:val="center"/>
        <w:rPr>
          <w:rFonts w:asciiTheme="majorHAnsi" w:hAnsiTheme="majorHAnsi" w:cstheme="majorHAnsi"/>
          <w:sz w:val="24"/>
          <w:szCs w:val="24"/>
        </w:rPr>
      </w:pPr>
      <w:r w:rsidRPr="00730090">
        <w:rPr>
          <w:rFonts w:asciiTheme="majorHAnsi" w:hAnsiTheme="majorHAnsi" w:cstheme="majorHAnsi"/>
          <w:b/>
          <w:sz w:val="24"/>
          <w:szCs w:val="24"/>
        </w:rPr>
        <w:t>o seznanitvi z Zakonom o integriteti in preprečevanju korupcije</w:t>
      </w:r>
    </w:p>
    <w:p w14:paraId="398032EE" w14:textId="77777777" w:rsidR="00A476A0" w:rsidRPr="00730090" w:rsidRDefault="00A476A0" w:rsidP="00A476A0">
      <w:pPr>
        <w:rPr>
          <w:rFonts w:asciiTheme="majorHAnsi" w:hAnsiTheme="majorHAnsi" w:cstheme="majorHAnsi"/>
          <w:sz w:val="24"/>
          <w:szCs w:val="24"/>
        </w:rPr>
      </w:pPr>
    </w:p>
    <w:p w14:paraId="062EB951" w14:textId="77777777" w:rsidR="00A476A0" w:rsidRPr="00730090" w:rsidRDefault="00A476A0" w:rsidP="00A476A0">
      <w:pPr>
        <w:rPr>
          <w:rFonts w:asciiTheme="majorHAnsi" w:hAnsiTheme="majorHAnsi" w:cstheme="majorHAnsi"/>
          <w:sz w:val="24"/>
          <w:szCs w:val="24"/>
        </w:rPr>
      </w:pPr>
    </w:p>
    <w:p w14:paraId="364F1F3B" w14:textId="77777777" w:rsidR="00E037AA" w:rsidRPr="00C36025" w:rsidRDefault="00E037AA" w:rsidP="00E037AA">
      <w:pPr>
        <w:jc w:val="both"/>
        <w:rPr>
          <w:rFonts w:asciiTheme="majorHAnsi" w:hAnsiTheme="majorHAnsi" w:cs="Arial"/>
          <w:szCs w:val="24"/>
        </w:rPr>
      </w:pPr>
    </w:p>
    <w:p w14:paraId="146DE24B" w14:textId="77777777" w:rsidR="00E037AA" w:rsidRPr="0023036A" w:rsidRDefault="00E037AA" w:rsidP="00E037AA">
      <w:pPr>
        <w:rPr>
          <w:rFonts w:asciiTheme="majorHAnsi" w:hAnsiTheme="majorHAnsi" w:cs="Arial"/>
          <w:b/>
          <w:szCs w:val="24"/>
          <w:u w:val="single"/>
        </w:rPr>
      </w:pPr>
      <w:r w:rsidRPr="00C36025">
        <w:rPr>
          <w:rFonts w:asciiTheme="majorHAnsi" w:hAnsiTheme="majorHAnsi" w:cs="Arial"/>
          <w:b/>
          <w:szCs w:val="24"/>
        </w:rPr>
        <w:t xml:space="preserve">Prijavitelj: </w:t>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p>
    <w:p w14:paraId="568F1224" w14:textId="77777777" w:rsidR="00E037AA" w:rsidRPr="009133E6" w:rsidRDefault="00E037AA" w:rsidP="00E037AA">
      <w:pPr>
        <w:rPr>
          <w:rFonts w:asciiTheme="majorHAnsi" w:hAnsiTheme="majorHAnsi" w:cs="Arial"/>
          <w:szCs w:val="24"/>
        </w:rPr>
      </w:pPr>
    </w:p>
    <w:p w14:paraId="49B7C013" w14:textId="77777777" w:rsidR="00E037AA" w:rsidRPr="0023036A" w:rsidRDefault="00E037AA" w:rsidP="00E037AA">
      <w:pPr>
        <w:rPr>
          <w:rFonts w:asciiTheme="majorHAnsi" w:hAnsiTheme="majorHAnsi" w:cs="Arial"/>
          <w:b/>
          <w:szCs w:val="24"/>
          <w:u w:val="single"/>
        </w:rPr>
      </w:pPr>
      <w:r w:rsidRPr="00C36025">
        <w:rPr>
          <w:rFonts w:asciiTheme="majorHAnsi" w:hAnsiTheme="majorHAnsi" w:cs="Arial"/>
          <w:b/>
          <w:szCs w:val="24"/>
        </w:rPr>
        <w:t xml:space="preserve">Ime in priimek odgovorne osebe: </w:t>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p>
    <w:p w14:paraId="2950804E" w14:textId="77777777" w:rsidR="00E037AA" w:rsidRPr="00C36025" w:rsidRDefault="00E037AA" w:rsidP="00E037AA">
      <w:pPr>
        <w:rPr>
          <w:rFonts w:asciiTheme="majorHAnsi" w:hAnsiTheme="majorHAnsi" w:cs="Arial"/>
          <w:szCs w:val="24"/>
        </w:rPr>
      </w:pPr>
    </w:p>
    <w:p w14:paraId="1056FD4A" w14:textId="77777777" w:rsidR="00E037AA" w:rsidRPr="00C36025" w:rsidRDefault="00E037AA" w:rsidP="00E037AA">
      <w:pPr>
        <w:pStyle w:val="Naslov"/>
        <w:spacing w:line="259" w:lineRule="auto"/>
        <w:jc w:val="both"/>
        <w:rPr>
          <w:rFonts w:asciiTheme="majorHAnsi" w:hAnsiTheme="majorHAnsi" w:cs="Arial"/>
          <w:b w:val="0"/>
          <w:sz w:val="24"/>
          <w:szCs w:val="24"/>
        </w:rPr>
      </w:pPr>
    </w:p>
    <w:p w14:paraId="743FC843" w14:textId="1D98978A" w:rsidR="00E037AA" w:rsidRDefault="00E037AA" w:rsidP="00E037AA">
      <w:pPr>
        <w:pStyle w:val="Naslov"/>
        <w:spacing w:line="259" w:lineRule="auto"/>
        <w:jc w:val="both"/>
        <w:rPr>
          <w:rFonts w:asciiTheme="majorHAnsi" w:hAnsiTheme="majorHAnsi" w:cs="Arial"/>
          <w:b w:val="0"/>
          <w:sz w:val="24"/>
          <w:szCs w:val="24"/>
        </w:rPr>
      </w:pPr>
      <w:r w:rsidRPr="007A0012">
        <w:rPr>
          <w:rFonts w:asciiTheme="majorHAnsi" w:hAnsiTheme="majorHAnsi" w:cs="Arial"/>
          <w:b w:val="0"/>
          <w:sz w:val="24"/>
          <w:szCs w:val="24"/>
        </w:rPr>
        <w:t>Prijavitelj oz. podpisnik pogodbe v imenu prijavitelja izjavljam, da sem seznanjen z določbami 35. člena Zakona o integriteti in preprečevanju korupcije (</w:t>
      </w:r>
      <w:r w:rsidR="008F674C" w:rsidRPr="008F674C">
        <w:rPr>
          <w:rFonts w:asciiTheme="majorHAnsi" w:hAnsiTheme="majorHAnsi" w:cs="Arial"/>
          <w:b w:val="0"/>
          <w:sz w:val="24"/>
          <w:szCs w:val="24"/>
        </w:rPr>
        <w:t>Uradni list RS, št. 69/11 – uradno prečiščeno besedilo, 158/20, 3/22 – ZDeb in 16/23 – ZZPri</w:t>
      </w:r>
      <w:r w:rsidRPr="007A0012">
        <w:rPr>
          <w:rFonts w:asciiTheme="majorHAnsi" w:hAnsiTheme="majorHAnsi" w:cs="Arial"/>
          <w:b w:val="0"/>
          <w:sz w:val="24"/>
          <w:szCs w:val="24"/>
        </w:rPr>
        <w:t>) in izjavljam, da niti sam kot fizična oseba oziroma niti poslovni subjekt ni povezan s funkcionarji Občine Ajdovščina in po mojem vedenju tudi ni povezan z družinskimi člani funkcionarjev na način, določen v prvem odstavku 35. člena ZIntPK.</w:t>
      </w:r>
    </w:p>
    <w:p w14:paraId="4DF29E03" w14:textId="77777777" w:rsidR="00E037AA" w:rsidRPr="00C36025" w:rsidRDefault="00E037AA" w:rsidP="00E037AA">
      <w:pPr>
        <w:pStyle w:val="Naslov"/>
        <w:spacing w:line="259" w:lineRule="auto"/>
        <w:jc w:val="both"/>
        <w:rPr>
          <w:rFonts w:asciiTheme="majorHAnsi" w:hAnsiTheme="majorHAnsi" w:cs="Arial"/>
          <w:b w:val="0"/>
          <w:sz w:val="24"/>
          <w:szCs w:val="24"/>
        </w:rPr>
      </w:pPr>
    </w:p>
    <w:p w14:paraId="6FA4B3AD" w14:textId="77777777" w:rsidR="00E037AA" w:rsidRPr="00C36025" w:rsidRDefault="00E037AA" w:rsidP="00E037AA">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1C8DE4D8" w14:textId="6811E29F" w:rsidR="00E037AA" w:rsidRDefault="00E037AA" w:rsidP="00E037AA">
      <w:pPr>
        <w:pStyle w:val="Naslov"/>
        <w:spacing w:line="259" w:lineRule="auto"/>
        <w:jc w:val="both"/>
        <w:rPr>
          <w:rFonts w:asciiTheme="majorHAnsi" w:hAnsiTheme="majorHAnsi" w:cs="Arial"/>
          <w:b w:val="0"/>
          <w:sz w:val="24"/>
          <w:szCs w:val="24"/>
        </w:rPr>
      </w:pPr>
    </w:p>
    <w:p w14:paraId="112FE640" w14:textId="77777777" w:rsidR="0098450B" w:rsidRDefault="0098450B" w:rsidP="00E037AA">
      <w:pPr>
        <w:pStyle w:val="Naslov"/>
        <w:spacing w:line="259" w:lineRule="auto"/>
        <w:jc w:val="both"/>
        <w:rPr>
          <w:rFonts w:asciiTheme="majorHAnsi" w:hAnsiTheme="majorHAnsi" w:cs="Arial"/>
          <w:b w:val="0"/>
          <w:sz w:val="24"/>
          <w:szCs w:val="24"/>
        </w:rPr>
      </w:pPr>
    </w:p>
    <w:p w14:paraId="0BDD98E5" w14:textId="5E998739" w:rsidR="00A476A0" w:rsidRPr="00730090" w:rsidRDefault="00A476A0" w:rsidP="00A476A0">
      <w:pPr>
        <w:rPr>
          <w:rFonts w:asciiTheme="majorHAnsi" w:hAnsiTheme="majorHAnsi" w:cstheme="majorHAnsi"/>
          <w:sz w:val="24"/>
          <w:szCs w:val="24"/>
        </w:rPr>
      </w:pPr>
      <w:r w:rsidRPr="00730090">
        <w:rPr>
          <w:rFonts w:asciiTheme="majorHAnsi" w:hAnsiTheme="majorHAnsi" w:cstheme="majorHAnsi"/>
          <w:sz w:val="24"/>
          <w:szCs w:val="24"/>
        </w:rPr>
        <w:t xml:space="preserve">V </w:t>
      </w:r>
      <w:r w:rsidR="00B412BE" w:rsidRPr="00730090">
        <w:rPr>
          <w:rFonts w:asciiTheme="majorHAnsi" w:hAnsiTheme="majorHAnsi" w:cstheme="majorHAnsi"/>
          <w:sz w:val="24"/>
          <w:szCs w:val="24"/>
        </w:rPr>
        <w:t>_____________________</w:t>
      </w:r>
      <w:r w:rsidR="0084525E">
        <w:rPr>
          <w:rFonts w:asciiTheme="majorHAnsi" w:hAnsiTheme="majorHAnsi" w:cstheme="majorHAnsi"/>
          <w:sz w:val="24"/>
          <w:szCs w:val="24"/>
        </w:rPr>
        <w:t>________</w:t>
      </w:r>
      <w:r w:rsidRPr="00730090">
        <w:rPr>
          <w:rFonts w:asciiTheme="majorHAnsi" w:hAnsiTheme="majorHAnsi" w:cstheme="majorHAnsi"/>
          <w:sz w:val="24"/>
          <w:szCs w:val="24"/>
        </w:rPr>
        <w:t xml:space="preserve">, </w:t>
      </w:r>
      <w:r w:rsidR="00B412BE" w:rsidRPr="00730090">
        <w:rPr>
          <w:rFonts w:asciiTheme="majorHAnsi" w:hAnsiTheme="majorHAnsi" w:cstheme="majorHAnsi"/>
          <w:sz w:val="24"/>
          <w:szCs w:val="24"/>
        </w:rPr>
        <w:t>dne</w:t>
      </w:r>
      <w:r w:rsidRPr="00730090">
        <w:rPr>
          <w:rFonts w:asciiTheme="majorHAnsi" w:hAnsiTheme="majorHAnsi" w:cstheme="majorHAnsi"/>
          <w:sz w:val="24"/>
          <w:szCs w:val="24"/>
        </w:rPr>
        <w:t>___________</w:t>
      </w:r>
      <w:r w:rsidR="0084525E">
        <w:rPr>
          <w:rFonts w:asciiTheme="majorHAnsi" w:hAnsiTheme="majorHAnsi" w:cstheme="majorHAnsi"/>
          <w:sz w:val="24"/>
          <w:szCs w:val="24"/>
        </w:rPr>
        <w:t>____</w:t>
      </w:r>
    </w:p>
    <w:p w14:paraId="4F3F4C40" w14:textId="77777777" w:rsidR="00A476A0" w:rsidRPr="00730090" w:rsidRDefault="00A476A0" w:rsidP="00A476A0">
      <w:pPr>
        <w:rPr>
          <w:rFonts w:asciiTheme="majorHAnsi" w:hAnsiTheme="majorHAnsi" w:cstheme="majorHAnsi"/>
          <w:sz w:val="24"/>
          <w:szCs w:val="24"/>
        </w:rPr>
      </w:pPr>
    </w:p>
    <w:p w14:paraId="4A5D22E5" w14:textId="77777777" w:rsidR="00A476A0" w:rsidRPr="00730090" w:rsidRDefault="00A476A0" w:rsidP="00A476A0">
      <w:pPr>
        <w:rPr>
          <w:rFonts w:asciiTheme="majorHAnsi" w:hAnsiTheme="majorHAnsi" w:cstheme="majorHAnsi"/>
          <w:sz w:val="24"/>
          <w:szCs w:val="24"/>
        </w:rPr>
      </w:pPr>
    </w:p>
    <w:p w14:paraId="72107764" w14:textId="77777777" w:rsidR="00A476A0" w:rsidRPr="00730090" w:rsidRDefault="00A476A0" w:rsidP="00A476A0">
      <w:pPr>
        <w:rPr>
          <w:rFonts w:asciiTheme="majorHAnsi" w:hAnsiTheme="majorHAnsi" w:cstheme="majorHAnsi"/>
          <w:sz w:val="24"/>
          <w:szCs w:val="24"/>
        </w:rPr>
      </w:pPr>
    </w:p>
    <w:p w14:paraId="7CC12D1D" w14:textId="77777777" w:rsidR="00A476A0" w:rsidRPr="00730090" w:rsidRDefault="00A476A0" w:rsidP="00A476A0">
      <w:pPr>
        <w:rPr>
          <w:rFonts w:asciiTheme="majorHAnsi" w:hAnsiTheme="majorHAnsi" w:cstheme="majorHAnsi"/>
          <w:sz w:val="24"/>
          <w:szCs w:val="24"/>
        </w:rPr>
      </w:pPr>
    </w:p>
    <w:p w14:paraId="19ECA00F" w14:textId="77777777" w:rsidR="00A476A0" w:rsidRPr="00730090" w:rsidRDefault="00A476A0" w:rsidP="00A476A0">
      <w:pPr>
        <w:rPr>
          <w:rFonts w:asciiTheme="majorHAnsi" w:hAnsiTheme="majorHAnsi" w:cstheme="majorHAnsi"/>
          <w:sz w:val="24"/>
          <w:szCs w:val="24"/>
        </w:rPr>
      </w:pPr>
    </w:p>
    <w:p w14:paraId="25C50FEE" w14:textId="77777777" w:rsidR="00A476A0" w:rsidRPr="00730090" w:rsidRDefault="00A476A0" w:rsidP="00A476A0">
      <w:pPr>
        <w:rPr>
          <w:rFonts w:asciiTheme="majorHAnsi" w:hAnsiTheme="majorHAnsi" w:cstheme="majorHAnsi"/>
          <w:sz w:val="24"/>
          <w:szCs w:val="24"/>
        </w:rPr>
      </w:pPr>
    </w:p>
    <w:p w14:paraId="1400E4F2" w14:textId="77777777" w:rsidR="00A476A0" w:rsidRPr="00730090" w:rsidRDefault="00A476A0" w:rsidP="00A476A0">
      <w:pPr>
        <w:pStyle w:val="Telobesedila3"/>
        <w:ind w:left="2124"/>
        <w:jc w:val="center"/>
        <w:rPr>
          <w:rFonts w:asciiTheme="majorHAnsi" w:hAnsiTheme="majorHAnsi" w:cstheme="majorHAnsi"/>
          <w:b w:val="0"/>
          <w:szCs w:val="24"/>
        </w:rPr>
      </w:pPr>
      <w:r w:rsidRPr="00730090">
        <w:rPr>
          <w:rFonts w:asciiTheme="majorHAnsi" w:hAnsiTheme="majorHAnsi" w:cstheme="majorHAnsi"/>
          <w:b w:val="0"/>
          <w:szCs w:val="24"/>
        </w:rPr>
        <w:t>Podpis odgovorne osebe in žig prijavitelja:</w:t>
      </w:r>
    </w:p>
    <w:p w14:paraId="015BD655" w14:textId="77777777" w:rsidR="00A476A0" w:rsidRPr="00730090" w:rsidRDefault="00A476A0" w:rsidP="00A476A0">
      <w:pPr>
        <w:rPr>
          <w:rFonts w:asciiTheme="majorHAnsi" w:hAnsiTheme="majorHAnsi" w:cstheme="majorHAnsi"/>
          <w:sz w:val="24"/>
          <w:szCs w:val="24"/>
        </w:rPr>
      </w:pPr>
    </w:p>
    <w:p w14:paraId="3B3A3A1E" w14:textId="77777777" w:rsidR="00A963DA" w:rsidRPr="00730090" w:rsidRDefault="00A963DA">
      <w:pPr>
        <w:rPr>
          <w:rFonts w:asciiTheme="majorHAnsi" w:hAnsiTheme="majorHAnsi" w:cstheme="majorHAnsi"/>
          <w:sz w:val="24"/>
          <w:szCs w:val="24"/>
        </w:rPr>
      </w:pPr>
    </w:p>
    <w:p w14:paraId="43D4766D" w14:textId="77777777" w:rsidR="00D0646D" w:rsidRPr="00730090" w:rsidRDefault="00D0646D">
      <w:pPr>
        <w:rPr>
          <w:rFonts w:asciiTheme="majorHAnsi" w:hAnsiTheme="majorHAnsi" w:cstheme="majorHAnsi"/>
          <w:sz w:val="24"/>
          <w:szCs w:val="24"/>
        </w:rPr>
      </w:pPr>
    </w:p>
    <w:p w14:paraId="48D01D9F" w14:textId="77777777" w:rsidR="00D0646D" w:rsidRPr="00730090" w:rsidRDefault="00D0646D">
      <w:pPr>
        <w:rPr>
          <w:rFonts w:asciiTheme="majorHAnsi" w:hAnsiTheme="majorHAnsi" w:cstheme="majorHAnsi"/>
          <w:sz w:val="24"/>
          <w:szCs w:val="24"/>
        </w:rPr>
      </w:pPr>
    </w:p>
    <w:p w14:paraId="730D376C" w14:textId="77777777" w:rsidR="00D0646D" w:rsidRPr="00730090" w:rsidRDefault="00D0646D">
      <w:pPr>
        <w:rPr>
          <w:rFonts w:asciiTheme="majorHAnsi" w:hAnsiTheme="majorHAnsi" w:cstheme="majorHAnsi"/>
          <w:sz w:val="24"/>
          <w:szCs w:val="24"/>
        </w:rPr>
      </w:pPr>
    </w:p>
    <w:p w14:paraId="5D142231" w14:textId="77777777" w:rsidR="00D0646D" w:rsidRPr="00730090" w:rsidRDefault="00D0646D">
      <w:pPr>
        <w:rPr>
          <w:rFonts w:asciiTheme="majorHAnsi" w:hAnsiTheme="majorHAnsi" w:cstheme="majorHAnsi"/>
          <w:sz w:val="24"/>
          <w:szCs w:val="24"/>
        </w:rPr>
      </w:pPr>
    </w:p>
    <w:p w14:paraId="6870AAA8" w14:textId="77777777" w:rsidR="00D0646D" w:rsidRPr="00730090" w:rsidRDefault="00D0646D">
      <w:pPr>
        <w:rPr>
          <w:rFonts w:asciiTheme="majorHAnsi" w:hAnsiTheme="majorHAnsi" w:cstheme="majorHAnsi"/>
          <w:sz w:val="24"/>
          <w:szCs w:val="24"/>
        </w:rPr>
      </w:pPr>
      <w:r w:rsidRPr="00730090">
        <w:rPr>
          <w:rFonts w:asciiTheme="majorHAnsi" w:hAnsiTheme="majorHAnsi" w:cstheme="majorHAnsi"/>
          <w:sz w:val="24"/>
          <w:szCs w:val="24"/>
        </w:rPr>
        <w:br w:type="page"/>
      </w:r>
    </w:p>
    <w:p w14:paraId="4BED3D20" w14:textId="77777777" w:rsidR="00864467" w:rsidRPr="00730090" w:rsidRDefault="00864467" w:rsidP="00864467">
      <w:pPr>
        <w:rPr>
          <w:rFonts w:asciiTheme="majorHAnsi" w:hAnsiTheme="majorHAnsi" w:cstheme="majorHAnsi"/>
          <w:b/>
          <w:sz w:val="24"/>
          <w:szCs w:val="24"/>
        </w:rPr>
      </w:pPr>
      <w:r w:rsidRPr="00730090">
        <w:rPr>
          <w:rFonts w:asciiTheme="majorHAnsi" w:hAnsiTheme="majorHAnsi" w:cstheme="majorHAnsi"/>
          <w:b/>
          <w:color w:val="000000"/>
          <w:sz w:val="24"/>
          <w:szCs w:val="24"/>
        </w:rPr>
        <w:lastRenderedPageBreak/>
        <w:t>vzorec pogodbe o sofinanciranju</w:t>
      </w:r>
    </w:p>
    <w:p w14:paraId="674EE145" w14:textId="77777777" w:rsidR="00864467" w:rsidRPr="00730090" w:rsidRDefault="00864467" w:rsidP="00864467">
      <w:pPr>
        <w:jc w:val="center"/>
        <w:rPr>
          <w:rFonts w:asciiTheme="majorHAnsi" w:hAnsiTheme="majorHAnsi" w:cstheme="majorHAnsi"/>
          <w:sz w:val="24"/>
          <w:szCs w:val="24"/>
        </w:rPr>
      </w:pPr>
    </w:p>
    <w:p w14:paraId="5824FC71" w14:textId="77777777" w:rsidR="00864467" w:rsidRPr="00730090" w:rsidRDefault="00864467" w:rsidP="00864467">
      <w:pPr>
        <w:jc w:val="center"/>
        <w:rPr>
          <w:rFonts w:asciiTheme="majorHAnsi" w:hAnsiTheme="majorHAnsi" w:cstheme="majorHAnsi"/>
          <w:sz w:val="24"/>
          <w:szCs w:val="24"/>
        </w:rPr>
      </w:pPr>
    </w:p>
    <w:p w14:paraId="1DF555DE"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Občina Ajdovščina, Cesta 5. maja 6/a, 5270 Ajdovščina,</w:t>
      </w:r>
    </w:p>
    <w:p w14:paraId="67EBDED1"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 xml:space="preserve">ki jo zastopa župan Tadej Beočanin, </w:t>
      </w:r>
    </w:p>
    <w:p w14:paraId="5ECFE877" w14:textId="77777777" w:rsidR="00864467" w:rsidRPr="00730090" w:rsidRDefault="00864467" w:rsidP="00864467">
      <w:pPr>
        <w:tabs>
          <w:tab w:val="left" w:pos="1940"/>
          <w:tab w:val="left" w:pos="3020"/>
          <w:tab w:val="left" w:pos="4820"/>
          <w:tab w:val="left" w:pos="6080"/>
          <w:tab w:val="left" w:pos="6980"/>
        </w:tabs>
        <w:jc w:val="center"/>
        <w:rPr>
          <w:rFonts w:asciiTheme="majorHAnsi" w:hAnsiTheme="majorHAnsi" w:cstheme="majorHAnsi"/>
          <w:sz w:val="24"/>
          <w:szCs w:val="24"/>
        </w:rPr>
      </w:pPr>
      <w:r w:rsidRPr="00730090">
        <w:rPr>
          <w:rFonts w:asciiTheme="majorHAnsi" w:hAnsiTheme="majorHAnsi" w:cstheme="majorHAnsi"/>
          <w:sz w:val="24"/>
          <w:szCs w:val="24"/>
        </w:rPr>
        <w:t>matična številka 5879914, davčna številka SI51533251,</w:t>
      </w:r>
    </w:p>
    <w:p w14:paraId="691616B0" w14:textId="77777777" w:rsidR="00864467" w:rsidRPr="00730090" w:rsidRDefault="00864467" w:rsidP="00864467">
      <w:pPr>
        <w:tabs>
          <w:tab w:val="left" w:pos="1940"/>
          <w:tab w:val="left" w:pos="3020"/>
          <w:tab w:val="left" w:pos="4820"/>
          <w:tab w:val="left" w:pos="6080"/>
          <w:tab w:val="left" w:pos="6980"/>
        </w:tabs>
        <w:jc w:val="center"/>
        <w:rPr>
          <w:rFonts w:asciiTheme="majorHAnsi" w:hAnsiTheme="majorHAnsi" w:cstheme="majorHAnsi"/>
          <w:sz w:val="24"/>
          <w:szCs w:val="24"/>
        </w:rPr>
      </w:pPr>
      <w:r w:rsidRPr="00730090">
        <w:rPr>
          <w:rFonts w:asciiTheme="majorHAnsi" w:hAnsiTheme="majorHAnsi" w:cstheme="majorHAnsi"/>
          <w:sz w:val="24"/>
          <w:szCs w:val="24"/>
        </w:rPr>
        <w:t>račun 01201-010001459, v nadaljevanju Občina</w:t>
      </w:r>
    </w:p>
    <w:p w14:paraId="0F7148A4" w14:textId="77777777" w:rsidR="00864467" w:rsidRPr="00730090" w:rsidRDefault="00864467" w:rsidP="00864467">
      <w:pPr>
        <w:jc w:val="center"/>
        <w:rPr>
          <w:rFonts w:asciiTheme="majorHAnsi" w:hAnsiTheme="majorHAnsi" w:cstheme="majorHAnsi"/>
          <w:sz w:val="24"/>
          <w:szCs w:val="24"/>
        </w:rPr>
      </w:pPr>
    </w:p>
    <w:p w14:paraId="07FC61DF"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in</w:t>
      </w:r>
    </w:p>
    <w:p w14:paraId="78435484" w14:textId="77777777" w:rsidR="00864467" w:rsidRPr="00730090" w:rsidRDefault="00864467" w:rsidP="00864467">
      <w:pPr>
        <w:jc w:val="center"/>
        <w:rPr>
          <w:rFonts w:asciiTheme="majorHAnsi" w:hAnsiTheme="majorHAnsi" w:cstheme="majorHAnsi"/>
          <w:sz w:val="24"/>
          <w:szCs w:val="24"/>
        </w:rPr>
      </w:pPr>
    </w:p>
    <w:p w14:paraId="4A0E481C"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Upravičenec, naslov,</w:t>
      </w:r>
    </w:p>
    <w:p w14:paraId="20F13344"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ki ga zastopa _____________________,</w:t>
      </w:r>
    </w:p>
    <w:p w14:paraId="60486A0E" w14:textId="77777777" w:rsidR="00864467" w:rsidRPr="00730090" w:rsidRDefault="00864467" w:rsidP="00864467">
      <w:pPr>
        <w:pStyle w:val="Napis"/>
        <w:jc w:val="center"/>
        <w:rPr>
          <w:rFonts w:asciiTheme="majorHAnsi" w:hAnsiTheme="majorHAnsi" w:cstheme="majorHAnsi"/>
          <w:b w:val="0"/>
          <w:sz w:val="24"/>
          <w:szCs w:val="24"/>
        </w:rPr>
      </w:pPr>
      <w:r w:rsidRPr="00730090">
        <w:rPr>
          <w:rFonts w:asciiTheme="majorHAnsi" w:hAnsiTheme="majorHAnsi" w:cstheme="majorHAnsi"/>
          <w:b w:val="0"/>
          <w:sz w:val="24"/>
          <w:szCs w:val="24"/>
        </w:rPr>
        <w:t>matična št. ___________, davčna št. _____________,</w:t>
      </w:r>
    </w:p>
    <w:p w14:paraId="55197752" w14:textId="77777777" w:rsidR="00864467" w:rsidRPr="00730090" w:rsidRDefault="00864467" w:rsidP="00864467">
      <w:pPr>
        <w:pStyle w:val="Napis"/>
        <w:jc w:val="center"/>
        <w:rPr>
          <w:rFonts w:asciiTheme="majorHAnsi" w:hAnsiTheme="majorHAnsi" w:cstheme="majorHAnsi"/>
          <w:b w:val="0"/>
          <w:sz w:val="24"/>
          <w:szCs w:val="24"/>
        </w:rPr>
      </w:pPr>
      <w:r w:rsidRPr="00730090">
        <w:rPr>
          <w:rFonts w:asciiTheme="majorHAnsi" w:hAnsiTheme="majorHAnsi" w:cstheme="majorHAnsi"/>
          <w:b w:val="0"/>
          <w:sz w:val="24"/>
          <w:szCs w:val="24"/>
        </w:rPr>
        <w:t>račun _________________________, v nadaljevanju upravičenec</w:t>
      </w:r>
    </w:p>
    <w:p w14:paraId="4D0375A1" w14:textId="77777777" w:rsidR="00864467" w:rsidRDefault="00864467" w:rsidP="00864467">
      <w:pPr>
        <w:rPr>
          <w:rFonts w:asciiTheme="majorHAnsi" w:hAnsiTheme="majorHAnsi" w:cstheme="majorHAnsi"/>
          <w:sz w:val="24"/>
          <w:szCs w:val="24"/>
        </w:rPr>
      </w:pPr>
    </w:p>
    <w:p w14:paraId="18C49076" w14:textId="77777777" w:rsidR="00864467" w:rsidRPr="00730090" w:rsidRDefault="00864467" w:rsidP="00864467">
      <w:pPr>
        <w:rPr>
          <w:rFonts w:asciiTheme="majorHAnsi" w:hAnsiTheme="majorHAnsi" w:cstheme="majorHAnsi"/>
          <w:sz w:val="24"/>
          <w:szCs w:val="24"/>
        </w:rPr>
      </w:pPr>
    </w:p>
    <w:p w14:paraId="47E6B2B8" w14:textId="77777777" w:rsidR="00864467" w:rsidRPr="00730090" w:rsidRDefault="00864467" w:rsidP="00864467">
      <w:pPr>
        <w:jc w:val="center"/>
        <w:rPr>
          <w:rFonts w:asciiTheme="majorHAnsi" w:hAnsiTheme="majorHAnsi" w:cstheme="majorHAnsi"/>
          <w:sz w:val="24"/>
          <w:szCs w:val="24"/>
        </w:rPr>
      </w:pPr>
      <w:r w:rsidRPr="00730090">
        <w:rPr>
          <w:rFonts w:asciiTheme="majorHAnsi" w:hAnsiTheme="majorHAnsi" w:cstheme="majorHAnsi"/>
          <w:sz w:val="24"/>
          <w:szCs w:val="24"/>
        </w:rPr>
        <w:t>skleneta naslednjo</w:t>
      </w:r>
    </w:p>
    <w:p w14:paraId="78630AFE" w14:textId="77777777" w:rsidR="00864467" w:rsidRPr="00730090" w:rsidRDefault="00864467" w:rsidP="00864467">
      <w:pPr>
        <w:jc w:val="center"/>
        <w:rPr>
          <w:rFonts w:asciiTheme="majorHAnsi" w:hAnsiTheme="majorHAnsi" w:cstheme="majorHAnsi"/>
          <w:b/>
          <w:sz w:val="24"/>
          <w:szCs w:val="24"/>
        </w:rPr>
      </w:pPr>
    </w:p>
    <w:p w14:paraId="0AA99D6D" w14:textId="77777777" w:rsidR="00864467" w:rsidRDefault="00864467" w:rsidP="00864467">
      <w:pPr>
        <w:jc w:val="center"/>
        <w:rPr>
          <w:rFonts w:asciiTheme="majorHAnsi" w:hAnsiTheme="majorHAnsi" w:cstheme="majorHAnsi"/>
          <w:b/>
          <w:sz w:val="24"/>
          <w:szCs w:val="24"/>
        </w:rPr>
      </w:pPr>
    </w:p>
    <w:p w14:paraId="2809087C" w14:textId="77777777" w:rsidR="00864467" w:rsidRDefault="00864467" w:rsidP="00864467">
      <w:pPr>
        <w:jc w:val="center"/>
        <w:rPr>
          <w:rFonts w:asciiTheme="majorHAnsi" w:hAnsiTheme="majorHAnsi" w:cstheme="majorHAnsi"/>
          <w:b/>
          <w:sz w:val="24"/>
          <w:szCs w:val="24"/>
        </w:rPr>
      </w:pPr>
    </w:p>
    <w:p w14:paraId="7D974520" w14:textId="77777777" w:rsidR="00864467" w:rsidRPr="00730090" w:rsidRDefault="00864467" w:rsidP="00864467">
      <w:pPr>
        <w:jc w:val="center"/>
        <w:rPr>
          <w:rFonts w:asciiTheme="majorHAnsi" w:hAnsiTheme="majorHAnsi" w:cstheme="majorHAnsi"/>
          <w:b/>
          <w:sz w:val="24"/>
          <w:szCs w:val="24"/>
        </w:rPr>
      </w:pPr>
    </w:p>
    <w:p w14:paraId="2F43D2CA" w14:textId="7F68A146" w:rsidR="00864467" w:rsidRPr="00730090" w:rsidRDefault="00864467" w:rsidP="00864467">
      <w:pPr>
        <w:jc w:val="center"/>
        <w:rPr>
          <w:rFonts w:asciiTheme="majorHAnsi" w:hAnsiTheme="majorHAnsi" w:cstheme="majorHAnsi"/>
          <w:b/>
          <w:sz w:val="24"/>
          <w:szCs w:val="24"/>
        </w:rPr>
      </w:pPr>
      <w:r w:rsidRPr="00730090">
        <w:rPr>
          <w:rFonts w:asciiTheme="majorHAnsi" w:hAnsiTheme="majorHAnsi" w:cstheme="majorHAnsi"/>
          <w:b/>
          <w:sz w:val="24"/>
          <w:szCs w:val="24"/>
        </w:rPr>
        <w:t>pogodbo o sofinanciranju št. 41031-</w:t>
      </w:r>
      <w:r>
        <w:rPr>
          <w:rFonts w:asciiTheme="majorHAnsi" w:hAnsiTheme="majorHAnsi" w:cstheme="majorHAnsi"/>
          <w:b/>
          <w:sz w:val="24"/>
          <w:szCs w:val="24"/>
        </w:rPr>
        <w:t>______/</w:t>
      </w:r>
      <w:r w:rsidRPr="00730090">
        <w:rPr>
          <w:rFonts w:asciiTheme="majorHAnsi" w:hAnsiTheme="majorHAnsi" w:cstheme="majorHAnsi"/>
          <w:b/>
          <w:sz w:val="24"/>
          <w:szCs w:val="24"/>
        </w:rPr>
        <w:t>202</w:t>
      </w:r>
      <w:r w:rsidR="00676EDE">
        <w:rPr>
          <w:rFonts w:asciiTheme="majorHAnsi" w:hAnsiTheme="majorHAnsi" w:cstheme="majorHAnsi"/>
          <w:b/>
          <w:sz w:val="24"/>
          <w:szCs w:val="24"/>
        </w:rPr>
        <w:t>5</w:t>
      </w:r>
    </w:p>
    <w:p w14:paraId="57FA5417" w14:textId="77777777" w:rsidR="00864467" w:rsidRPr="00730090" w:rsidRDefault="00864467" w:rsidP="00864467">
      <w:pPr>
        <w:jc w:val="center"/>
        <w:rPr>
          <w:rFonts w:asciiTheme="majorHAnsi" w:hAnsiTheme="majorHAnsi" w:cstheme="majorHAnsi"/>
          <w:b/>
          <w:sz w:val="24"/>
          <w:szCs w:val="24"/>
        </w:rPr>
      </w:pPr>
    </w:p>
    <w:p w14:paraId="3978E5D9"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6E169A75" w14:textId="77777777" w:rsidR="00864467" w:rsidRDefault="00864467" w:rsidP="00864467">
      <w:pPr>
        <w:jc w:val="both"/>
        <w:rPr>
          <w:rFonts w:asciiTheme="majorHAnsi" w:hAnsiTheme="majorHAnsi" w:cstheme="majorHAnsi"/>
          <w:sz w:val="24"/>
          <w:szCs w:val="24"/>
        </w:rPr>
      </w:pPr>
    </w:p>
    <w:p w14:paraId="74307888" w14:textId="77777777"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Strank</w:t>
      </w:r>
      <w:r>
        <w:rPr>
          <w:rFonts w:asciiTheme="majorHAnsi" w:hAnsiTheme="majorHAnsi" w:cstheme="majorHAnsi"/>
          <w:sz w:val="24"/>
          <w:szCs w:val="24"/>
        </w:rPr>
        <w:t>i</w:t>
      </w:r>
      <w:r w:rsidRPr="00730090">
        <w:rPr>
          <w:rFonts w:asciiTheme="majorHAnsi" w:hAnsiTheme="majorHAnsi" w:cstheme="majorHAnsi"/>
          <w:sz w:val="24"/>
          <w:szCs w:val="24"/>
        </w:rPr>
        <w:t xml:space="preserve"> uvodoma ugotavljata:</w:t>
      </w:r>
    </w:p>
    <w:p w14:paraId="25E19262" w14:textId="0A9A4506" w:rsidR="00BB7C8E" w:rsidRPr="00BB7C8E" w:rsidRDefault="00864467" w:rsidP="00BB7C8E">
      <w:pPr>
        <w:pStyle w:val="Odstavekseznama"/>
        <w:numPr>
          <w:ilvl w:val="0"/>
          <w:numId w:val="1"/>
        </w:numPr>
        <w:jc w:val="both"/>
        <w:rPr>
          <w:rFonts w:asciiTheme="majorHAnsi" w:hAnsiTheme="majorHAnsi" w:cstheme="majorHAnsi"/>
          <w:sz w:val="24"/>
          <w:szCs w:val="24"/>
        </w:rPr>
      </w:pPr>
      <w:r w:rsidRPr="00730090">
        <w:rPr>
          <w:rFonts w:asciiTheme="majorHAnsi" w:hAnsiTheme="majorHAnsi" w:cstheme="majorHAnsi"/>
          <w:sz w:val="24"/>
          <w:szCs w:val="24"/>
        </w:rPr>
        <w:t xml:space="preserve">da je Občina objavila </w:t>
      </w:r>
      <w:r w:rsidR="00BB7C8E" w:rsidRPr="00BB7C8E">
        <w:rPr>
          <w:rFonts w:asciiTheme="majorHAnsi" w:hAnsiTheme="majorHAnsi" w:cstheme="majorHAnsi"/>
          <w:sz w:val="24"/>
          <w:szCs w:val="24"/>
        </w:rPr>
        <w:t>javni razpis za sofinanciranje obratovalnih stroškov uporabe nepremičnin za potrebe muzejske in galerijske dejavnosti</w:t>
      </w:r>
    </w:p>
    <w:p w14:paraId="028CE755" w14:textId="0649A255" w:rsidR="00864467" w:rsidRPr="00676EDE" w:rsidRDefault="00864467" w:rsidP="00676EDE">
      <w:pPr>
        <w:pStyle w:val="Odstavekseznama"/>
        <w:numPr>
          <w:ilvl w:val="0"/>
          <w:numId w:val="1"/>
        </w:numPr>
        <w:jc w:val="both"/>
        <w:rPr>
          <w:rFonts w:asciiTheme="majorHAnsi" w:hAnsiTheme="majorHAnsi" w:cstheme="majorHAnsi"/>
          <w:sz w:val="24"/>
          <w:szCs w:val="24"/>
        </w:rPr>
      </w:pPr>
      <w:r w:rsidRPr="00676EDE">
        <w:rPr>
          <w:rFonts w:asciiTheme="majorHAnsi" w:hAnsiTheme="majorHAnsi" w:cstheme="majorHAnsi"/>
          <w:sz w:val="24"/>
          <w:szCs w:val="24"/>
        </w:rPr>
        <w:t xml:space="preserve">(v nadaljevanju: javni razpis), po katerem je predvideno sofinanciranje prijavitelja, ki je oz. bo v obdobju od </w:t>
      </w:r>
      <w:r w:rsidR="00BB7C8E">
        <w:rPr>
          <w:rFonts w:asciiTheme="majorHAnsi" w:hAnsiTheme="majorHAnsi" w:cstheme="majorHAnsi"/>
          <w:sz w:val="24"/>
          <w:szCs w:val="24"/>
        </w:rPr>
        <w:t>15.12.2024</w:t>
      </w:r>
      <w:r w:rsidRPr="00676EDE">
        <w:rPr>
          <w:rFonts w:asciiTheme="majorHAnsi" w:hAnsiTheme="majorHAnsi" w:cstheme="majorHAnsi"/>
          <w:sz w:val="24"/>
          <w:szCs w:val="24"/>
        </w:rPr>
        <w:t xml:space="preserve"> do </w:t>
      </w:r>
      <w:r w:rsidR="00BB7C8E">
        <w:rPr>
          <w:rFonts w:asciiTheme="majorHAnsi" w:hAnsiTheme="majorHAnsi" w:cstheme="majorHAnsi"/>
          <w:sz w:val="24"/>
          <w:szCs w:val="24"/>
        </w:rPr>
        <w:t>15.12.2025</w:t>
      </w:r>
      <w:r w:rsidRPr="00676EDE">
        <w:rPr>
          <w:rFonts w:asciiTheme="majorHAnsi" w:hAnsiTheme="majorHAnsi" w:cstheme="majorHAnsi"/>
          <w:sz w:val="24"/>
          <w:szCs w:val="24"/>
        </w:rPr>
        <w:t xml:space="preserve"> vlagal sredstva v </w:t>
      </w:r>
      <w:r w:rsidR="00BB7C8E">
        <w:rPr>
          <w:rFonts w:asciiTheme="majorHAnsi" w:hAnsiTheme="majorHAnsi" w:cstheme="majorHAnsi"/>
          <w:sz w:val="24"/>
          <w:szCs w:val="24"/>
        </w:rPr>
        <w:t xml:space="preserve">obratovalne stroške in čiščenje prostorov </w:t>
      </w:r>
      <w:r w:rsidR="00BD25E0">
        <w:rPr>
          <w:rFonts w:asciiTheme="majorHAnsi" w:hAnsiTheme="majorHAnsi" w:cstheme="majorHAnsi"/>
          <w:sz w:val="24"/>
          <w:szCs w:val="24"/>
        </w:rPr>
        <w:t xml:space="preserve">za uporabo </w:t>
      </w:r>
      <w:r w:rsidR="00676EDE" w:rsidRPr="00676EDE">
        <w:rPr>
          <w:rFonts w:asciiTheme="majorHAnsi" w:hAnsiTheme="majorHAnsi" w:cstheme="majorHAnsi"/>
          <w:sz w:val="24"/>
          <w:szCs w:val="24"/>
        </w:rPr>
        <w:t>nevladnih organizacij s področja kulture, galerijske dejavnosti v objekte, katerih lastnik so osebe javnega prava in, ki jih nevladne organizacije potrebujejo za svoje delovanje</w:t>
      </w:r>
      <w:r w:rsidR="00BD25E0">
        <w:rPr>
          <w:rFonts w:asciiTheme="majorHAnsi" w:hAnsiTheme="majorHAnsi" w:cstheme="majorHAnsi"/>
          <w:sz w:val="24"/>
          <w:szCs w:val="24"/>
        </w:rPr>
        <w:t xml:space="preserve">. </w:t>
      </w:r>
      <w:r w:rsidR="00676EDE" w:rsidRPr="00676EDE">
        <w:rPr>
          <w:rFonts w:asciiTheme="majorHAnsi" w:hAnsiTheme="majorHAnsi" w:cstheme="majorHAnsi"/>
          <w:sz w:val="24"/>
          <w:szCs w:val="24"/>
        </w:rPr>
        <w:t xml:space="preserve"> in s tem omogočiti spodbudno podporno okolje za njihovo delovanje in razvoj, saj le te predstavljajo enega od bistvenih akterjev na različnih področjih vsakdanjega življenja lokalne skupnosti in kot take delujejo splošno koristno.</w:t>
      </w:r>
      <w:r w:rsidRPr="00676EDE">
        <w:rPr>
          <w:rFonts w:asciiTheme="majorHAnsi" w:hAnsiTheme="majorHAnsi" w:cstheme="majorHAnsi"/>
          <w:sz w:val="24"/>
          <w:szCs w:val="24"/>
        </w:rPr>
        <w:t>;</w:t>
      </w:r>
    </w:p>
    <w:p w14:paraId="729346F9" w14:textId="64DDA58B" w:rsidR="00864467" w:rsidRPr="006231E7" w:rsidRDefault="00864467" w:rsidP="00864467">
      <w:pPr>
        <w:pStyle w:val="Odstavekseznama"/>
        <w:numPr>
          <w:ilvl w:val="0"/>
          <w:numId w:val="1"/>
        </w:numPr>
        <w:jc w:val="both"/>
        <w:rPr>
          <w:rFonts w:asciiTheme="majorHAnsi" w:hAnsiTheme="majorHAnsi" w:cstheme="majorHAnsi"/>
          <w:sz w:val="24"/>
          <w:szCs w:val="24"/>
        </w:rPr>
      </w:pPr>
      <w:r w:rsidRPr="00730090">
        <w:rPr>
          <w:rFonts w:asciiTheme="majorHAnsi" w:hAnsiTheme="majorHAnsi" w:cstheme="majorHAnsi"/>
          <w:sz w:val="24"/>
          <w:szCs w:val="24"/>
        </w:rPr>
        <w:t xml:space="preserve">da </w:t>
      </w:r>
      <w:bookmarkStart w:id="0" w:name="_Hlk54638441"/>
      <w:r w:rsidRPr="00730090">
        <w:rPr>
          <w:rFonts w:asciiTheme="majorHAnsi" w:hAnsiTheme="majorHAnsi" w:cstheme="majorHAnsi"/>
          <w:sz w:val="24"/>
          <w:szCs w:val="24"/>
        </w:rPr>
        <w:t xml:space="preserve">je </w:t>
      </w:r>
      <w:r w:rsidR="00676EDE">
        <w:rPr>
          <w:rFonts w:asciiTheme="majorHAnsi" w:hAnsiTheme="majorHAnsi" w:cstheme="majorHAnsi"/>
          <w:sz w:val="24"/>
          <w:szCs w:val="24"/>
        </w:rPr>
        <w:t>v</w:t>
      </w:r>
      <w:r w:rsidRPr="00730090">
        <w:rPr>
          <w:rFonts w:asciiTheme="majorHAnsi" w:hAnsiTheme="majorHAnsi" w:cstheme="majorHAnsi"/>
          <w:sz w:val="24"/>
          <w:szCs w:val="24"/>
        </w:rPr>
        <w:t>laganje v nepremičnine nevladnih organizacij, ki delujejo v javnem interesu,</w:t>
      </w:r>
      <w:r>
        <w:rPr>
          <w:rFonts w:asciiTheme="majorHAnsi" w:hAnsiTheme="majorHAnsi" w:cstheme="majorHAnsi"/>
          <w:sz w:val="24"/>
          <w:szCs w:val="24"/>
        </w:rPr>
        <w:t xml:space="preserve"> </w:t>
      </w:r>
      <w:r w:rsidRPr="00730090">
        <w:rPr>
          <w:rFonts w:asciiTheme="majorHAnsi" w:hAnsiTheme="majorHAnsi" w:cstheme="majorHAnsi"/>
          <w:sz w:val="24"/>
          <w:szCs w:val="24"/>
        </w:rPr>
        <w:t>v interesu Občine Ajdovščina</w:t>
      </w:r>
      <w:r>
        <w:rPr>
          <w:rFonts w:asciiTheme="majorHAnsi" w:hAnsiTheme="majorHAnsi" w:cstheme="majorHAnsi"/>
          <w:sz w:val="24"/>
          <w:szCs w:val="24"/>
        </w:rPr>
        <w:t>, saj le-te</w:t>
      </w:r>
      <w:r w:rsidRPr="00730090">
        <w:rPr>
          <w:rFonts w:asciiTheme="majorHAnsi" w:hAnsiTheme="majorHAnsi" w:cstheme="majorHAnsi"/>
          <w:sz w:val="24"/>
          <w:szCs w:val="24"/>
        </w:rPr>
        <w:t xml:space="preserve"> uresničujejo oziroma zadovoljujejo interese in potrebe prebivalcev ter še na različne druge načine izboljšujejo kakovost življenja v okolju, kjer delujejo. Strategija razvoja Občine Ajdovščina do leta 2030 je temeljni dolgoročni planski dokument in predstavlja osnovo za njen gospodarski, prostorski in družbeni razvoj. Razvojna vizija občine je: »Občina Ajdovščina bo leta 2030 prepoznavno, učinkovito, konkurenčno, zeleno in življenju prijazno gospodarsko, politično in kulturno središče Vipavske doline z visoko bivanjsko kvaliteto v mestu in na podeželju.« Vizija se skozi strategijo uresničuje preko petih prioritet, ki zajemajo vsa področja, ki krojijo življenje občanov. Prioriteta 3 strategije: »Družbeno odgovorna«, ki zasleduje cilj vključujoče, zdrave, aktivne, kulturne in na znanju temelječe družbe, v cilju 3 določa »Zagotavljanje ustrezne infrastrukture na </w:t>
      </w:r>
      <w:r w:rsidRPr="00730090">
        <w:rPr>
          <w:rFonts w:asciiTheme="majorHAnsi" w:hAnsiTheme="majorHAnsi" w:cstheme="majorHAnsi"/>
          <w:sz w:val="24"/>
          <w:szCs w:val="24"/>
        </w:rPr>
        <w:lastRenderedPageBreak/>
        <w:t>področju vzgoje in izobraževanja, športa, kulture, zdravstva, starejših, mladih in drugih ranljivih skupin«;</w:t>
      </w:r>
    </w:p>
    <w:bookmarkEnd w:id="0"/>
    <w:p w14:paraId="5B0E0B24" w14:textId="2E0057F0" w:rsidR="00864467" w:rsidRPr="00730090" w:rsidRDefault="00864467" w:rsidP="00864467">
      <w:pPr>
        <w:pStyle w:val="Odstavekseznama"/>
        <w:numPr>
          <w:ilvl w:val="0"/>
          <w:numId w:val="1"/>
        </w:numPr>
        <w:jc w:val="both"/>
        <w:rPr>
          <w:rFonts w:asciiTheme="majorHAnsi" w:hAnsiTheme="majorHAnsi" w:cstheme="majorHAnsi"/>
          <w:sz w:val="24"/>
          <w:szCs w:val="24"/>
        </w:rPr>
      </w:pPr>
      <w:r w:rsidRPr="00730090">
        <w:rPr>
          <w:rFonts w:asciiTheme="majorHAnsi" w:hAnsiTheme="majorHAnsi" w:cstheme="majorHAnsi"/>
          <w:sz w:val="24"/>
          <w:szCs w:val="24"/>
        </w:rPr>
        <w:t xml:space="preserve">da je bil upravičenec izbran na javnem razpisu za sofinanciranje </w:t>
      </w:r>
      <w:r>
        <w:rPr>
          <w:rFonts w:asciiTheme="majorHAnsi" w:hAnsiTheme="majorHAnsi" w:cstheme="majorHAnsi"/>
          <w:sz w:val="24"/>
          <w:szCs w:val="24"/>
        </w:rPr>
        <w:t>vlaganja v nepremičnine</w:t>
      </w:r>
      <w:r w:rsidRPr="00730090">
        <w:rPr>
          <w:rFonts w:asciiTheme="majorHAnsi" w:hAnsiTheme="majorHAnsi" w:cstheme="majorHAnsi"/>
          <w:sz w:val="24"/>
          <w:szCs w:val="24"/>
        </w:rPr>
        <w:t>, na podlagi Sklepa o sofinanciranju št. 41031-___/202</w:t>
      </w:r>
      <w:r w:rsidR="00E22410">
        <w:rPr>
          <w:rFonts w:asciiTheme="majorHAnsi" w:hAnsiTheme="majorHAnsi" w:cstheme="majorHAnsi"/>
          <w:sz w:val="24"/>
          <w:szCs w:val="24"/>
        </w:rPr>
        <w:t>5</w:t>
      </w:r>
      <w:r w:rsidRPr="00730090">
        <w:rPr>
          <w:rFonts w:asciiTheme="majorHAnsi" w:hAnsiTheme="majorHAnsi" w:cstheme="majorHAnsi"/>
          <w:sz w:val="24"/>
          <w:szCs w:val="24"/>
        </w:rPr>
        <w:t xml:space="preserve"> z dne _____</w:t>
      </w:r>
      <w:r>
        <w:rPr>
          <w:rFonts w:asciiTheme="majorHAnsi" w:hAnsiTheme="majorHAnsi" w:cstheme="majorHAnsi"/>
          <w:sz w:val="24"/>
          <w:szCs w:val="24"/>
        </w:rPr>
        <w:t>__</w:t>
      </w:r>
      <w:r w:rsidRPr="00A63D56">
        <w:rPr>
          <w:rFonts w:asciiTheme="majorHAnsi" w:hAnsiTheme="majorHAnsi" w:cstheme="majorHAnsi"/>
          <w:bCs/>
          <w:sz w:val="24"/>
          <w:szCs w:val="24"/>
        </w:rPr>
        <w:t>;</w:t>
      </w:r>
    </w:p>
    <w:p w14:paraId="44CE3D65" w14:textId="77777777" w:rsidR="00864467" w:rsidRDefault="00864467" w:rsidP="00864467">
      <w:pPr>
        <w:pStyle w:val="Odstavekseznama"/>
        <w:numPr>
          <w:ilvl w:val="0"/>
          <w:numId w:val="1"/>
        </w:numPr>
        <w:jc w:val="both"/>
        <w:rPr>
          <w:rFonts w:asciiTheme="majorHAnsi" w:hAnsiTheme="majorHAnsi" w:cstheme="majorHAnsi"/>
          <w:sz w:val="24"/>
          <w:szCs w:val="24"/>
        </w:rPr>
      </w:pPr>
      <w:r w:rsidRPr="00894D03">
        <w:rPr>
          <w:rFonts w:asciiTheme="majorHAnsi" w:hAnsiTheme="majorHAnsi" w:cstheme="majorHAnsi"/>
          <w:sz w:val="24"/>
          <w:szCs w:val="24"/>
        </w:rPr>
        <w:t>je upravičenec nevladna organizacija, ki deluje v javnem interesu, kar izhaja iz</w:t>
      </w:r>
      <w:r>
        <w:rPr>
          <w:rFonts w:asciiTheme="majorHAnsi" w:hAnsiTheme="majorHAnsi" w:cstheme="majorHAnsi"/>
          <w:sz w:val="24"/>
          <w:szCs w:val="24"/>
        </w:rPr>
        <w:t xml:space="preserve"> </w:t>
      </w:r>
      <w:r w:rsidRPr="00894D03">
        <w:rPr>
          <w:rFonts w:asciiTheme="majorHAnsi" w:hAnsiTheme="majorHAnsi" w:cstheme="majorHAnsi"/>
          <w:sz w:val="24"/>
          <w:szCs w:val="24"/>
        </w:rPr>
        <w:t>________________</w:t>
      </w:r>
      <w:r>
        <w:rPr>
          <w:rFonts w:asciiTheme="majorHAnsi" w:hAnsiTheme="majorHAnsi" w:cstheme="majorHAnsi"/>
          <w:sz w:val="24"/>
          <w:szCs w:val="24"/>
        </w:rPr>
        <w:t>_________________.</w:t>
      </w:r>
    </w:p>
    <w:p w14:paraId="371612F3" w14:textId="77777777" w:rsidR="00864467" w:rsidRPr="00A63D56" w:rsidRDefault="00864467" w:rsidP="00864467">
      <w:pPr>
        <w:pStyle w:val="Odstavekseznama"/>
        <w:ind w:left="360"/>
        <w:jc w:val="both"/>
        <w:rPr>
          <w:rFonts w:asciiTheme="majorHAnsi" w:hAnsiTheme="majorHAnsi" w:cstheme="majorHAnsi"/>
          <w:sz w:val="24"/>
          <w:szCs w:val="24"/>
        </w:rPr>
      </w:pPr>
    </w:p>
    <w:p w14:paraId="64E1C426"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442ED7C5" w14:textId="77777777" w:rsidR="00864467" w:rsidRDefault="00864467" w:rsidP="00864467">
      <w:pPr>
        <w:jc w:val="both"/>
        <w:rPr>
          <w:rFonts w:cs="Arial"/>
          <w:szCs w:val="22"/>
        </w:rPr>
      </w:pPr>
    </w:p>
    <w:p w14:paraId="541884F8" w14:textId="4A8A6B33" w:rsidR="00864467" w:rsidRDefault="00864467" w:rsidP="00864467">
      <w:pPr>
        <w:jc w:val="both"/>
        <w:rPr>
          <w:rFonts w:ascii="Calibri Light" w:hAnsi="Calibri Light" w:cs="Arial"/>
          <w:sz w:val="24"/>
          <w:szCs w:val="24"/>
        </w:rPr>
      </w:pPr>
      <w:r w:rsidRPr="00140E2F">
        <w:rPr>
          <w:rFonts w:ascii="Calibri Light" w:hAnsi="Calibri Light" w:cs="Arial"/>
          <w:sz w:val="24"/>
          <w:szCs w:val="24"/>
        </w:rPr>
        <w:t>Upravičenec se zavezuje, da bo sredstva koristil v skladu z opisom vsebine prijave na javni razpis in sicer za</w:t>
      </w:r>
      <w:r>
        <w:rPr>
          <w:rFonts w:ascii="Calibri Light" w:hAnsi="Calibri Light" w:cs="Arial"/>
          <w:sz w:val="24"/>
          <w:szCs w:val="24"/>
        </w:rPr>
        <w:t xml:space="preserve"> </w:t>
      </w:r>
      <w:r w:rsidRPr="00140E2F">
        <w:rPr>
          <w:rFonts w:ascii="Calibri Light" w:hAnsi="Calibri Light" w:cs="Arial"/>
          <w:sz w:val="24"/>
          <w:szCs w:val="24"/>
        </w:rPr>
        <w:t>__________________</w:t>
      </w:r>
      <w:r>
        <w:rPr>
          <w:rFonts w:ascii="Calibri Light" w:hAnsi="Calibri Light" w:cs="Arial"/>
          <w:sz w:val="24"/>
          <w:szCs w:val="24"/>
        </w:rPr>
        <w:t xml:space="preserve">__________________ </w:t>
      </w:r>
      <w:r w:rsidRPr="00140E2F">
        <w:rPr>
          <w:rFonts w:ascii="Calibri Light" w:hAnsi="Calibri Light" w:cs="Arial"/>
          <w:sz w:val="24"/>
          <w:szCs w:val="24"/>
        </w:rPr>
        <w:t>(ime projekta), na neprem</w:t>
      </w:r>
      <w:r>
        <w:rPr>
          <w:rFonts w:ascii="Calibri Light" w:hAnsi="Calibri Light" w:cs="Arial"/>
          <w:sz w:val="24"/>
          <w:szCs w:val="24"/>
        </w:rPr>
        <w:t>ičnini _____________________</w:t>
      </w:r>
      <w:r w:rsidRPr="00140E2F">
        <w:rPr>
          <w:rFonts w:ascii="Calibri Light" w:hAnsi="Calibri Light" w:cs="Arial"/>
          <w:sz w:val="24"/>
          <w:szCs w:val="24"/>
        </w:rPr>
        <w:t xml:space="preserve">, </w:t>
      </w:r>
      <w:r w:rsidR="00676EDE">
        <w:rPr>
          <w:rFonts w:ascii="Calibri Light" w:hAnsi="Calibri Light" w:cs="Arial"/>
          <w:sz w:val="24"/>
          <w:szCs w:val="24"/>
        </w:rPr>
        <w:t>z</w:t>
      </w:r>
      <w:r w:rsidRPr="00140E2F">
        <w:rPr>
          <w:rFonts w:ascii="Calibri Light" w:hAnsi="Calibri Light" w:cs="Arial"/>
          <w:sz w:val="24"/>
          <w:szCs w:val="24"/>
        </w:rPr>
        <w:t xml:space="preserve"> ocenjeno vrednostjo celotnega projekta ____________________€. </w:t>
      </w:r>
    </w:p>
    <w:p w14:paraId="4BB20738" w14:textId="77777777" w:rsidR="00864467" w:rsidRPr="00140E2F" w:rsidRDefault="00864467" w:rsidP="00864467">
      <w:pPr>
        <w:jc w:val="both"/>
        <w:rPr>
          <w:rFonts w:ascii="Calibri Light" w:hAnsi="Calibri Light" w:cstheme="majorHAnsi"/>
          <w:sz w:val="24"/>
          <w:szCs w:val="24"/>
        </w:rPr>
      </w:pPr>
      <w:r w:rsidRPr="00140E2F">
        <w:rPr>
          <w:rFonts w:ascii="Calibri Light" w:hAnsi="Calibri Light" w:cs="Arial"/>
          <w:sz w:val="24"/>
          <w:szCs w:val="24"/>
        </w:rPr>
        <w:t xml:space="preserve">Občina bo nakazala odobreno višino sofinanciranja </w:t>
      </w:r>
      <w:r>
        <w:rPr>
          <w:rFonts w:ascii="Calibri Light" w:hAnsi="Calibri Light" w:cs="Arial"/>
          <w:sz w:val="24"/>
          <w:szCs w:val="24"/>
        </w:rPr>
        <w:t>___</w:t>
      </w:r>
      <w:r w:rsidRPr="00140E2F">
        <w:rPr>
          <w:rFonts w:ascii="Calibri Light" w:hAnsi="Calibri Light" w:cs="Arial"/>
          <w:sz w:val="24"/>
          <w:szCs w:val="24"/>
        </w:rPr>
        <w:t xml:space="preserve">_________ € na račun </w:t>
      </w:r>
      <w:r>
        <w:rPr>
          <w:rFonts w:ascii="Calibri Light" w:hAnsi="Calibri Light" w:cs="Arial"/>
          <w:sz w:val="24"/>
          <w:szCs w:val="24"/>
        </w:rPr>
        <w:t xml:space="preserve">št. </w:t>
      </w:r>
      <w:r w:rsidRPr="00140E2F">
        <w:rPr>
          <w:rFonts w:ascii="Calibri Light" w:hAnsi="Calibri Light" w:cs="Arial"/>
          <w:sz w:val="24"/>
          <w:szCs w:val="24"/>
        </w:rPr>
        <w:t>____________________</w:t>
      </w:r>
      <w:r>
        <w:rPr>
          <w:rFonts w:ascii="Calibri Light" w:hAnsi="Calibri Light" w:cs="Arial"/>
          <w:sz w:val="24"/>
          <w:szCs w:val="24"/>
        </w:rPr>
        <w:t>_______ odprt pri banki ____________________________________</w:t>
      </w:r>
      <w:r w:rsidRPr="00140E2F">
        <w:rPr>
          <w:rFonts w:ascii="Calibri Light" w:hAnsi="Calibri Light" w:cs="Arial"/>
          <w:sz w:val="24"/>
          <w:szCs w:val="24"/>
        </w:rPr>
        <w:t>.</w:t>
      </w:r>
    </w:p>
    <w:p w14:paraId="07CBC31E" w14:textId="77777777" w:rsidR="00864467" w:rsidRPr="00730090" w:rsidRDefault="00864467" w:rsidP="00864467">
      <w:pPr>
        <w:jc w:val="both"/>
        <w:rPr>
          <w:rFonts w:asciiTheme="majorHAnsi" w:hAnsiTheme="majorHAnsi" w:cstheme="majorHAnsi"/>
          <w:szCs w:val="22"/>
        </w:rPr>
      </w:pPr>
    </w:p>
    <w:p w14:paraId="2F090C39"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0926B4A3" w14:textId="77777777" w:rsidR="00864467" w:rsidRPr="00730090" w:rsidRDefault="00864467" w:rsidP="00864467">
      <w:pPr>
        <w:jc w:val="both"/>
        <w:rPr>
          <w:rFonts w:asciiTheme="majorHAnsi" w:hAnsiTheme="majorHAnsi" w:cstheme="majorHAnsi"/>
          <w:sz w:val="24"/>
          <w:szCs w:val="24"/>
        </w:rPr>
      </w:pPr>
    </w:p>
    <w:p w14:paraId="2CEC8118" w14:textId="3472B1C6" w:rsidR="00864467" w:rsidRPr="00140E2F" w:rsidRDefault="00864467" w:rsidP="00864467">
      <w:pPr>
        <w:jc w:val="both"/>
        <w:rPr>
          <w:rFonts w:asciiTheme="majorHAnsi" w:hAnsiTheme="majorHAnsi" w:cstheme="majorHAnsi"/>
          <w:sz w:val="24"/>
          <w:szCs w:val="24"/>
        </w:rPr>
      </w:pPr>
      <w:r w:rsidRPr="00140E2F">
        <w:rPr>
          <w:rFonts w:asciiTheme="majorHAnsi" w:hAnsiTheme="majorHAnsi" w:cstheme="majorHAnsi"/>
          <w:sz w:val="24"/>
          <w:szCs w:val="24"/>
        </w:rPr>
        <w:t>Upravičenec se obvezuje, da bo sredstva uporabil izključno za prijavljeno namero v skladu s sklepom o sofinanciranju št. 41031-____/202</w:t>
      </w:r>
      <w:r w:rsidR="00FA57FA">
        <w:rPr>
          <w:rFonts w:asciiTheme="majorHAnsi" w:hAnsiTheme="majorHAnsi" w:cstheme="majorHAnsi"/>
          <w:sz w:val="24"/>
          <w:szCs w:val="24"/>
        </w:rPr>
        <w:t>5</w:t>
      </w:r>
      <w:r w:rsidRPr="00140E2F">
        <w:rPr>
          <w:rFonts w:asciiTheme="majorHAnsi" w:hAnsiTheme="majorHAnsi" w:cstheme="majorHAnsi"/>
          <w:sz w:val="24"/>
          <w:szCs w:val="24"/>
        </w:rPr>
        <w:t>, z dne _____</w:t>
      </w:r>
      <w:r>
        <w:rPr>
          <w:rFonts w:asciiTheme="majorHAnsi" w:hAnsiTheme="majorHAnsi" w:cstheme="majorHAnsi"/>
          <w:sz w:val="24"/>
          <w:szCs w:val="24"/>
        </w:rPr>
        <w:t>____</w:t>
      </w:r>
      <w:r w:rsidRPr="00140E2F">
        <w:rPr>
          <w:rFonts w:asciiTheme="majorHAnsi" w:hAnsiTheme="majorHAnsi" w:cstheme="majorHAnsi"/>
          <w:sz w:val="24"/>
          <w:szCs w:val="24"/>
        </w:rPr>
        <w:t xml:space="preserve"> in da bo po končani izvedbi predložil vsebinsko in finančno poročilo o opravljenih aktivnostih, ki so predmet sofinanciranja.</w:t>
      </w:r>
    </w:p>
    <w:p w14:paraId="0821522F" w14:textId="77777777" w:rsidR="00864467" w:rsidRPr="00730090" w:rsidRDefault="00864467" w:rsidP="00864467">
      <w:pPr>
        <w:jc w:val="both"/>
        <w:rPr>
          <w:rFonts w:asciiTheme="majorHAnsi" w:hAnsiTheme="majorHAnsi" w:cstheme="majorHAnsi"/>
          <w:sz w:val="24"/>
          <w:szCs w:val="24"/>
        </w:rPr>
      </w:pPr>
    </w:p>
    <w:p w14:paraId="015A8E19"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0A0A1154" w14:textId="77777777" w:rsidR="00864467" w:rsidRDefault="00864467" w:rsidP="00864467">
      <w:pPr>
        <w:jc w:val="both"/>
        <w:rPr>
          <w:rFonts w:asciiTheme="majorHAnsi" w:hAnsiTheme="majorHAnsi" w:cstheme="majorHAnsi"/>
          <w:sz w:val="24"/>
          <w:szCs w:val="24"/>
        </w:rPr>
      </w:pPr>
    </w:p>
    <w:p w14:paraId="3F47787E" w14:textId="15777DE0" w:rsidR="00864467"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 xml:space="preserve">Upravičeni stroški za sofinanciranje so: </w:t>
      </w:r>
      <w:r>
        <w:rPr>
          <w:rFonts w:asciiTheme="majorHAnsi" w:hAnsiTheme="majorHAnsi" w:cstheme="majorHAnsi"/>
          <w:sz w:val="24"/>
          <w:szCs w:val="24"/>
        </w:rPr>
        <w:t xml:space="preserve">stroški </w:t>
      </w:r>
      <w:r w:rsidR="00676EDE">
        <w:rPr>
          <w:rFonts w:asciiTheme="majorHAnsi" w:hAnsiTheme="majorHAnsi" w:cstheme="majorHAnsi"/>
          <w:sz w:val="24"/>
          <w:szCs w:val="24"/>
        </w:rPr>
        <w:t>manjših vzdrževalnih del, nakupa materiala</w:t>
      </w:r>
      <w:r w:rsidR="00E22410">
        <w:rPr>
          <w:rFonts w:asciiTheme="majorHAnsi" w:hAnsiTheme="majorHAnsi" w:cstheme="majorHAnsi"/>
          <w:sz w:val="24"/>
          <w:szCs w:val="24"/>
        </w:rPr>
        <w:t xml:space="preserve"> za namen vzdrževanja objekta ali izboljšanja objekta</w:t>
      </w:r>
      <w:r w:rsidR="00676EDE">
        <w:rPr>
          <w:rFonts w:asciiTheme="majorHAnsi" w:hAnsiTheme="majorHAnsi" w:cstheme="majorHAnsi"/>
          <w:sz w:val="24"/>
          <w:szCs w:val="24"/>
        </w:rPr>
        <w:t xml:space="preserve">, plačila obratovalnih stroškov objekta. </w:t>
      </w:r>
    </w:p>
    <w:p w14:paraId="33E648DC" w14:textId="77777777" w:rsidR="00864467" w:rsidRDefault="00864467" w:rsidP="00864467">
      <w:pPr>
        <w:jc w:val="both"/>
        <w:rPr>
          <w:rFonts w:asciiTheme="majorHAnsi" w:hAnsiTheme="majorHAnsi" w:cstheme="majorHAnsi"/>
          <w:sz w:val="24"/>
          <w:szCs w:val="24"/>
        </w:rPr>
      </w:pPr>
    </w:p>
    <w:p w14:paraId="2486023B" w14:textId="3D83F371"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Občina Ajdovščina bo odobrena sredstva nakazala na TRR upravičenca, v roku 30 dni od prejema posameznega zahtevka in dokazil, iz katerih bo razvidno</w:t>
      </w:r>
      <w:r>
        <w:rPr>
          <w:rFonts w:asciiTheme="majorHAnsi" w:hAnsiTheme="majorHAnsi" w:cstheme="majorHAnsi"/>
          <w:sz w:val="24"/>
          <w:szCs w:val="24"/>
        </w:rPr>
        <w:t xml:space="preserve">, </w:t>
      </w:r>
      <w:r w:rsidRPr="00730090">
        <w:rPr>
          <w:rFonts w:asciiTheme="majorHAnsi" w:hAnsiTheme="majorHAnsi" w:cstheme="majorHAnsi"/>
          <w:sz w:val="24"/>
          <w:szCs w:val="24"/>
        </w:rPr>
        <w:t>da je upravičeni strošek nastal</w:t>
      </w:r>
      <w:r>
        <w:rPr>
          <w:rFonts w:asciiTheme="majorHAnsi" w:hAnsiTheme="majorHAnsi" w:cstheme="majorHAnsi"/>
          <w:sz w:val="24"/>
          <w:szCs w:val="24"/>
        </w:rPr>
        <w:t xml:space="preserve">. </w:t>
      </w:r>
      <w:r w:rsidRPr="00730090">
        <w:rPr>
          <w:rFonts w:asciiTheme="majorHAnsi" w:hAnsiTheme="majorHAnsi" w:cstheme="majorHAnsi"/>
          <w:sz w:val="24"/>
          <w:szCs w:val="24"/>
        </w:rPr>
        <w:t xml:space="preserve">Sredstva bodo nakazana iz proračunske postavke </w:t>
      </w:r>
      <w:r w:rsidR="00FA57FA">
        <w:rPr>
          <w:rFonts w:asciiTheme="majorHAnsi" w:hAnsiTheme="majorHAnsi" w:cstheme="majorHAnsi"/>
          <w:sz w:val="24"/>
          <w:szCs w:val="24"/>
        </w:rPr>
        <w:t>18090</w:t>
      </w:r>
      <w:r w:rsidRPr="00730090">
        <w:rPr>
          <w:rFonts w:asciiTheme="majorHAnsi" w:hAnsiTheme="majorHAnsi" w:cstheme="majorHAnsi"/>
          <w:sz w:val="24"/>
          <w:szCs w:val="24"/>
        </w:rPr>
        <w:t>. Zahtevke mora upravičenec oddati najkasneje do 30. novembra 202</w:t>
      </w:r>
      <w:r w:rsidR="00676EDE">
        <w:rPr>
          <w:rFonts w:asciiTheme="majorHAnsi" w:hAnsiTheme="majorHAnsi" w:cstheme="majorHAnsi"/>
          <w:sz w:val="24"/>
          <w:szCs w:val="24"/>
        </w:rPr>
        <w:t>5</w:t>
      </w:r>
      <w:r w:rsidRPr="00730090">
        <w:rPr>
          <w:rFonts w:asciiTheme="majorHAnsi" w:hAnsiTheme="majorHAnsi" w:cstheme="majorHAnsi"/>
          <w:sz w:val="24"/>
          <w:szCs w:val="24"/>
        </w:rPr>
        <w:t xml:space="preserve">. </w:t>
      </w:r>
    </w:p>
    <w:p w14:paraId="441050E6" w14:textId="77777777" w:rsidR="00864467" w:rsidRPr="00730090" w:rsidRDefault="00864467" w:rsidP="00864467">
      <w:pPr>
        <w:pStyle w:val="Odstavekseznama"/>
        <w:jc w:val="both"/>
        <w:rPr>
          <w:rFonts w:asciiTheme="majorHAnsi" w:hAnsiTheme="majorHAnsi" w:cstheme="majorHAnsi"/>
          <w:sz w:val="24"/>
          <w:szCs w:val="24"/>
        </w:rPr>
      </w:pPr>
    </w:p>
    <w:p w14:paraId="40FC5BA0"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2C53DB53" w14:textId="77777777" w:rsidR="00864467" w:rsidRDefault="00864467" w:rsidP="00864467">
      <w:pPr>
        <w:jc w:val="both"/>
        <w:rPr>
          <w:rFonts w:asciiTheme="majorHAnsi" w:hAnsiTheme="majorHAnsi" w:cstheme="majorHAnsi"/>
          <w:sz w:val="24"/>
          <w:szCs w:val="24"/>
        </w:rPr>
      </w:pPr>
    </w:p>
    <w:p w14:paraId="2811BC98" w14:textId="77777777"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Občina Ajdovščina lahko po predhodnem obvestilu preverja namensko porabo odobrenih sredstev, upravičenec pa mora preverjanje omogočiti.</w:t>
      </w:r>
    </w:p>
    <w:p w14:paraId="4B7CEAF6" w14:textId="77777777" w:rsidR="00864467" w:rsidRPr="00730090" w:rsidRDefault="00864467" w:rsidP="00864467">
      <w:pPr>
        <w:jc w:val="both"/>
        <w:rPr>
          <w:rFonts w:asciiTheme="majorHAnsi" w:hAnsiTheme="majorHAnsi" w:cstheme="majorHAnsi"/>
          <w:sz w:val="24"/>
          <w:szCs w:val="24"/>
        </w:rPr>
      </w:pPr>
    </w:p>
    <w:p w14:paraId="124EADBF" w14:textId="77777777" w:rsidR="00864467"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 xml:space="preserve">V primeru nenamenske porabe sredstev ali zamolčanih resničnih dejstev oz. navedenih neresničnih podatkov v prijavi, ki so vplivali na pravico do sofinanciranja, Občina Ajdovščina odstopi od pogodbe, upravičenec pa je nenamensko porabljena sredstva dolžan vrniti skupaj z obrestmi, ki se obračunajo od dneva nakazila sredstev. </w:t>
      </w:r>
    </w:p>
    <w:p w14:paraId="6F6C2BB6" w14:textId="77777777" w:rsidR="00864467" w:rsidRDefault="00864467" w:rsidP="00864467">
      <w:pPr>
        <w:jc w:val="both"/>
        <w:rPr>
          <w:rFonts w:asciiTheme="majorHAnsi" w:hAnsiTheme="majorHAnsi" w:cstheme="majorHAnsi"/>
          <w:sz w:val="24"/>
          <w:szCs w:val="24"/>
        </w:rPr>
      </w:pPr>
    </w:p>
    <w:p w14:paraId="42F85CAF" w14:textId="77777777" w:rsidR="008F674C" w:rsidRDefault="008F674C" w:rsidP="00864467">
      <w:pPr>
        <w:jc w:val="both"/>
        <w:rPr>
          <w:rFonts w:asciiTheme="majorHAnsi" w:hAnsiTheme="majorHAnsi" w:cstheme="majorHAnsi"/>
          <w:sz w:val="24"/>
          <w:szCs w:val="24"/>
        </w:rPr>
      </w:pPr>
    </w:p>
    <w:p w14:paraId="4D086D81" w14:textId="77777777" w:rsidR="008F674C" w:rsidRDefault="008F674C" w:rsidP="00864467">
      <w:pPr>
        <w:jc w:val="both"/>
        <w:rPr>
          <w:rFonts w:asciiTheme="majorHAnsi" w:hAnsiTheme="majorHAnsi" w:cstheme="majorHAnsi"/>
          <w:sz w:val="24"/>
          <w:szCs w:val="24"/>
        </w:rPr>
      </w:pPr>
    </w:p>
    <w:p w14:paraId="23D5CF38"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5C7B529C" w14:textId="77777777" w:rsidR="00864467" w:rsidRDefault="00864467" w:rsidP="00864467">
      <w:pPr>
        <w:jc w:val="both"/>
        <w:rPr>
          <w:rFonts w:asciiTheme="majorHAnsi" w:hAnsiTheme="majorHAnsi" w:cstheme="majorHAnsi"/>
          <w:bCs/>
          <w:sz w:val="24"/>
          <w:szCs w:val="24"/>
        </w:rPr>
      </w:pPr>
    </w:p>
    <w:p w14:paraId="021D1E84" w14:textId="77777777" w:rsidR="00864467" w:rsidRPr="00730090" w:rsidRDefault="00864467" w:rsidP="00864467">
      <w:pPr>
        <w:jc w:val="both"/>
        <w:rPr>
          <w:rFonts w:asciiTheme="majorHAnsi" w:hAnsiTheme="majorHAnsi" w:cstheme="majorHAnsi"/>
          <w:bCs/>
          <w:sz w:val="24"/>
          <w:szCs w:val="24"/>
        </w:rPr>
      </w:pPr>
      <w:r w:rsidRPr="00730090">
        <w:rPr>
          <w:rFonts w:asciiTheme="majorHAnsi" w:hAnsiTheme="majorHAnsi" w:cstheme="majorHAnsi"/>
          <w:bCs/>
          <w:sz w:val="24"/>
          <w:szCs w:val="24"/>
        </w:rPr>
        <w:t>Pogodbeni stranki določita, da sta skrbnika pogodbe:</w:t>
      </w:r>
    </w:p>
    <w:p w14:paraId="32285A63" w14:textId="77777777" w:rsidR="00864467" w:rsidRPr="00730090" w:rsidRDefault="00864467" w:rsidP="00864467">
      <w:pPr>
        <w:numPr>
          <w:ilvl w:val="0"/>
          <w:numId w:val="12"/>
        </w:numPr>
        <w:overflowPunct w:val="0"/>
        <w:autoSpaceDE w:val="0"/>
        <w:autoSpaceDN w:val="0"/>
        <w:adjustRightInd w:val="0"/>
        <w:jc w:val="both"/>
        <w:rPr>
          <w:rFonts w:asciiTheme="majorHAnsi" w:hAnsiTheme="majorHAnsi" w:cstheme="majorHAnsi"/>
          <w:bCs/>
          <w:sz w:val="24"/>
          <w:szCs w:val="24"/>
        </w:rPr>
      </w:pPr>
      <w:r w:rsidRPr="00730090">
        <w:rPr>
          <w:rFonts w:asciiTheme="majorHAnsi" w:hAnsiTheme="majorHAnsi" w:cstheme="majorHAnsi"/>
          <w:bCs/>
          <w:sz w:val="24"/>
          <w:szCs w:val="24"/>
        </w:rPr>
        <w:t>za Občino Ajdovščina: _______________________________________</w:t>
      </w:r>
    </w:p>
    <w:p w14:paraId="512056CB" w14:textId="77777777" w:rsidR="00864467" w:rsidRPr="00730090" w:rsidRDefault="00864467" w:rsidP="00864467">
      <w:pPr>
        <w:numPr>
          <w:ilvl w:val="0"/>
          <w:numId w:val="12"/>
        </w:numPr>
        <w:overflowPunct w:val="0"/>
        <w:autoSpaceDE w:val="0"/>
        <w:autoSpaceDN w:val="0"/>
        <w:adjustRightInd w:val="0"/>
        <w:jc w:val="both"/>
        <w:rPr>
          <w:rFonts w:asciiTheme="majorHAnsi" w:hAnsiTheme="majorHAnsi" w:cstheme="majorHAnsi"/>
          <w:bCs/>
          <w:sz w:val="24"/>
          <w:szCs w:val="24"/>
        </w:rPr>
      </w:pPr>
      <w:r w:rsidRPr="00730090">
        <w:rPr>
          <w:rFonts w:asciiTheme="majorHAnsi" w:hAnsiTheme="majorHAnsi" w:cstheme="majorHAnsi"/>
          <w:bCs/>
          <w:sz w:val="24"/>
          <w:szCs w:val="24"/>
        </w:rPr>
        <w:lastRenderedPageBreak/>
        <w:t>za upravičenca: ____________________________________________</w:t>
      </w:r>
    </w:p>
    <w:p w14:paraId="60AE7785" w14:textId="77777777" w:rsidR="00864467" w:rsidRPr="00730090" w:rsidRDefault="00864467" w:rsidP="008F674C">
      <w:pPr>
        <w:pStyle w:val="Telobesedila"/>
        <w:spacing w:after="0"/>
        <w:rPr>
          <w:rFonts w:asciiTheme="majorHAnsi" w:hAnsiTheme="majorHAnsi" w:cstheme="majorHAnsi"/>
          <w:sz w:val="24"/>
          <w:szCs w:val="24"/>
        </w:rPr>
      </w:pPr>
    </w:p>
    <w:p w14:paraId="202C17FD"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56A10340" w14:textId="77777777" w:rsidR="00864467" w:rsidRDefault="00864467" w:rsidP="00864467">
      <w:pPr>
        <w:pStyle w:val="Telobesedila"/>
        <w:rPr>
          <w:rFonts w:asciiTheme="majorHAnsi" w:hAnsiTheme="majorHAnsi" w:cstheme="majorHAnsi"/>
          <w:sz w:val="24"/>
          <w:szCs w:val="24"/>
        </w:rPr>
      </w:pPr>
    </w:p>
    <w:p w14:paraId="7A068CE2" w14:textId="77777777" w:rsidR="00864467" w:rsidRDefault="00864467" w:rsidP="008F674C">
      <w:pPr>
        <w:pStyle w:val="Telobesedila"/>
        <w:spacing w:after="0"/>
        <w:rPr>
          <w:rFonts w:asciiTheme="majorHAnsi" w:hAnsiTheme="majorHAnsi" w:cstheme="majorHAnsi"/>
          <w:sz w:val="24"/>
          <w:szCs w:val="24"/>
        </w:rPr>
      </w:pPr>
      <w:r w:rsidRPr="00730090">
        <w:rPr>
          <w:rFonts w:asciiTheme="majorHAnsi" w:hAnsiTheme="majorHAnsi" w:cstheme="majorHAnsi"/>
          <w:sz w:val="24"/>
          <w:szCs w:val="24"/>
        </w:rPr>
        <w:t>Morebitne spremembe in dopolnitve pogodbe stranki uredita z aneksom k tej pogodbi.</w:t>
      </w:r>
    </w:p>
    <w:p w14:paraId="6651E67A" w14:textId="77777777" w:rsidR="008F674C" w:rsidRPr="00730090" w:rsidRDefault="008F674C" w:rsidP="008F674C">
      <w:pPr>
        <w:pStyle w:val="Telobesedila"/>
        <w:spacing w:after="0"/>
        <w:rPr>
          <w:rFonts w:asciiTheme="majorHAnsi" w:hAnsiTheme="majorHAnsi" w:cstheme="majorHAnsi"/>
          <w:b/>
          <w:sz w:val="24"/>
          <w:szCs w:val="24"/>
        </w:rPr>
      </w:pPr>
    </w:p>
    <w:p w14:paraId="6857A3C0" w14:textId="77777777" w:rsidR="00864467" w:rsidRPr="00730090" w:rsidRDefault="00864467" w:rsidP="00864467">
      <w:pPr>
        <w:pStyle w:val="Telobesedila"/>
        <w:rPr>
          <w:rFonts w:asciiTheme="majorHAnsi" w:hAnsiTheme="majorHAnsi" w:cstheme="majorHAnsi"/>
          <w:b/>
          <w:sz w:val="24"/>
          <w:szCs w:val="24"/>
        </w:rPr>
      </w:pPr>
      <w:r w:rsidRPr="00730090">
        <w:rPr>
          <w:rFonts w:asciiTheme="majorHAnsi" w:hAnsiTheme="majorHAnsi" w:cstheme="majorHAnsi"/>
          <w:sz w:val="24"/>
          <w:szCs w:val="24"/>
        </w:rPr>
        <w:t>Spore v zvezi s to pogodbo rešujeta pogodbeni stranki sporazumno, sicer pa pristojno sodišče.</w:t>
      </w:r>
    </w:p>
    <w:p w14:paraId="0531DB17" w14:textId="77777777" w:rsidR="00864467" w:rsidRPr="00730090" w:rsidRDefault="00864467" w:rsidP="008F674C">
      <w:pPr>
        <w:pStyle w:val="Telobesedila"/>
        <w:spacing w:after="0"/>
        <w:rPr>
          <w:rFonts w:asciiTheme="majorHAnsi" w:hAnsiTheme="majorHAnsi" w:cstheme="majorHAnsi"/>
          <w:sz w:val="24"/>
          <w:szCs w:val="24"/>
        </w:rPr>
      </w:pPr>
    </w:p>
    <w:p w14:paraId="64AEA8C4"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1B8D55E0" w14:textId="77777777" w:rsidR="00864467" w:rsidRDefault="00864467" w:rsidP="00864467">
      <w:pPr>
        <w:jc w:val="both"/>
        <w:rPr>
          <w:rFonts w:asciiTheme="majorHAnsi" w:eastAsia="SimSun" w:hAnsiTheme="majorHAnsi" w:cstheme="majorHAnsi"/>
          <w:sz w:val="24"/>
          <w:szCs w:val="24"/>
          <w:lang w:eastAsia="hi-IN" w:bidi="hi-IN"/>
        </w:rPr>
      </w:pPr>
    </w:p>
    <w:p w14:paraId="182430B8" w14:textId="77777777"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Ta pogodba je nična, če kdo v imenu in na račun druge pogodbene stranke, občine, njegovemu predstavniku ali posredniku da, obljubi ali ponudi kakšno nedovoljeno korist za:</w:t>
      </w:r>
    </w:p>
    <w:p w14:paraId="3F6DBB1E" w14:textId="77777777" w:rsidR="00864467" w:rsidRPr="00730090" w:rsidRDefault="00864467" w:rsidP="00864467">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pridobitev posla ali</w:t>
      </w:r>
    </w:p>
    <w:p w14:paraId="6FB0312E" w14:textId="77777777" w:rsidR="00864467" w:rsidRPr="00730090" w:rsidRDefault="00864467" w:rsidP="00864467">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za sklenitev posla pod ugodnejšimi pogoji ali</w:t>
      </w:r>
    </w:p>
    <w:p w14:paraId="555BB642" w14:textId="77777777" w:rsidR="00864467" w:rsidRPr="00730090" w:rsidRDefault="00864467" w:rsidP="00864467">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za opustitev dolžnega nadzora nad izvajanjem pogodbenih obveznosti ali</w:t>
      </w:r>
    </w:p>
    <w:p w14:paraId="3A6BE841" w14:textId="77777777" w:rsidR="00864467" w:rsidRPr="00730090" w:rsidRDefault="00864467" w:rsidP="00864467">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za drugo ravnanje ali opustitev, s katerim je občini povzročena škoda ali je omogočena pridobitev nedovoljene koristi katerikoli pogodbeni stranki ali njenemu predstavniku, zastopniku ali posredniku.</w:t>
      </w:r>
    </w:p>
    <w:p w14:paraId="58B9DD21" w14:textId="77777777"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w:t>
      </w:r>
    </w:p>
    <w:p w14:paraId="6D651AD2" w14:textId="77777777"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xml:space="preserve">Občina ne sme poslovati s subjekti, v katerih je funkcionar, ki pri občini opravlja funkcijo ali njegov družinski član, član poslovodstva ali je neposredno ali preko drugih pravnih oseb v več kot 5% udeležen pri ustanoviteljskih pravicah, upravljanju oziroma kapitalu. </w:t>
      </w:r>
    </w:p>
    <w:p w14:paraId="5AC2D057" w14:textId="77777777"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w:t>
      </w:r>
    </w:p>
    <w:p w14:paraId="7EBF82BA" w14:textId="77777777"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140713B5" w14:textId="77777777" w:rsidR="00864467" w:rsidRPr="00730090" w:rsidRDefault="00864467" w:rsidP="00864467">
      <w:pPr>
        <w:jc w:val="both"/>
        <w:rPr>
          <w:rFonts w:asciiTheme="majorHAnsi" w:eastAsia="SimSun" w:hAnsiTheme="majorHAnsi" w:cstheme="majorHAnsi"/>
          <w:sz w:val="24"/>
          <w:szCs w:val="24"/>
          <w:lang w:eastAsia="hi-IN" w:bidi="hi-IN"/>
        </w:rPr>
      </w:pPr>
    </w:p>
    <w:p w14:paraId="6E8BBD39" w14:textId="14943E63" w:rsidR="00864467" w:rsidRPr="00730090" w:rsidRDefault="00864467" w:rsidP="00864467">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Upravičenec oz. podpisnik pogodbe izjavlja, da je seznanjen z določbami 35. člena Zakona o integriteti in preprečevanju korupcije (</w:t>
      </w:r>
      <w:r w:rsidR="008F674C" w:rsidRPr="008F674C">
        <w:rPr>
          <w:rFonts w:asciiTheme="majorHAnsi" w:eastAsia="SimSun" w:hAnsiTheme="majorHAnsi" w:cstheme="majorHAnsi"/>
          <w:sz w:val="24"/>
          <w:szCs w:val="24"/>
          <w:lang w:eastAsia="hi-IN" w:bidi="hi-IN"/>
        </w:rPr>
        <w:t>Uradni list RS, št. 69/11 – uradno prečiščeno besedilo, 158/20, 3/22 – ZDeb in 16/23 – ZZPri</w:t>
      </w:r>
      <w:r w:rsidRPr="00730090">
        <w:rPr>
          <w:rFonts w:asciiTheme="majorHAnsi" w:eastAsia="SimSun" w:hAnsiTheme="majorHAnsi" w:cstheme="majorHAnsi"/>
          <w:sz w:val="24"/>
          <w:szCs w:val="24"/>
          <w:lang w:eastAsia="hi-IN" w:bidi="hi-IN"/>
        </w:rPr>
        <w:t>) in izjavlja, da sam ni subjekt, za katerega bi veljala omejitev poslovanja z občino po tem členu. V primeru, da njegova izjava ni resnična, sam nosi odgovornost in posledice zaradi ničnosti sklenjene pogodbe.</w:t>
      </w:r>
    </w:p>
    <w:p w14:paraId="01E735F0" w14:textId="77777777" w:rsidR="00864467" w:rsidRPr="00730090" w:rsidRDefault="00864467" w:rsidP="00864467">
      <w:pPr>
        <w:jc w:val="both"/>
        <w:rPr>
          <w:rFonts w:asciiTheme="majorHAnsi" w:hAnsiTheme="majorHAnsi" w:cstheme="majorHAnsi"/>
          <w:b/>
          <w:bCs/>
          <w:sz w:val="24"/>
          <w:szCs w:val="24"/>
        </w:rPr>
      </w:pPr>
    </w:p>
    <w:p w14:paraId="1E0CDFFA"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6EF93E9B" w14:textId="77777777" w:rsidR="00864467" w:rsidRDefault="00864467" w:rsidP="00864467">
      <w:pPr>
        <w:jc w:val="both"/>
        <w:rPr>
          <w:rFonts w:asciiTheme="majorHAnsi" w:hAnsiTheme="majorHAnsi" w:cstheme="majorHAnsi"/>
          <w:sz w:val="24"/>
          <w:szCs w:val="24"/>
        </w:rPr>
      </w:pPr>
    </w:p>
    <w:p w14:paraId="6AE3A768" w14:textId="77777777"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Pogodba je sestavljena v dveh enakih izvodih, od katerih prejme vsaka pogodbena stranka en izvod.</w:t>
      </w:r>
    </w:p>
    <w:p w14:paraId="76CC2772" w14:textId="77777777" w:rsidR="008F674C" w:rsidRDefault="008F674C" w:rsidP="00864467">
      <w:pPr>
        <w:jc w:val="both"/>
        <w:rPr>
          <w:rFonts w:asciiTheme="majorHAnsi" w:hAnsiTheme="majorHAnsi" w:cstheme="majorHAnsi"/>
          <w:sz w:val="24"/>
          <w:szCs w:val="24"/>
        </w:rPr>
      </w:pPr>
    </w:p>
    <w:p w14:paraId="3A9A3E96" w14:textId="77777777"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t xml:space="preserve">Pogodba stopi v veljavo z dnem podpisa obeh pogodbenih strank. </w:t>
      </w:r>
    </w:p>
    <w:p w14:paraId="5A25421A" w14:textId="77777777" w:rsidR="00864467" w:rsidRPr="00730090" w:rsidRDefault="00864467" w:rsidP="00864467">
      <w:pPr>
        <w:jc w:val="both"/>
        <w:rPr>
          <w:rFonts w:asciiTheme="majorHAnsi" w:hAnsiTheme="majorHAnsi" w:cstheme="majorHAnsi"/>
          <w:sz w:val="24"/>
          <w:szCs w:val="24"/>
        </w:rPr>
      </w:pPr>
    </w:p>
    <w:p w14:paraId="6265C3EC" w14:textId="77777777" w:rsidR="00864467" w:rsidRPr="00730090" w:rsidRDefault="00864467" w:rsidP="00864467">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751A24D3" w14:textId="77777777" w:rsidR="00864467" w:rsidRDefault="00864467" w:rsidP="00864467">
      <w:pPr>
        <w:jc w:val="both"/>
        <w:rPr>
          <w:rFonts w:asciiTheme="majorHAnsi" w:hAnsiTheme="majorHAnsi" w:cstheme="majorHAnsi"/>
          <w:sz w:val="24"/>
          <w:szCs w:val="24"/>
        </w:rPr>
      </w:pPr>
    </w:p>
    <w:p w14:paraId="0703A8AB" w14:textId="77777777" w:rsidR="00864467" w:rsidRPr="00730090" w:rsidRDefault="00864467" w:rsidP="00864467">
      <w:pPr>
        <w:jc w:val="both"/>
        <w:rPr>
          <w:rFonts w:asciiTheme="majorHAnsi" w:hAnsiTheme="majorHAnsi" w:cstheme="majorHAnsi"/>
          <w:sz w:val="24"/>
          <w:szCs w:val="24"/>
        </w:rPr>
      </w:pPr>
      <w:r w:rsidRPr="00730090">
        <w:rPr>
          <w:rFonts w:asciiTheme="majorHAnsi" w:hAnsiTheme="majorHAnsi" w:cstheme="majorHAnsi"/>
          <w:sz w:val="24"/>
          <w:szCs w:val="24"/>
        </w:rPr>
        <w:lastRenderedPageBreak/>
        <w:t xml:space="preserve">Upravičenec mora podpisano pogodbo vrniti v roku 15 dni od prejema pogodbe, sicer se šteje, da je umaknil vlogo za pridobitev sredstev. </w:t>
      </w:r>
    </w:p>
    <w:p w14:paraId="326A5EE5" w14:textId="77777777" w:rsidR="00864467" w:rsidRPr="00730090" w:rsidRDefault="00864467" w:rsidP="00864467">
      <w:pPr>
        <w:jc w:val="both"/>
        <w:rPr>
          <w:rFonts w:asciiTheme="majorHAnsi" w:hAnsiTheme="majorHAnsi" w:cstheme="majorHAnsi"/>
          <w:sz w:val="24"/>
          <w:szCs w:val="24"/>
        </w:rPr>
      </w:pPr>
    </w:p>
    <w:p w14:paraId="35C74891" w14:textId="77777777" w:rsidR="00864467" w:rsidRPr="00730090" w:rsidRDefault="00864467" w:rsidP="00864467">
      <w:pPr>
        <w:rPr>
          <w:rFonts w:asciiTheme="majorHAnsi" w:hAnsiTheme="majorHAnsi" w:cstheme="majorHAnsi"/>
          <w:b/>
          <w:sz w:val="24"/>
          <w:szCs w:val="24"/>
        </w:rPr>
      </w:pPr>
    </w:p>
    <w:p w14:paraId="3937A031" w14:textId="796E5015" w:rsidR="00864467" w:rsidRPr="00A63D56" w:rsidRDefault="00864467" w:rsidP="00864467">
      <w:pPr>
        <w:numPr>
          <w:ilvl w:val="12"/>
          <w:numId w:val="0"/>
        </w:numPr>
        <w:ind w:firstLine="709"/>
        <w:rPr>
          <w:rFonts w:asciiTheme="majorHAnsi" w:hAnsiTheme="majorHAnsi" w:cstheme="majorHAnsi"/>
          <w:sz w:val="24"/>
          <w:szCs w:val="24"/>
        </w:rPr>
      </w:pPr>
      <w:r w:rsidRPr="00730090">
        <w:rPr>
          <w:rFonts w:asciiTheme="majorHAnsi" w:hAnsiTheme="majorHAnsi" w:cstheme="majorHAnsi"/>
          <w:sz w:val="24"/>
          <w:szCs w:val="24"/>
        </w:rPr>
        <w:t xml:space="preserve">Številka: </w:t>
      </w:r>
      <w:r w:rsidRPr="00A63D56">
        <w:rPr>
          <w:rFonts w:asciiTheme="majorHAnsi" w:hAnsiTheme="majorHAnsi" w:cstheme="majorHAnsi"/>
          <w:sz w:val="24"/>
          <w:szCs w:val="24"/>
        </w:rPr>
        <w:t>41031-____/202</w:t>
      </w:r>
      <w:r w:rsidR="00E22410">
        <w:rPr>
          <w:rFonts w:asciiTheme="majorHAnsi" w:hAnsiTheme="majorHAnsi" w:cstheme="majorHAnsi"/>
          <w:sz w:val="24"/>
          <w:szCs w:val="24"/>
        </w:rPr>
        <w:t>5</w:t>
      </w:r>
    </w:p>
    <w:p w14:paraId="26095683" w14:textId="77777777" w:rsidR="00864467" w:rsidRPr="00730090" w:rsidRDefault="00864467" w:rsidP="00864467">
      <w:pPr>
        <w:numPr>
          <w:ilvl w:val="12"/>
          <w:numId w:val="0"/>
        </w:numPr>
        <w:ind w:firstLine="709"/>
        <w:rPr>
          <w:rFonts w:asciiTheme="majorHAnsi" w:hAnsiTheme="majorHAnsi" w:cstheme="majorHAnsi"/>
          <w:b/>
          <w:sz w:val="24"/>
          <w:szCs w:val="24"/>
        </w:rPr>
      </w:pPr>
      <w:r w:rsidRPr="00730090">
        <w:rPr>
          <w:rFonts w:asciiTheme="majorHAnsi" w:hAnsiTheme="majorHAnsi" w:cstheme="majorHAnsi"/>
          <w:sz w:val="24"/>
          <w:szCs w:val="24"/>
        </w:rPr>
        <w:t xml:space="preserve">Datum:   </w:t>
      </w:r>
    </w:p>
    <w:p w14:paraId="4F48A9D8" w14:textId="77777777" w:rsidR="00864467" w:rsidRPr="00730090" w:rsidRDefault="00864467" w:rsidP="00864467">
      <w:pPr>
        <w:numPr>
          <w:ilvl w:val="12"/>
          <w:numId w:val="0"/>
        </w:numPr>
        <w:rPr>
          <w:rFonts w:asciiTheme="majorHAnsi" w:hAnsiTheme="majorHAnsi" w:cstheme="majorHAnsi"/>
          <w:b/>
          <w:sz w:val="24"/>
          <w:szCs w:val="24"/>
        </w:rPr>
      </w:pPr>
      <w:r w:rsidRPr="00730090">
        <w:rPr>
          <w:rFonts w:asciiTheme="majorHAnsi" w:hAnsiTheme="majorHAnsi" w:cstheme="majorHAnsi"/>
          <w:b/>
          <w:sz w:val="24"/>
          <w:szCs w:val="24"/>
        </w:rPr>
        <w:t xml:space="preserve">     </w:t>
      </w:r>
    </w:p>
    <w:p w14:paraId="31A89D89" w14:textId="77777777" w:rsidR="00864467" w:rsidRPr="00730090" w:rsidRDefault="00864467" w:rsidP="00864467">
      <w:pPr>
        <w:numPr>
          <w:ilvl w:val="12"/>
          <w:numId w:val="0"/>
        </w:numPr>
        <w:rPr>
          <w:rFonts w:asciiTheme="majorHAnsi" w:hAnsiTheme="majorHAnsi" w:cstheme="majorHAnsi"/>
          <w:b/>
          <w:sz w:val="24"/>
          <w:szCs w:val="24"/>
        </w:rPr>
      </w:pPr>
      <w:r w:rsidRPr="00730090">
        <w:rPr>
          <w:rFonts w:asciiTheme="majorHAnsi" w:hAnsiTheme="majorHAnsi" w:cstheme="majorHAnsi"/>
          <w:b/>
          <w:sz w:val="24"/>
          <w:szCs w:val="24"/>
        </w:rPr>
        <w:tab/>
      </w:r>
    </w:p>
    <w:tbl>
      <w:tblPr>
        <w:tblW w:w="0" w:type="auto"/>
        <w:tblInd w:w="779" w:type="dxa"/>
        <w:tblLayout w:type="fixed"/>
        <w:tblCellMar>
          <w:left w:w="70" w:type="dxa"/>
          <w:right w:w="70" w:type="dxa"/>
        </w:tblCellMar>
        <w:tblLook w:val="0000" w:firstRow="0" w:lastRow="0" w:firstColumn="0" w:lastColumn="0" w:noHBand="0" w:noVBand="0"/>
      </w:tblPr>
      <w:tblGrid>
        <w:gridCol w:w="2693"/>
        <w:gridCol w:w="2056"/>
        <w:gridCol w:w="2727"/>
      </w:tblGrid>
      <w:tr w:rsidR="00864467" w:rsidRPr="00730090" w14:paraId="702E8AF3" w14:textId="77777777" w:rsidTr="00861F49">
        <w:tc>
          <w:tcPr>
            <w:tcW w:w="2693" w:type="dxa"/>
          </w:tcPr>
          <w:p w14:paraId="2CB050FC"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Občina Ajdovščina</w:t>
            </w:r>
          </w:p>
          <w:p w14:paraId="031FA094"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Tadej Beočanin,</w:t>
            </w:r>
          </w:p>
          <w:p w14:paraId="6F5FF6C0"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župan</w:t>
            </w:r>
          </w:p>
        </w:tc>
        <w:tc>
          <w:tcPr>
            <w:tcW w:w="2056" w:type="dxa"/>
          </w:tcPr>
          <w:p w14:paraId="4F8A0B4D" w14:textId="77777777" w:rsidR="00864467" w:rsidRPr="00730090" w:rsidRDefault="00864467" w:rsidP="00861F49">
            <w:pPr>
              <w:numPr>
                <w:ilvl w:val="12"/>
                <w:numId w:val="0"/>
              </w:numPr>
              <w:rPr>
                <w:rFonts w:asciiTheme="majorHAnsi" w:hAnsiTheme="majorHAnsi" w:cstheme="majorHAnsi"/>
                <w:sz w:val="24"/>
                <w:szCs w:val="24"/>
              </w:rPr>
            </w:pPr>
          </w:p>
        </w:tc>
        <w:tc>
          <w:tcPr>
            <w:tcW w:w="2727" w:type="dxa"/>
          </w:tcPr>
          <w:p w14:paraId="7DE07AEF"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Upravičenec:</w:t>
            </w:r>
          </w:p>
          <w:p w14:paraId="27D92D98"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Naziv,</w:t>
            </w:r>
          </w:p>
          <w:p w14:paraId="51B6E2FB" w14:textId="77777777" w:rsidR="00864467" w:rsidRPr="00730090" w:rsidRDefault="00864467" w:rsidP="00861F49">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zastopnik</w:t>
            </w:r>
          </w:p>
        </w:tc>
      </w:tr>
    </w:tbl>
    <w:p w14:paraId="3EAAB0CC" w14:textId="77777777" w:rsidR="00D0646D" w:rsidRPr="00730090" w:rsidRDefault="00D0646D" w:rsidP="00864467">
      <w:pPr>
        <w:rPr>
          <w:rFonts w:asciiTheme="majorHAnsi" w:hAnsiTheme="majorHAnsi" w:cstheme="majorHAnsi"/>
          <w:sz w:val="24"/>
          <w:szCs w:val="24"/>
        </w:rPr>
      </w:pPr>
    </w:p>
    <w:sectPr w:rsidR="00D0646D" w:rsidRPr="00730090" w:rsidSect="00B6768E">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2CD9" w14:textId="77777777" w:rsidR="00CA447C" w:rsidRDefault="00CA447C" w:rsidP="00A963DA">
      <w:r>
        <w:separator/>
      </w:r>
    </w:p>
  </w:endnote>
  <w:endnote w:type="continuationSeparator" w:id="0">
    <w:p w14:paraId="4E3B25D5" w14:textId="77777777" w:rsidR="00CA447C" w:rsidRDefault="00CA447C" w:rsidP="00A9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4DB7" w14:textId="77777777" w:rsidR="00CA447C" w:rsidRDefault="00CA447C" w:rsidP="00A963DA">
      <w:r>
        <w:separator/>
      </w:r>
    </w:p>
  </w:footnote>
  <w:footnote w:type="continuationSeparator" w:id="0">
    <w:p w14:paraId="4D7E8E71" w14:textId="77777777" w:rsidR="00CA447C" w:rsidRDefault="00CA447C" w:rsidP="00A9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5591" w14:textId="77777777" w:rsidR="00B6768E" w:rsidRDefault="00B6768E" w:rsidP="00C31931">
    <w:pPr>
      <w:overflowPunct w:val="0"/>
      <w:autoSpaceDE w:val="0"/>
      <w:autoSpaceDN w:val="0"/>
      <w:adjustRightInd w:val="0"/>
      <w:jc w:val="center"/>
      <w:rPr>
        <w:rFonts w:ascii="ITC NovareseBU" w:hAnsi="ITC NovareseBU"/>
        <w:b/>
        <w:bCs/>
      </w:rPr>
    </w:pPr>
  </w:p>
  <w:p w14:paraId="06208029" w14:textId="77777777" w:rsidR="00B6768E" w:rsidRDefault="00B676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01FE" w14:textId="77777777" w:rsidR="00B6768E" w:rsidRDefault="00B6768E" w:rsidP="00C31931">
    <w:pPr>
      <w:overflowPunct w:val="0"/>
      <w:autoSpaceDE w:val="0"/>
      <w:autoSpaceDN w:val="0"/>
      <w:adjustRightInd w:val="0"/>
      <w:jc w:val="center"/>
      <w:rPr>
        <w:rFonts w:ascii="ITC NovareseBU" w:hAnsi="ITC NovareseBU"/>
        <w:b/>
        <w:bCs/>
      </w:rPr>
    </w:pPr>
    <w:r w:rsidRPr="00C31931">
      <w:rPr>
        <w:rFonts w:ascii="ITC NovareseBU" w:hAnsi="ITC NovareseBU"/>
        <w:b/>
        <w:bCs/>
        <w:noProof/>
      </w:rPr>
      <w:drawing>
        <wp:inline distT="0" distB="0" distL="0" distR="0" wp14:anchorId="27905812" wp14:editId="678F7863">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30BF23F9" w14:textId="77777777" w:rsidR="00B6768E" w:rsidRDefault="00B676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65F"/>
    <w:multiLevelType w:val="hybridMultilevel"/>
    <w:tmpl w:val="34C86B7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F242C7"/>
    <w:multiLevelType w:val="hybridMultilevel"/>
    <w:tmpl w:val="51BAE6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C67B68"/>
    <w:multiLevelType w:val="hybridMultilevel"/>
    <w:tmpl w:val="B158174E"/>
    <w:lvl w:ilvl="0" w:tplc="773822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36682C"/>
    <w:multiLevelType w:val="hybridMultilevel"/>
    <w:tmpl w:val="76E8359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0B3254"/>
    <w:multiLevelType w:val="hybridMultilevel"/>
    <w:tmpl w:val="0F64E3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A064F6"/>
    <w:multiLevelType w:val="hybridMultilevel"/>
    <w:tmpl w:val="1D5A5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2A1FF3"/>
    <w:multiLevelType w:val="hybridMultilevel"/>
    <w:tmpl w:val="89C0F00E"/>
    <w:lvl w:ilvl="0" w:tplc="3D6E1E9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8D53356"/>
    <w:multiLevelType w:val="hybridMultilevel"/>
    <w:tmpl w:val="5FFE31E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3363DE"/>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E754F6"/>
    <w:multiLevelType w:val="hybridMultilevel"/>
    <w:tmpl w:val="4E0EF6D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EF4789E"/>
    <w:multiLevelType w:val="hybridMultilevel"/>
    <w:tmpl w:val="F0F47C4A"/>
    <w:lvl w:ilvl="0" w:tplc="B4967696">
      <w:start w:val="6"/>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15:restartNumberingAfterBreak="0">
    <w:nsid w:val="6DA63EE5"/>
    <w:multiLevelType w:val="hybridMultilevel"/>
    <w:tmpl w:val="F3163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A83FD1"/>
    <w:multiLevelType w:val="hybridMultilevel"/>
    <w:tmpl w:val="21FC1210"/>
    <w:lvl w:ilvl="0" w:tplc="0B6EFB3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177D5E"/>
    <w:multiLevelType w:val="hybridMultilevel"/>
    <w:tmpl w:val="97E828D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8465731"/>
    <w:multiLevelType w:val="hybridMultilevel"/>
    <w:tmpl w:val="E3D281F4"/>
    <w:lvl w:ilvl="0" w:tplc="8594FCFC">
      <w:start w:val="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36265096">
    <w:abstractNumId w:val="12"/>
  </w:num>
  <w:num w:numId="2" w16cid:durableId="944924797">
    <w:abstractNumId w:val="4"/>
  </w:num>
  <w:num w:numId="3" w16cid:durableId="1932467684">
    <w:abstractNumId w:val="2"/>
  </w:num>
  <w:num w:numId="4" w16cid:durableId="1094785557">
    <w:abstractNumId w:val="7"/>
  </w:num>
  <w:num w:numId="5" w16cid:durableId="1276012358">
    <w:abstractNumId w:val="0"/>
  </w:num>
  <w:num w:numId="6" w16cid:durableId="1729105512">
    <w:abstractNumId w:val="14"/>
  </w:num>
  <w:num w:numId="7" w16cid:durableId="1591088407">
    <w:abstractNumId w:val="17"/>
  </w:num>
  <w:num w:numId="8" w16cid:durableId="161169564">
    <w:abstractNumId w:val="3"/>
  </w:num>
  <w:num w:numId="9" w16cid:durableId="383796733">
    <w:abstractNumId w:val="10"/>
  </w:num>
  <w:num w:numId="10" w16cid:durableId="1989624257">
    <w:abstractNumId w:val="13"/>
  </w:num>
  <w:num w:numId="11" w16cid:durableId="1760715685">
    <w:abstractNumId w:val="9"/>
  </w:num>
  <w:num w:numId="12" w16cid:durableId="766003336">
    <w:abstractNumId w:val="18"/>
  </w:num>
  <w:num w:numId="13" w16cid:durableId="406193913">
    <w:abstractNumId w:val="8"/>
  </w:num>
  <w:num w:numId="14" w16cid:durableId="551845056">
    <w:abstractNumId w:val="1"/>
  </w:num>
  <w:num w:numId="15" w16cid:durableId="1067339992">
    <w:abstractNumId w:val="11"/>
  </w:num>
  <w:num w:numId="16" w16cid:durableId="2127382683">
    <w:abstractNumId w:val="16"/>
  </w:num>
  <w:num w:numId="17" w16cid:durableId="1344817393">
    <w:abstractNumId w:val="15"/>
  </w:num>
  <w:num w:numId="18" w16cid:durableId="329135831">
    <w:abstractNumId w:val="5"/>
  </w:num>
  <w:num w:numId="19" w16cid:durableId="1728188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A"/>
    <w:rsid w:val="0002068B"/>
    <w:rsid w:val="000411EF"/>
    <w:rsid w:val="000667B5"/>
    <w:rsid w:val="000A735A"/>
    <w:rsid w:val="00116950"/>
    <w:rsid w:val="00140E2F"/>
    <w:rsid w:val="0014220B"/>
    <w:rsid w:val="00145CF4"/>
    <w:rsid w:val="0016204C"/>
    <w:rsid w:val="00166097"/>
    <w:rsid w:val="00170EE3"/>
    <w:rsid w:val="001B17AB"/>
    <w:rsid w:val="001D33B8"/>
    <w:rsid w:val="001E62EA"/>
    <w:rsid w:val="00223302"/>
    <w:rsid w:val="00250369"/>
    <w:rsid w:val="002D3747"/>
    <w:rsid w:val="002F7865"/>
    <w:rsid w:val="00302932"/>
    <w:rsid w:val="00304A89"/>
    <w:rsid w:val="00341BAC"/>
    <w:rsid w:val="00382CA4"/>
    <w:rsid w:val="003A011F"/>
    <w:rsid w:val="003E4F28"/>
    <w:rsid w:val="003E5A47"/>
    <w:rsid w:val="004123FD"/>
    <w:rsid w:val="00450A84"/>
    <w:rsid w:val="004539C5"/>
    <w:rsid w:val="00454241"/>
    <w:rsid w:val="00472D7F"/>
    <w:rsid w:val="00490F04"/>
    <w:rsid w:val="004A5E76"/>
    <w:rsid w:val="004C56B1"/>
    <w:rsid w:val="00502F95"/>
    <w:rsid w:val="0050336B"/>
    <w:rsid w:val="00511762"/>
    <w:rsid w:val="00577B43"/>
    <w:rsid w:val="00581104"/>
    <w:rsid w:val="005A0AA9"/>
    <w:rsid w:val="005A58A6"/>
    <w:rsid w:val="005B24E7"/>
    <w:rsid w:val="005D61E3"/>
    <w:rsid w:val="00604817"/>
    <w:rsid w:val="006231E7"/>
    <w:rsid w:val="00676EDE"/>
    <w:rsid w:val="006B23DB"/>
    <w:rsid w:val="00730090"/>
    <w:rsid w:val="0074062E"/>
    <w:rsid w:val="00747919"/>
    <w:rsid w:val="00761934"/>
    <w:rsid w:val="007E5CF1"/>
    <w:rsid w:val="0084525E"/>
    <w:rsid w:val="00847CA7"/>
    <w:rsid w:val="00864467"/>
    <w:rsid w:val="00867BC0"/>
    <w:rsid w:val="00894D03"/>
    <w:rsid w:val="008B38AA"/>
    <w:rsid w:val="008C1254"/>
    <w:rsid w:val="008C1347"/>
    <w:rsid w:val="008F674C"/>
    <w:rsid w:val="00906D15"/>
    <w:rsid w:val="00950282"/>
    <w:rsid w:val="0098450B"/>
    <w:rsid w:val="0098660E"/>
    <w:rsid w:val="00994F3C"/>
    <w:rsid w:val="009A3E19"/>
    <w:rsid w:val="009B0814"/>
    <w:rsid w:val="009B720D"/>
    <w:rsid w:val="009C0608"/>
    <w:rsid w:val="009E631B"/>
    <w:rsid w:val="00A476A0"/>
    <w:rsid w:val="00A63D56"/>
    <w:rsid w:val="00A6501C"/>
    <w:rsid w:val="00A854AF"/>
    <w:rsid w:val="00A963DA"/>
    <w:rsid w:val="00AB12DA"/>
    <w:rsid w:val="00AB6BEA"/>
    <w:rsid w:val="00AD1BD8"/>
    <w:rsid w:val="00AF7007"/>
    <w:rsid w:val="00B37E0C"/>
    <w:rsid w:val="00B412BE"/>
    <w:rsid w:val="00B41835"/>
    <w:rsid w:val="00B43AA5"/>
    <w:rsid w:val="00B6768E"/>
    <w:rsid w:val="00BB7C8E"/>
    <w:rsid w:val="00BD25E0"/>
    <w:rsid w:val="00C1633C"/>
    <w:rsid w:val="00C218BF"/>
    <w:rsid w:val="00C872C9"/>
    <w:rsid w:val="00CA447C"/>
    <w:rsid w:val="00CD37A8"/>
    <w:rsid w:val="00CF4960"/>
    <w:rsid w:val="00D0646D"/>
    <w:rsid w:val="00D11972"/>
    <w:rsid w:val="00D4690C"/>
    <w:rsid w:val="00D56ED6"/>
    <w:rsid w:val="00D75A8F"/>
    <w:rsid w:val="00DA22C4"/>
    <w:rsid w:val="00DB153A"/>
    <w:rsid w:val="00DB75C7"/>
    <w:rsid w:val="00DE5B3B"/>
    <w:rsid w:val="00E037AA"/>
    <w:rsid w:val="00E104FD"/>
    <w:rsid w:val="00E22410"/>
    <w:rsid w:val="00E50310"/>
    <w:rsid w:val="00E61ADE"/>
    <w:rsid w:val="00E65601"/>
    <w:rsid w:val="00E72E9B"/>
    <w:rsid w:val="00E8774A"/>
    <w:rsid w:val="00EA3D0C"/>
    <w:rsid w:val="00EE1BC1"/>
    <w:rsid w:val="00EE39D5"/>
    <w:rsid w:val="00F11137"/>
    <w:rsid w:val="00F40FC5"/>
    <w:rsid w:val="00F678A8"/>
    <w:rsid w:val="00F9297D"/>
    <w:rsid w:val="00FA369D"/>
    <w:rsid w:val="00FA57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9BEB87"/>
  <w15:chartTrackingRefBased/>
  <w15:docId w15:val="{26AB9BEC-5496-4BE7-967C-889EA4F7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63DA"/>
    <w:rPr>
      <w:rFonts w:ascii="Times New Roman" w:eastAsia="Times New Roman" w:hAnsi="Times New Roman" w:cs="Times New Roman"/>
      <w:szCs w:val="20"/>
      <w:lang w:eastAsia="sl-SI"/>
    </w:rPr>
  </w:style>
  <w:style w:type="paragraph" w:styleId="Naslov3">
    <w:name w:val="heading 3"/>
    <w:basedOn w:val="Navaden"/>
    <w:next w:val="Navaden"/>
    <w:link w:val="Naslov3Znak"/>
    <w:uiPriority w:val="9"/>
    <w:semiHidden/>
    <w:unhideWhenUsed/>
    <w:qFormat/>
    <w:rsid w:val="00E72E9B"/>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Char Char,Sprotna opomba - besedilo Znak Znak2,Sprotna opomba - besedilo Znak1 Znak Znak1,Sprotna opomba - besedilo Znak1 Znak Znak Znak,Sprotna opomba - besedilo Znak Znak Znak Znak Znak,Sprotna opomba - besedilo Znak1"/>
    <w:basedOn w:val="Navaden"/>
    <w:link w:val="Sprotnaopomba-besediloZnak"/>
    <w:uiPriority w:val="99"/>
    <w:unhideWhenUsed/>
    <w:rsid w:val="00A963DA"/>
    <w:rPr>
      <w:sz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963DA"/>
    <w:rPr>
      <w:rFonts w:ascii="Times New Roman" w:eastAsia="Times New Roman" w:hAnsi="Times New Roman" w:cs="Times New Roman"/>
      <w:sz w:val="20"/>
      <w:szCs w:val="20"/>
      <w:lang w:eastAsia="sl-SI"/>
    </w:rPr>
  </w:style>
  <w:style w:type="character" w:styleId="Sprotnaopomba-sklic">
    <w:name w:val="footnote reference"/>
    <w:uiPriority w:val="99"/>
    <w:unhideWhenUsed/>
    <w:rsid w:val="00A963DA"/>
    <w:rPr>
      <w:vertAlign w:val="superscript"/>
    </w:rPr>
  </w:style>
  <w:style w:type="paragraph" w:styleId="Odstavekseznama">
    <w:name w:val="List Paragraph"/>
    <w:basedOn w:val="Navaden"/>
    <w:uiPriority w:val="34"/>
    <w:qFormat/>
    <w:rsid w:val="004539C5"/>
    <w:pPr>
      <w:ind w:left="720"/>
      <w:contextualSpacing/>
    </w:pPr>
  </w:style>
  <w:style w:type="paragraph" w:customStyle="1" w:styleId="ZnakZnakZnakZnak">
    <w:name w:val="Znak Znak Znak Znak"/>
    <w:basedOn w:val="Navaden"/>
    <w:rsid w:val="00A476A0"/>
    <w:pPr>
      <w:spacing w:after="160" w:line="240" w:lineRule="exact"/>
    </w:pPr>
    <w:rPr>
      <w:rFonts w:ascii="Tahoma" w:eastAsia="MS Mincho" w:hAnsi="Tahoma" w:cs="Tahoma"/>
      <w:sz w:val="20"/>
      <w:lang w:val="en-US" w:eastAsia="en-US"/>
    </w:rPr>
  </w:style>
  <w:style w:type="paragraph" w:styleId="Telobesedila3">
    <w:name w:val="Body Text 3"/>
    <w:basedOn w:val="Navaden"/>
    <w:link w:val="Telobesedila3Znak"/>
    <w:rsid w:val="00A476A0"/>
    <w:pPr>
      <w:overflowPunct w:val="0"/>
      <w:autoSpaceDE w:val="0"/>
      <w:autoSpaceDN w:val="0"/>
      <w:adjustRightInd w:val="0"/>
      <w:jc w:val="both"/>
      <w:textAlignment w:val="baseline"/>
    </w:pPr>
    <w:rPr>
      <w:b/>
      <w:bCs/>
      <w:sz w:val="24"/>
    </w:rPr>
  </w:style>
  <w:style w:type="character" w:customStyle="1" w:styleId="Telobesedila3Znak">
    <w:name w:val="Telo besedila 3 Znak"/>
    <w:basedOn w:val="Privzetapisavaodstavka"/>
    <w:link w:val="Telobesedila3"/>
    <w:rsid w:val="00A476A0"/>
    <w:rPr>
      <w:rFonts w:ascii="Times New Roman" w:eastAsia="Times New Roman" w:hAnsi="Times New Roman" w:cs="Times New Roman"/>
      <w:b/>
      <w:bCs/>
      <w:sz w:val="24"/>
      <w:szCs w:val="20"/>
      <w:lang w:eastAsia="sl-SI"/>
    </w:rPr>
  </w:style>
  <w:style w:type="paragraph" w:styleId="Navadensplet">
    <w:name w:val="Normal (Web)"/>
    <w:basedOn w:val="Navaden"/>
    <w:rsid w:val="00A476A0"/>
    <w:pPr>
      <w:spacing w:after="210"/>
    </w:pPr>
    <w:rPr>
      <w:color w:val="333333"/>
      <w:sz w:val="18"/>
      <w:szCs w:val="18"/>
    </w:rPr>
  </w:style>
  <w:style w:type="paragraph" w:styleId="Glava">
    <w:name w:val="header"/>
    <w:basedOn w:val="Navaden"/>
    <w:link w:val="GlavaZnak"/>
    <w:uiPriority w:val="99"/>
    <w:unhideWhenUsed/>
    <w:rsid w:val="00B6768E"/>
    <w:pPr>
      <w:tabs>
        <w:tab w:val="center" w:pos="4536"/>
        <w:tab w:val="right" w:pos="9072"/>
      </w:tabs>
    </w:pPr>
  </w:style>
  <w:style w:type="character" w:customStyle="1" w:styleId="GlavaZnak">
    <w:name w:val="Glava Znak"/>
    <w:basedOn w:val="Privzetapisavaodstavka"/>
    <w:link w:val="Glava"/>
    <w:uiPriority w:val="99"/>
    <w:rsid w:val="00B6768E"/>
    <w:rPr>
      <w:rFonts w:ascii="Times New Roman" w:eastAsia="Times New Roman" w:hAnsi="Times New Roman" w:cs="Times New Roman"/>
      <w:szCs w:val="20"/>
      <w:lang w:eastAsia="sl-SI"/>
    </w:rPr>
  </w:style>
  <w:style w:type="paragraph" w:styleId="Noga">
    <w:name w:val="footer"/>
    <w:basedOn w:val="Navaden"/>
    <w:link w:val="NogaZnak"/>
    <w:uiPriority w:val="99"/>
    <w:unhideWhenUsed/>
    <w:rsid w:val="00B6768E"/>
    <w:pPr>
      <w:tabs>
        <w:tab w:val="center" w:pos="4536"/>
        <w:tab w:val="right" w:pos="9072"/>
      </w:tabs>
    </w:pPr>
  </w:style>
  <w:style w:type="character" w:customStyle="1" w:styleId="NogaZnak">
    <w:name w:val="Noga Znak"/>
    <w:basedOn w:val="Privzetapisavaodstavka"/>
    <w:link w:val="Noga"/>
    <w:uiPriority w:val="99"/>
    <w:rsid w:val="00B6768E"/>
    <w:rPr>
      <w:rFonts w:ascii="Times New Roman" w:eastAsia="Times New Roman" w:hAnsi="Times New Roman" w:cs="Times New Roman"/>
      <w:szCs w:val="20"/>
      <w:lang w:eastAsia="sl-SI"/>
    </w:rPr>
  </w:style>
  <w:style w:type="paragraph" w:styleId="Telobesedila">
    <w:name w:val="Body Text"/>
    <w:basedOn w:val="Navaden"/>
    <w:link w:val="TelobesedilaZnak"/>
    <w:uiPriority w:val="99"/>
    <w:semiHidden/>
    <w:unhideWhenUsed/>
    <w:rsid w:val="00D0646D"/>
    <w:pPr>
      <w:spacing w:after="120"/>
    </w:pPr>
  </w:style>
  <w:style w:type="character" w:customStyle="1" w:styleId="TelobesedilaZnak">
    <w:name w:val="Telo besedila Znak"/>
    <w:basedOn w:val="Privzetapisavaodstavka"/>
    <w:link w:val="Telobesedila"/>
    <w:uiPriority w:val="99"/>
    <w:semiHidden/>
    <w:rsid w:val="00D0646D"/>
    <w:rPr>
      <w:rFonts w:ascii="Times New Roman" w:eastAsia="Times New Roman" w:hAnsi="Times New Roman" w:cs="Times New Roman"/>
      <w:szCs w:val="20"/>
      <w:lang w:eastAsia="sl-SI"/>
    </w:rPr>
  </w:style>
  <w:style w:type="paragraph" w:styleId="Napis">
    <w:name w:val="caption"/>
    <w:basedOn w:val="Navaden"/>
    <w:next w:val="Navaden"/>
    <w:qFormat/>
    <w:rsid w:val="00D0646D"/>
    <w:pPr>
      <w:overflowPunct w:val="0"/>
      <w:autoSpaceDE w:val="0"/>
      <w:autoSpaceDN w:val="0"/>
      <w:adjustRightInd w:val="0"/>
      <w:textAlignment w:val="baseline"/>
    </w:pPr>
    <w:rPr>
      <w:rFonts w:ascii="Arial" w:hAnsi="Arial"/>
      <w:b/>
    </w:rPr>
  </w:style>
  <w:style w:type="paragraph" w:customStyle="1" w:styleId="tevilnatoka">
    <w:name w:val="tevilnatoka"/>
    <w:basedOn w:val="Navaden"/>
    <w:rsid w:val="00304A89"/>
    <w:pPr>
      <w:spacing w:before="100" w:beforeAutospacing="1" w:after="100" w:afterAutospacing="1"/>
    </w:pPr>
    <w:rPr>
      <w:sz w:val="24"/>
      <w:szCs w:val="24"/>
    </w:rPr>
  </w:style>
  <w:style w:type="paragraph" w:styleId="Besedilooblaka">
    <w:name w:val="Balloon Text"/>
    <w:basedOn w:val="Navaden"/>
    <w:link w:val="BesedilooblakaZnak"/>
    <w:uiPriority w:val="99"/>
    <w:semiHidden/>
    <w:unhideWhenUsed/>
    <w:rsid w:val="00AD1BD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1BD8"/>
    <w:rPr>
      <w:rFonts w:ascii="Segoe UI" w:eastAsia="Times New Roman" w:hAnsi="Segoe UI" w:cs="Segoe UI"/>
      <w:sz w:val="18"/>
      <w:szCs w:val="18"/>
      <w:lang w:eastAsia="sl-SI"/>
    </w:rPr>
  </w:style>
  <w:style w:type="table" w:styleId="Tabelamrea">
    <w:name w:val="Table Grid"/>
    <w:basedOn w:val="Navadnatabela"/>
    <w:uiPriority w:val="39"/>
    <w:rsid w:val="0045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E72E9B"/>
    <w:rPr>
      <w:rFonts w:asciiTheme="majorHAnsi" w:eastAsiaTheme="majorEastAsia" w:hAnsiTheme="majorHAnsi" w:cstheme="majorBidi"/>
      <w:color w:val="1F4D78" w:themeColor="accent1" w:themeShade="7F"/>
      <w:sz w:val="24"/>
      <w:szCs w:val="24"/>
    </w:rPr>
  </w:style>
  <w:style w:type="paragraph" w:styleId="Naslov">
    <w:name w:val="Title"/>
    <w:basedOn w:val="Navaden"/>
    <w:link w:val="NaslovZnak"/>
    <w:qFormat/>
    <w:rsid w:val="00E037AA"/>
    <w:pPr>
      <w:overflowPunct w:val="0"/>
      <w:autoSpaceDE w:val="0"/>
      <w:autoSpaceDN w:val="0"/>
      <w:adjustRightInd w:val="0"/>
      <w:jc w:val="center"/>
      <w:textAlignment w:val="baseline"/>
    </w:pPr>
    <w:rPr>
      <w:b/>
      <w:bCs/>
      <w:sz w:val="28"/>
    </w:rPr>
  </w:style>
  <w:style w:type="character" w:customStyle="1" w:styleId="NaslovZnak">
    <w:name w:val="Naslov Znak"/>
    <w:basedOn w:val="Privzetapisavaodstavka"/>
    <w:link w:val="Naslov"/>
    <w:rsid w:val="00E037AA"/>
    <w:rPr>
      <w:rFonts w:ascii="Times New Roman" w:eastAsia="Times New Roman" w:hAnsi="Times New Roman" w:cs="Times New Roman"/>
      <w:b/>
      <w:bCs/>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190CD0-009D-45AC-84B1-43278B4B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2180</Words>
  <Characters>12426</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Krkoč</dc:creator>
  <cp:keywords/>
  <dc:description/>
  <cp:lastModifiedBy>gordana.krkoc@ajdovscina.si</cp:lastModifiedBy>
  <cp:revision>33</cp:revision>
  <cp:lastPrinted>2020-10-28T14:41:00Z</cp:lastPrinted>
  <dcterms:created xsi:type="dcterms:W3CDTF">2020-10-29T07:01:00Z</dcterms:created>
  <dcterms:modified xsi:type="dcterms:W3CDTF">2025-07-31T09:19:00Z</dcterms:modified>
</cp:coreProperties>
</file>