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7DE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E04A26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6689882B" w14:textId="77777777" w:rsidR="00D4690C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RAZPISNA DOKUMENTACIJA</w:t>
      </w:r>
      <w:r w:rsidR="00F40FC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</w:t>
      </w:r>
    </w:p>
    <w:p w14:paraId="522AC197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D51997E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E7A563B" w14:textId="77777777" w:rsidR="00D0646D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javnega razpisa </w:t>
      </w:r>
    </w:p>
    <w:p w14:paraId="4C9F0D73" w14:textId="77777777" w:rsidR="0050336B" w:rsidRDefault="00D4690C" w:rsidP="005D61E3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za sofinanciranje </w:t>
      </w:r>
      <w:r w:rsidR="000667B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vlaganj v nepremičnine </w:t>
      </w:r>
    </w:p>
    <w:p w14:paraId="324DF5E0" w14:textId="1A8167EF" w:rsidR="00D4690C" w:rsidRPr="00D4690C" w:rsidRDefault="007E15F5" w:rsidP="007E15F5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zavodov, </w:t>
      </w:r>
      <w:r w:rsidRPr="007E15F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ki izvajajo visokošolsko izobraževanje</w:t>
      </w:r>
    </w:p>
    <w:p w14:paraId="73DE628C" w14:textId="77777777" w:rsid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35777C56" w14:textId="77777777" w:rsidR="00D0646D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3E9C33D" w14:textId="77777777" w:rsidR="00D0646D" w:rsidRPr="00D4690C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79F3C663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80EABE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5E5214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23A2CEE" w14:textId="77777777" w:rsidR="00D4690C" w:rsidRPr="00B37E0C" w:rsidRDefault="00D4690C" w:rsidP="00F678A8">
      <w:p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Vsebina: </w:t>
      </w:r>
    </w:p>
    <w:p w14:paraId="4CDA90A2" w14:textId="77777777" w:rsidR="00D4690C" w:rsidRPr="00B37E0C" w:rsidRDefault="00D4690C" w:rsidP="00D4690C">
      <w:pPr>
        <w:pStyle w:val="Odstavekseznama"/>
        <w:numPr>
          <w:ilvl w:val="0"/>
          <w:numId w:val="10"/>
        </w:num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prijavni obrazec</w:t>
      </w:r>
    </w:p>
    <w:p w14:paraId="77EB7F73" w14:textId="77777777" w:rsid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izjava o seznanitvi z Zakonom o integriteti in preprečevanju korupcije</w:t>
      </w:r>
    </w:p>
    <w:p w14:paraId="35213162" w14:textId="77777777" w:rsidR="00D4690C" w:rsidRP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vzorec pogodbe o sofinanciranju</w:t>
      </w:r>
    </w:p>
    <w:p w14:paraId="55704ED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8EABC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C6111A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2EE8F5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4FD5FB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74C921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2F8C90A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9762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B3CC58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CB3241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F7C2AD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9848BE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CF87BF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3B91C4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F7ED6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00EFA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F7594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227B5D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8777BE1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AD835D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39731E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635EB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135517E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58445C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E750E6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B6409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17E47D" w14:textId="77777777" w:rsidR="00B6768E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Cs w:val="22"/>
          <w:lang w:eastAsia="en-US"/>
        </w:rPr>
        <w:t xml:space="preserve">PRIJAVNI </w:t>
      </w:r>
      <w:r w:rsidR="00F678A8">
        <w:rPr>
          <w:rFonts w:asciiTheme="majorHAnsi" w:eastAsiaTheme="minorHAnsi" w:hAnsiTheme="majorHAnsi" w:cstheme="minorBidi"/>
          <w:b/>
          <w:szCs w:val="22"/>
          <w:lang w:eastAsia="en-US"/>
        </w:rPr>
        <w:t>OBRAZEC</w:t>
      </w:r>
    </w:p>
    <w:p w14:paraId="11A564D5" w14:textId="77777777" w:rsidR="00F678A8" w:rsidRPr="00AB12DA" w:rsidRDefault="00F678A8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DF3DAC" w14:textId="23E0615B" w:rsidR="001E62EA" w:rsidRPr="001E62EA" w:rsidRDefault="00D4690C" w:rsidP="001E62EA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</w:t>
      </w:r>
      <w:r w:rsidR="00B6768E" w:rsidRPr="00AB12D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loga za sofinanciranje </w:t>
      </w:r>
      <w:r w:rsidR="001E62EA" w:rsidRPr="001E62E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vlaganj v nepr</w:t>
      </w:r>
      <w:r w:rsidR="005D61E3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emičnine </w:t>
      </w:r>
      <w:r w:rsidR="007E15F5" w:rsidRPr="007E15F5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zavodov, ki izvajajo visokošolsko izobraževanje</w:t>
      </w:r>
    </w:p>
    <w:p w14:paraId="1182EB72" w14:textId="77777777" w:rsidR="001E62EA" w:rsidRDefault="001E62EA" w:rsidP="00E104FD">
      <w:pPr>
        <w:jc w:val="both"/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</w:pPr>
    </w:p>
    <w:p w14:paraId="56A6592D" w14:textId="78DEAC3F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AB12DA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 xml:space="preserve">Podatki o </w:t>
      </w:r>
      <w:r w:rsidR="00F678A8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prijavitelju</w:t>
      </w: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14:paraId="46B7F9C6" w14:textId="77777777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6B5FB531" w14:textId="1B7BDB3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Naziv: ______________________________________________________________________</w:t>
      </w:r>
    </w:p>
    <w:p w14:paraId="79967CD0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747898E0" w14:textId="5945560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Sedež: ______________________________________________________________________</w:t>
      </w:r>
    </w:p>
    <w:p w14:paraId="54031846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518DB2B9" w14:textId="4398AA9E" w:rsidR="00E104FD" w:rsidRPr="00145CF4" w:rsidRDefault="00145CF4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145CF4">
        <w:rPr>
          <w:rFonts w:asciiTheme="majorHAnsi" w:hAnsiTheme="majorHAnsi" w:cs="Arial"/>
          <w:sz w:val="24"/>
          <w:szCs w:val="24"/>
        </w:rPr>
        <w:t>Matična številka:</w:t>
      </w:r>
      <w:r>
        <w:rPr>
          <w:rFonts w:asciiTheme="majorHAnsi" w:hAnsiTheme="majorHAnsi" w:cs="Arial"/>
          <w:sz w:val="24"/>
          <w:szCs w:val="24"/>
        </w:rPr>
        <w:t xml:space="preserve"> _____________________________________________________________</w:t>
      </w:r>
    </w:p>
    <w:p w14:paraId="440E4C08" w14:textId="77777777" w:rsidR="00577B43" w:rsidRPr="00AB12DA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14:paraId="7387AD2A" w14:textId="42E8108B" w:rsidR="00577B43" w:rsidRPr="00AB12DA" w:rsidRDefault="00B6768E" w:rsidP="00B6768E">
      <w:pPr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AB12DA">
        <w:rPr>
          <w:rFonts w:asciiTheme="majorHAnsi" w:hAnsiTheme="majorHAnsi" w:cs="Arial"/>
          <w:sz w:val="24"/>
          <w:szCs w:val="24"/>
        </w:rPr>
        <w:t>osebe</w:t>
      </w:r>
      <w:r w:rsidR="0016204C" w:rsidRPr="00AB12DA">
        <w:rPr>
          <w:rFonts w:asciiTheme="majorHAnsi" w:hAnsiTheme="majorHAnsi" w:cs="Arial"/>
          <w:sz w:val="24"/>
          <w:szCs w:val="24"/>
        </w:rPr>
        <w:t>:</w:t>
      </w:r>
      <w:r w:rsidRPr="00AB12DA">
        <w:rPr>
          <w:rFonts w:asciiTheme="majorHAnsi" w:hAnsiTheme="majorHAnsi" w:cs="Arial"/>
          <w:sz w:val="24"/>
          <w:szCs w:val="24"/>
        </w:rPr>
        <w:t>______________________________________________</w:t>
      </w:r>
      <w:r w:rsidR="00D4690C">
        <w:rPr>
          <w:rFonts w:asciiTheme="majorHAnsi" w:hAnsiTheme="majorHAnsi" w:cs="Arial"/>
          <w:sz w:val="24"/>
          <w:szCs w:val="24"/>
        </w:rPr>
        <w:t>__</w:t>
      </w:r>
      <w:r w:rsidR="00145CF4">
        <w:rPr>
          <w:rFonts w:asciiTheme="majorHAnsi" w:hAnsiTheme="majorHAnsi" w:cs="Arial"/>
          <w:sz w:val="24"/>
          <w:szCs w:val="24"/>
        </w:rPr>
        <w:t>_</w:t>
      </w:r>
      <w:r w:rsidRPr="00AB12DA">
        <w:rPr>
          <w:rFonts w:asciiTheme="majorHAnsi" w:hAnsiTheme="majorHAnsi" w:cs="Arial"/>
          <w:sz w:val="24"/>
          <w:szCs w:val="24"/>
        </w:rPr>
        <w:t xml:space="preserve">        </w:t>
      </w:r>
    </w:p>
    <w:p w14:paraId="370B116E" w14:textId="77777777" w:rsidR="00577B43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6A5E487C" w14:textId="52D65A9F" w:rsidR="00E72E9B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145CF4">
        <w:rPr>
          <w:rFonts w:asciiTheme="majorHAnsi" w:hAnsiTheme="majorHAnsi" w:cs="Arial"/>
          <w:sz w:val="24"/>
          <w:szCs w:val="24"/>
        </w:rPr>
        <w:t xml:space="preserve">Številka TRR izvajalca:  </w:t>
      </w:r>
      <w:r>
        <w:rPr>
          <w:rFonts w:asciiTheme="majorHAnsi" w:hAnsiTheme="majorHAnsi" w:cs="Arial"/>
          <w:sz w:val="24"/>
          <w:szCs w:val="24"/>
        </w:rPr>
        <w:t>_________________________________________________________</w:t>
      </w:r>
    </w:p>
    <w:p w14:paraId="045F5CD5" w14:textId="77777777" w:rsidR="00145CF4" w:rsidRPr="00AB12DA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3EA87577" w14:textId="312C7243" w:rsidR="00E104FD" w:rsidRPr="00AB12DA" w:rsidRDefault="007E15F5" w:rsidP="00E104FD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Kontaktni</w:t>
      </w:r>
      <w:r w:rsidR="00E104FD" w:rsidRPr="00AB12DA">
        <w:rPr>
          <w:rFonts w:asciiTheme="majorHAnsi" w:hAnsiTheme="majorHAnsi" w:cs="Arial"/>
          <w:sz w:val="24"/>
          <w:szCs w:val="24"/>
        </w:rPr>
        <w:t xml:space="preserve"> </w:t>
      </w:r>
      <w:r w:rsidR="00577B43" w:rsidRPr="00AB12DA">
        <w:rPr>
          <w:rFonts w:asciiTheme="majorHAnsi" w:hAnsiTheme="majorHAnsi" w:cs="Arial"/>
          <w:sz w:val="24"/>
          <w:szCs w:val="24"/>
        </w:rPr>
        <w:t>e-naslov</w:t>
      </w:r>
      <w:r w:rsidR="00B6768E" w:rsidRPr="00AB12DA">
        <w:rPr>
          <w:rFonts w:asciiTheme="majorHAnsi" w:hAnsiTheme="majorHAnsi" w:cs="Arial"/>
          <w:sz w:val="24"/>
          <w:szCs w:val="24"/>
        </w:rPr>
        <w:t>:___________________</w:t>
      </w:r>
      <w:r w:rsidR="00D4690C">
        <w:rPr>
          <w:rFonts w:asciiTheme="majorHAnsi" w:hAnsiTheme="majorHAnsi" w:cs="Arial"/>
          <w:sz w:val="24"/>
          <w:szCs w:val="24"/>
        </w:rPr>
        <w:t>______</w:t>
      </w:r>
      <w:r w:rsidR="00B6768E" w:rsidRPr="00AB12DA">
        <w:rPr>
          <w:rFonts w:asciiTheme="majorHAnsi" w:hAnsiTheme="majorHAnsi" w:cs="Arial"/>
          <w:sz w:val="24"/>
          <w:szCs w:val="24"/>
        </w:rPr>
        <w:t>_</w:t>
      </w:r>
      <w:r w:rsidR="008B38AA">
        <w:rPr>
          <w:rFonts w:asciiTheme="majorHAnsi" w:hAnsiTheme="majorHAnsi" w:cs="Arial"/>
          <w:sz w:val="24"/>
          <w:szCs w:val="24"/>
        </w:rPr>
        <w:t>_________</w:t>
      </w:r>
    </w:p>
    <w:p w14:paraId="5FAF1B2A" w14:textId="77777777" w:rsidR="00B6768E" w:rsidRPr="00AB12DA" w:rsidRDefault="00B6768E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1A44CF55" w14:textId="316CF8D7" w:rsidR="00145CF4" w:rsidRPr="00145CF4" w:rsidRDefault="00145CF4" w:rsidP="00A963DA">
      <w:pPr>
        <w:widowControl w:val="0"/>
        <w:jc w:val="both"/>
        <w:rPr>
          <w:rFonts w:asciiTheme="majorHAnsi" w:hAnsiTheme="majorHAnsi" w:cs="Arial"/>
          <w:iCs/>
          <w:sz w:val="24"/>
          <w:szCs w:val="24"/>
        </w:rPr>
      </w:pPr>
      <w:r>
        <w:rPr>
          <w:rFonts w:asciiTheme="majorHAnsi" w:hAnsiTheme="majorHAnsi" w:cs="Arial"/>
          <w:iCs/>
          <w:sz w:val="24"/>
          <w:szCs w:val="24"/>
        </w:rPr>
        <w:t>Kontaktna tel. št.</w:t>
      </w:r>
      <w:r w:rsidR="007E15F5">
        <w:rPr>
          <w:rFonts w:asciiTheme="majorHAnsi" w:hAnsiTheme="majorHAnsi" w:cs="Arial"/>
          <w:iCs/>
          <w:sz w:val="24"/>
          <w:szCs w:val="24"/>
        </w:rPr>
        <w:t xml:space="preserve">: </w:t>
      </w:r>
      <w:r>
        <w:rPr>
          <w:rFonts w:asciiTheme="majorHAnsi" w:hAnsiTheme="majorHAnsi" w:cs="Arial"/>
          <w:iCs/>
          <w:sz w:val="24"/>
          <w:szCs w:val="24"/>
        </w:rPr>
        <w:t>_____________________________________________________________</w:t>
      </w:r>
    </w:p>
    <w:p w14:paraId="15DD3511" w14:textId="77777777" w:rsidR="007E15F5" w:rsidRDefault="007E15F5" w:rsidP="00A963DA">
      <w:pPr>
        <w:widowControl w:val="0"/>
        <w:jc w:val="both"/>
        <w:rPr>
          <w:rFonts w:asciiTheme="majorHAnsi" w:hAnsiTheme="majorHAnsi" w:cs="Arial"/>
          <w:b/>
          <w:bCs/>
          <w:iCs/>
          <w:sz w:val="24"/>
          <w:szCs w:val="24"/>
        </w:rPr>
      </w:pPr>
    </w:p>
    <w:p w14:paraId="17982E52" w14:textId="130DDCD3" w:rsidR="00145CF4" w:rsidRPr="007E15F5" w:rsidRDefault="007E15F5" w:rsidP="00A963DA">
      <w:pPr>
        <w:widowControl w:val="0"/>
        <w:jc w:val="both"/>
        <w:rPr>
          <w:rFonts w:asciiTheme="majorHAnsi" w:hAnsiTheme="majorHAnsi" w:cs="Arial"/>
          <w:iCs/>
          <w:sz w:val="24"/>
          <w:szCs w:val="24"/>
        </w:rPr>
      </w:pPr>
      <w:r w:rsidRPr="007E15F5">
        <w:rPr>
          <w:rFonts w:asciiTheme="majorHAnsi" w:hAnsiTheme="majorHAnsi" w:cs="Arial"/>
          <w:b/>
          <w:bCs/>
          <w:iCs/>
          <w:sz w:val="24"/>
          <w:szCs w:val="24"/>
        </w:rPr>
        <w:t>Elektronski naslov in GSM številka za namen vročanja dokumentov</w:t>
      </w:r>
    </w:p>
    <w:p w14:paraId="74EAF884" w14:textId="4CDFB172" w:rsidR="007E15F5" w:rsidRDefault="007E15F5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___________________________________________________________________________</w:t>
      </w:r>
    </w:p>
    <w:p w14:paraId="7515EE6C" w14:textId="77777777" w:rsidR="007E15F5" w:rsidRDefault="007E15F5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 w:val="24"/>
          <w:szCs w:val="24"/>
        </w:rPr>
      </w:pPr>
    </w:p>
    <w:p w14:paraId="79F8D2EF" w14:textId="77777777" w:rsidR="007E15F5" w:rsidRDefault="007E15F5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 w:val="24"/>
          <w:szCs w:val="24"/>
        </w:rPr>
      </w:pPr>
    </w:p>
    <w:p w14:paraId="70A1C2C5" w14:textId="6568A117" w:rsidR="00D4690C" w:rsidRPr="007E15F5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 w:val="24"/>
          <w:szCs w:val="24"/>
          <w:u w:val="single"/>
        </w:rPr>
      </w:pPr>
      <w:r w:rsidRPr="007E15F5">
        <w:rPr>
          <w:rFonts w:asciiTheme="majorHAnsi" w:hAnsiTheme="majorHAnsi" w:cs="Arial"/>
          <w:b/>
          <w:sz w:val="24"/>
          <w:szCs w:val="24"/>
          <w:u w:val="single"/>
        </w:rPr>
        <w:t>Prijava:</w:t>
      </w:r>
    </w:p>
    <w:p w14:paraId="08B9EEEA" w14:textId="77777777" w:rsidR="00D4690C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B7CFD65" w14:textId="5B88399A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 w:rsidRPr="009B0814">
        <w:rPr>
          <w:rFonts w:asciiTheme="majorHAnsi" w:hAnsiTheme="majorHAnsi" w:cs="Arial"/>
          <w:b/>
        </w:rPr>
        <w:t>Ime projekta:</w:t>
      </w:r>
      <w:r>
        <w:rPr>
          <w:rFonts w:asciiTheme="majorHAnsi" w:hAnsiTheme="majorHAnsi" w:cs="Arial"/>
        </w:rPr>
        <w:t xml:space="preserve"> _______________________________________________________________________</w:t>
      </w:r>
    </w:p>
    <w:p w14:paraId="4511EB9A" w14:textId="7777777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656B4C78" w14:textId="5F1F3CDA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Kratek opis projekta:_________________________________________________________________</w:t>
      </w:r>
    </w:p>
    <w:p w14:paraId="5E8DFE53" w14:textId="4B73CFD4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E66FD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5D8F2B5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28E3E9A" w14:textId="051FB2E3" w:rsidR="007E5CF1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Lokacija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nepremičnine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(</w:t>
      </w:r>
      <w:r w:rsidR="007E5CF1" w:rsidRPr="007E5CF1">
        <w:rPr>
          <w:rFonts w:asciiTheme="majorHAnsi" w:hAnsiTheme="majorHAnsi" w:cs="Arial"/>
          <w:b/>
        </w:rPr>
        <w:t>šifra katastrske občine in številka parcele</w:t>
      </w:r>
      <w:r w:rsidRPr="009B0814">
        <w:rPr>
          <w:rFonts w:asciiTheme="majorHAnsi" w:hAnsiTheme="majorHAnsi" w:cs="Arial"/>
          <w:b/>
        </w:rPr>
        <w:t>):</w:t>
      </w:r>
      <w:r w:rsidR="007E5CF1">
        <w:rPr>
          <w:rFonts w:asciiTheme="majorHAnsi" w:hAnsiTheme="majorHAnsi" w:cs="Arial"/>
          <w:b/>
        </w:rPr>
        <w:t xml:space="preserve">  _____________________________</w:t>
      </w:r>
    </w:p>
    <w:p w14:paraId="5D2829EC" w14:textId="22DEBD9D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F6AD22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5A15585E" w14:textId="357865C0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Prijavljen projekt je v fazi (označi):</w:t>
      </w:r>
    </w:p>
    <w:p w14:paraId="13815B59" w14:textId="77777777" w:rsidR="00D80A7A" w:rsidRDefault="00D80A7A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</w:p>
    <w:p w14:paraId="108726FC" w14:textId="2BE14F0C" w:rsidR="00D80A7A" w:rsidRPr="00AF7007" w:rsidRDefault="00D80A7A" w:rsidP="00D80A7A">
      <w:pPr>
        <w:rPr>
          <w:rFonts w:asciiTheme="majorHAnsi" w:hAnsiTheme="majorHAnsi" w:cstheme="majorHAnsi"/>
          <w:szCs w:val="22"/>
        </w:rPr>
      </w:pPr>
      <w:r w:rsidRPr="0046252F">
        <w:rPr>
          <w:rFonts w:cs="Arial"/>
          <w:b/>
          <w:szCs w:val="22"/>
        </w:rPr>
        <w:t xml:space="preserve">      </w:t>
      </w:r>
      <w:r w:rsidRPr="0046252F">
        <w:rPr>
          <w:rFonts w:cs="Arial"/>
          <w:b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Cs w:val="22"/>
        </w:rPr>
        <w:instrText xml:space="preserve"> FORMCHECKBOX </w:instrText>
      </w:r>
      <w:r w:rsidRPr="0046252F">
        <w:rPr>
          <w:rFonts w:cs="Arial"/>
          <w:b/>
          <w:szCs w:val="22"/>
        </w:rPr>
      </w:r>
      <w:r w:rsidRPr="0046252F">
        <w:rPr>
          <w:rFonts w:cs="Arial"/>
          <w:b/>
          <w:szCs w:val="22"/>
        </w:rPr>
        <w:fldChar w:fldCharType="separate"/>
      </w:r>
      <w:r w:rsidRPr="0046252F">
        <w:rPr>
          <w:rFonts w:cs="Arial"/>
          <w:b/>
          <w:szCs w:val="22"/>
        </w:rPr>
        <w:fldChar w:fldCharType="end"/>
      </w:r>
      <w:r w:rsidRPr="0046252F">
        <w:rPr>
          <w:rFonts w:cs="Arial"/>
          <w:szCs w:val="22"/>
        </w:rPr>
        <w:t xml:space="preserve">     </w:t>
      </w:r>
      <w:r>
        <w:rPr>
          <w:rFonts w:asciiTheme="majorHAnsi" w:hAnsiTheme="majorHAnsi" w:cstheme="majorHAnsi"/>
          <w:sz w:val="24"/>
          <w:szCs w:val="24"/>
        </w:rPr>
        <w:t>nakup nepremičnine</w:t>
      </w:r>
    </w:p>
    <w:p w14:paraId="64595659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52528BB1" w14:textId="7C812116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46252F">
        <w:rPr>
          <w:rFonts w:cs="Arial"/>
          <w:b/>
          <w:szCs w:val="22"/>
        </w:rPr>
        <w:t xml:space="preserve">      </w:t>
      </w:r>
      <w:bookmarkStart w:id="0" w:name="Potrditev18"/>
      <w:r w:rsidRPr="0046252F">
        <w:rPr>
          <w:rFonts w:cs="Arial"/>
          <w:b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Cs w:val="22"/>
        </w:rPr>
        <w:instrText xml:space="preserve"> FORMCHECKBOX </w:instrText>
      </w:r>
      <w:r w:rsidRPr="0046252F">
        <w:rPr>
          <w:rFonts w:cs="Arial"/>
          <w:b/>
          <w:szCs w:val="22"/>
        </w:rPr>
      </w:r>
      <w:r w:rsidRPr="0046252F">
        <w:rPr>
          <w:rFonts w:cs="Arial"/>
          <w:b/>
          <w:szCs w:val="22"/>
        </w:rPr>
        <w:fldChar w:fldCharType="separate"/>
      </w:r>
      <w:r w:rsidRPr="0046252F">
        <w:rPr>
          <w:rFonts w:cs="Arial"/>
          <w:b/>
          <w:szCs w:val="22"/>
        </w:rPr>
        <w:fldChar w:fldCharType="end"/>
      </w:r>
      <w:bookmarkEnd w:id="0"/>
      <w:r w:rsidRPr="0046252F">
        <w:rPr>
          <w:rFonts w:cs="Arial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do gradbenega dovoljenja</w:t>
      </w:r>
    </w:p>
    <w:p w14:paraId="43C5ECB4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1B168258" w14:textId="6C9E2BFD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szCs w:val="22"/>
        </w:rPr>
        <w:t xml:space="preserve">      </w:t>
      </w:r>
      <w:bookmarkStart w:id="1" w:name="Potrditev19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Pr="00AF7007">
        <w:rPr>
          <w:rFonts w:asciiTheme="majorHAnsi" w:hAnsiTheme="majorHAnsi" w:cstheme="majorHAnsi"/>
          <w:b/>
          <w:szCs w:val="22"/>
        </w:rPr>
      </w:r>
      <w:r w:rsidRPr="00AF7007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1"/>
      <w:r w:rsidRPr="00AF7007">
        <w:rPr>
          <w:rFonts w:asciiTheme="majorHAnsi" w:hAnsiTheme="majorHAnsi" w:cstheme="majorHAnsi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od gradbenega do uporabnega dovoljenja oz. projekt v fazi izvedbe</w:t>
      </w:r>
    </w:p>
    <w:p w14:paraId="49933259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2EFF6C01" w14:textId="415748E8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b/>
          <w:szCs w:val="22"/>
        </w:rPr>
        <w:t xml:space="preserve">      </w:t>
      </w:r>
      <w:bookmarkStart w:id="2" w:name="Potrditev20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Pr="00AF7007">
        <w:rPr>
          <w:rFonts w:asciiTheme="majorHAnsi" w:hAnsiTheme="majorHAnsi" w:cstheme="majorHAnsi"/>
          <w:b/>
          <w:szCs w:val="22"/>
        </w:rPr>
      </w:r>
      <w:r w:rsidRPr="00AF7007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2"/>
      <w:r w:rsidRPr="00AF7007">
        <w:rPr>
          <w:rFonts w:asciiTheme="majorHAnsi" w:hAnsiTheme="majorHAnsi" w:cstheme="majorHAnsi"/>
          <w:b/>
          <w:szCs w:val="22"/>
        </w:rPr>
        <w:t xml:space="preserve"> </w:t>
      </w:r>
      <w:r w:rsidRPr="00AF7007">
        <w:rPr>
          <w:rFonts w:asciiTheme="majorHAnsi" w:hAnsiTheme="majorHAnsi" w:cstheme="majorHAnsi"/>
          <w:szCs w:val="22"/>
        </w:rPr>
        <w:t xml:space="preserve">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projekt, izveden v celoti</w:t>
      </w:r>
      <w:r w:rsidRPr="00AF7007">
        <w:rPr>
          <w:rFonts w:asciiTheme="majorHAnsi" w:hAnsiTheme="majorHAnsi" w:cstheme="majorHAnsi"/>
          <w:szCs w:val="22"/>
        </w:rPr>
        <w:t xml:space="preserve">          </w:t>
      </w:r>
    </w:p>
    <w:p w14:paraId="17DF3CE1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30E92587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517DA3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416ADCD" w14:textId="44E18279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Ocenjena vrednost celotnega projekta: ________________</w:t>
      </w:r>
      <w:r w:rsidR="00E72E9B" w:rsidRPr="009B0814">
        <w:rPr>
          <w:rFonts w:asciiTheme="majorHAnsi" w:hAnsiTheme="majorHAnsi" w:cs="Arial"/>
          <w:b/>
        </w:rPr>
        <w:t>________________</w:t>
      </w:r>
      <w:r w:rsidR="007E5CF1">
        <w:rPr>
          <w:rFonts w:asciiTheme="majorHAnsi" w:hAnsiTheme="majorHAnsi" w:cs="Arial"/>
          <w:b/>
        </w:rPr>
        <w:t xml:space="preserve"> </w:t>
      </w:r>
      <w:r w:rsidR="00E72E9B" w:rsidRPr="009B0814">
        <w:rPr>
          <w:rFonts w:asciiTheme="majorHAnsi" w:hAnsiTheme="majorHAnsi" w:cs="Arial"/>
          <w:b/>
        </w:rPr>
        <w:t>EUR</w:t>
      </w:r>
    </w:p>
    <w:p w14:paraId="6B9C82A2" w14:textId="0D7F65DA" w:rsidR="00E72E9B" w:rsidRDefault="00E72E9B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lastRenderedPageBreak/>
        <w:t xml:space="preserve">Specifikacija stroškov </w:t>
      </w:r>
      <w:r w:rsidR="003E5A47">
        <w:rPr>
          <w:rFonts w:asciiTheme="majorHAnsi" w:hAnsiTheme="majorHAnsi"/>
          <w:b/>
          <w:u w:val="single"/>
        </w:rPr>
        <w:t xml:space="preserve">celotnega </w:t>
      </w:r>
      <w:r>
        <w:rPr>
          <w:rFonts w:asciiTheme="majorHAnsi" w:hAnsiTheme="majorHAnsi"/>
          <w:b/>
          <w:u w:val="single"/>
        </w:rPr>
        <w:t>projekta</w:t>
      </w:r>
      <w:r w:rsidRPr="00AD606A">
        <w:rPr>
          <w:rFonts w:asciiTheme="majorHAnsi" w:hAnsiTheme="majorHAnsi"/>
          <w:b/>
          <w:u w:val="single"/>
        </w:rPr>
        <w:t>:</w:t>
      </w:r>
    </w:p>
    <w:p w14:paraId="6B730DB8" w14:textId="77777777" w:rsidR="00CF4960" w:rsidRPr="00AD606A" w:rsidRDefault="00CF4960" w:rsidP="00E72E9B">
      <w:pPr>
        <w:jc w:val="both"/>
        <w:rPr>
          <w:rFonts w:asciiTheme="majorHAnsi" w:hAnsiTheme="majorHAnsi"/>
          <w:b/>
          <w:u w:val="single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E72E9B" w:rsidRPr="00E72E9B" w14:paraId="35A8F00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821A" w14:textId="54505EEB" w:rsidR="00E72E9B" w:rsidRPr="00E72E9B" w:rsidRDefault="00E72E9B" w:rsidP="0097408F">
            <w:pPr>
              <w:pStyle w:val="Naslov3"/>
              <w:rPr>
                <w:b/>
                <w:color w:val="auto"/>
              </w:rPr>
            </w:pPr>
            <w:r w:rsidRPr="00E72E9B">
              <w:rPr>
                <w:b/>
                <w:color w:val="auto"/>
              </w:rPr>
              <w:t>Strošek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CF4" w14:textId="77777777" w:rsidR="00E72E9B" w:rsidRPr="00E72E9B" w:rsidRDefault="00E72E9B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E72E9B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E72E9B" w:rsidRPr="00AD606A" w14:paraId="442E3CC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C6F" w14:textId="50D6174A" w:rsidR="00E72E9B" w:rsidRPr="00AD606A" w:rsidRDefault="00E72E9B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nakup nepremičnin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6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056202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EF2" w14:textId="41803B09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projektna in investicijska dokumentacija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1806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0C1A6938" w14:textId="77777777" w:rsidTr="003E5A47">
        <w:trPr>
          <w:trHeight w:val="358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8EF9" w14:textId="31F47624" w:rsidR="00E72E9B" w:rsidRPr="00AD606A" w:rsidRDefault="003E5A47" w:rsidP="003E5A4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komunalni prispevek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BBBA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1F9D8610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40B7" w14:textId="02969FF3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drugi stroški za pridobitev gradbenega dovoljenja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8F3C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5CD855AF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E6FB" w14:textId="3295E706" w:rsidR="00E72E9B" w:rsidRPr="00AD606A" w:rsidRDefault="00847CA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GOI</w:t>
            </w:r>
            <w:r w:rsidR="003E5A47">
              <w:rPr>
                <w:rFonts w:asciiTheme="majorHAnsi" w:hAnsiTheme="majorHAnsi"/>
              </w:rPr>
              <w:t xml:space="preserve"> dela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CD9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A6F1998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F16" w14:textId="1C23A031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zunanja ureditev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AA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2610D8A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5BB" w14:textId="6F54E8BE" w:rsidR="003E5A47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nadzor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B7D2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60EC87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945A" w14:textId="0EE7C955" w:rsidR="003E5A47" w:rsidRDefault="0001423D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**</w:t>
            </w:r>
            <w:r w:rsidR="003E5A47">
              <w:rPr>
                <w:rFonts w:asciiTheme="majorHAnsi" w:hAnsiTheme="majorHAnsi"/>
              </w:rPr>
              <w:t>drugi stroški (navedite kateri)</w:t>
            </w:r>
            <w:r w:rsidR="009B0814">
              <w:rPr>
                <w:rFonts w:asciiTheme="majorHAnsi" w:hAnsiTheme="majorHAnsi"/>
              </w:rPr>
              <w:t>:</w:t>
            </w:r>
          </w:p>
          <w:p w14:paraId="2E131D75" w14:textId="77777777" w:rsidR="003E5A47" w:rsidRDefault="003E5A47" w:rsidP="0097408F">
            <w:pPr>
              <w:rPr>
                <w:rFonts w:asciiTheme="majorHAnsi" w:hAnsiTheme="majorHAnsi"/>
              </w:rPr>
            </w:pPr>
          </w:p>
          <w:p w14:paraId="2E5DE666" w14:textId="77777777" w:rsidR="003E5A47" w:rsidRDefault="003E5A47" w:rsidP="0097408F">
            <w:pPr>
              <w:rPr>
                <w:rFonts w:asciiTheme="majorHAnsi" w:hAnsiTheme="majorHAnsi"/>
              </w:rPr>
            </w:pPr>
          </w:p>
          <w:p w14:paraId="3FF87C56" w14:textId="62AB7FB9" w:rsidR="003E5A47" w:rsidRDefault="003E5A47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20A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3D80EE8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261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BE3D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5DBAE6EF" w14:textId="7BF1817E" w:rsidR="003E5A47" w:rsidRDefault="00847CA7" w:rsidP="00AE676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sz w:val="20"/>
        </w:rPr>
      </w:pPr>
      <w:r w:rsidRPr="0001423D">
        <w:rPr>
          <w:rFonts w:asciiTheme="majorHAnsi" w:hAnsiTheme="majorHAnsi" w:cstheme="majorHAnsi"/>
          <w:sz w:val="20"/>
        </w:rPr>
        <w:t xml:space="preserve">      </w:t>
      </w:r>
      <w:r w:rsidR="0001423D" w:rsidRPr="0001423D">
        <w:rPr>
          <w:rFonts w:asciiTheme="majorHAnsi" w:hAnsiTheme="majorHAnsi" w:cstheme="majorHAnsi"/>
          <w:sz w:val="20"/>
        </w:rPr>
        <w:t xml:space="preserve">      **</w:t>
      </w:r>
      <w:r w:rsidR="00AE6762" w:rsidRPr="00AE6762">
        <w:t xml:space="preserve"> </w:t>
      </w:r>
      <w:r w:rsidR="00AE6762" w:rsidRPr="00AE6762">
        <w:rPr>
          <w:rFonts w:asciiTheme="majorHAnsi" w:hAnsiTheme="majorHAnsi" w:cstheme="majorHAnsi"/>
          <w:sz w:val="20"/>
        </w:rPr>
        <w:t>Oprema ni predmet sofinanciranja in se kot taka ne všteva v vrednost projekta za potrebe tega razpisa</w:t>
      </w:r>
      <w:r w:rsidR="00AE6762">
        <w:rPr>
          <w:rFonts w:asciiTheme="majorHAnsi" w:hAnsiTheme="majorHAnsi" w:cstheme="majorHAnsi"/>
          <w:sz w:val="20"/>
        </w:rPr>
        <w:t xml:space="preserve">    </w:t>
      </w:r>
    </w:p>
    <w:p w14:paraId="0A70B488" w14:textId="77777777" w:rsidR="00AE6762" w:rsidRPr="00AD606A" w:rsidRDefault="00AE6762" w:rsidP="00AE676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/>
        </w:rPr>
      </w:pPr>
    </w:p>
    <w:p w14:paraId="7F6BC7D2" w14:textId="3A9C7F97" w:rsidR="00E72E9B" w:rsidRPr="00AD606A" w:rsidRDefault="009B0814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Pričakovani prihodki</w:t>
      </w:r>
      <w:r w:rsidR="00E72E9B" w:rsidRPr="00AD606A">
        <w:rPr>
          <w:rFonts w:asciiTheme="majorHAnsi" w:hAnsiTheme="majorHAnsi"/>
          <w:b/>
          <w:u w:val="single"/>
        </w:rPr>
        <w:t>:</w:t>
      </w:r>
    </w:p>
    <w:p w14:paraId="64DDB687" w14:textId="77777777" w:rsidR="00E72E9B" w:rsidRPr="00AD606A" w:rsidRDefault="00E72E9B" w:rsidP="00E72E9B">
      <w:pPr>
        <w:ind w:left="360"/>
        <w:rPr>
          <w:rFonts w:asciiTheme="majorHAnsi" w:hAnsiTheme="majorHAnsi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3E5A47" w:rsidRPr="00AD606A" w14:paraId="3DAFB022" w14:textId="77777777" w:rsidTr="009B0814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0F8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Sofinancerji projekta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177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3E5A47" w:rsidRPr="00AD606A" w14:paraId="529B157D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F094" w14:textId="3A782576" w:rsidR="003E5A47" w:rsidRPr="009B0814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r w:rsidRPr="009B0814">
              <w:rPr>
                <w:rFonts w:asciiTheme="majorHAnsi" w:hAnsiTheme="majorHAnsi"/>
              </w:rPr>
              <w:t>astna sredstva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AA5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11658BAA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368D" w14:textId="30E7EB07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proračun Občine Ajdovščina (zaprošena sredstva)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8668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91AD42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66C" w14:textId="6F5EDAC0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državni proračun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9E1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8ED819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1FC6" w14:textId="48CB170C" w:rsidR="003E5A47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drugo (navedite vir):</w:t>
            </w:r>
          </w:p>
          <w:p w14:paraId="6197C180" w14:textId="77777777" w:rsidR="009B0814" w:rsidRDefault="009B0814" w:rsidP="0097408F">
            <w:pPr>
              <w:rPr>
                <w:rFonts w:asciiTheme="majorHAnsi" w:hAnsiTheme="majorHAnsi"/>
              </w:rPr>
            </w:pPr>
          </w:p>
          <w:p w14:paraId="56DB6EF4" w14:textId="57579997" w:rsidR="009B0814" w:rsidRPr="00AD606A" w:rsidRDefault="009B0814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9BB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43B08983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FC9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9305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66982EF8" w14:textId="77777777" w:rsidR="00E72E9B" w:rsidRDefault="00E72E9B" w:rsidP="00E72E9B">
      <w:pPr>
        <w:rPr>
          <w:rFonts w:asciiTheme="majorHAnsi" w:hAnsiTheme="majorHAnsi"/>
        </w:rPr>
      </w:pPr>
    </w:p>
    <w:p w14:paraId="78E15766" w14:textId="77777777" w:rsidR="00184620" w:rsidRDefault="00184620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</w:rPr>
      </w:pPr>
    </w:p>
    <w:p w14:paraId="46995039" w14:textId="77E2EED2" w:rsidR="00E72E9B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="Calibri Light" w:eastAsia="Calibri" w:hAnsi="Calibri Light"/>
          <w:b/>
          <w:szCs w:val="22"/>
          <w:lang w:eastAsia="en-US"/>
        </w:rPr>
        <w:t>Skladnost namena naložbe s strategijo razvoja Občine Ajdovščina</w:t>
      </w:r>
      <w:r w:rsidR="00E037AA">
        <w:rPr>
          <w:rFonts w:ascii="Calibri Light" w:eastAsia="Calibri" w:hAnsi="Calibri Light"/>
          <w:b/>
          <w:szCs w:val="22"/>
          <w:lang w:eastAsia="en-US"/>
        </w:rPr>
        <w:t xml:space="preserve"> - 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58B4E628" w14:textId="035731C3" w:rsidR="00D80A7A" w:rsidRPr="009B0814" w:rsidRDefault="00D80A7A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>
        <w:rPr>
          <w:rFonts w:ascii="Calibri Light" w:eastAsia="Calibri" w:hAnsi="Calibri Light"/>
          <w:b/>
          <w:szCs w:val="22"/>
          <w:lang w:eastAsia="en-US"/>
        </w:rPr>
        <w:t xml:space="preserve">(dokument </w:t>
      </w:r>
      <w:r w:rsidRPr="00D80A7A">
        <w:rPr>
          <w:rFonts w:ascii="Calibri Light" w:eastAsia="Calibri" w:hAnsi="Calibri Light"/>
          <w:b/>
          <w:szCs w:val="22"/>
          <w:lang w:eastAsia="en-US"/>
        </w:rPr>
        <w:t>Strategija razvoja Občine Ajdovščina do leta 2030</w:t>
      </w:r>
      <w:r>
        <w:rPr>
          <w:rFonts w:ascii="Calibri Light" w:eastAsia="Calibri" w:hAnsi="Calibri Light"/>
          <w:b/>
          <w:szCs w:val="22"/>
          <w:lang w:eastAsia="en-US"/>
        </w:rPr>
        <w:t xml:space="preserve"> je objavljen na spletni strani Občine Ajdovščina, v levem zelenem zavihku </w:t>
      </w:r>
      <w:r w:rsidRPr="00D80A7A">
        <w:rPr>
          <w:rFonts w:ascii="Calibri Light" w:eastAsia="Calibri" w:hAnsi="Calibri Light"/>
          <w:b/>
          <w:szCs w:val="22"/>
          <w:lang w:eastAsia="en-US"/>
        </w:rPr>
        <w:t>Strateški in programski dokumenti Občine Ajdovščina</w:t>
      </w:r>
      <w:r>
        <w:rPr>
          <w:rFonts w:ascii="Calibri Light" w:eastAsia="Calibri" w:hAnsi="Calibri Light"/>
          <w:b/>
          <w:szCs w:val="22"/>
          <w:lang w:eastAsia="en-US"/>
        </w:rPr>
        <w:t>)</w:t>
      </w:r>
    </w:p>
    <w:p w14:paraId="68FFD720" w14:textId="323A6246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ECCB2E" w14:textId="079CCBB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253FE09B" w14:textId="1E986BD5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59E9E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64B7E026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063402FE" w14:textId="77777777" w:rsidR="00D974E2" w:rsidRDefault="00D974E2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8909D7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594B417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C299B2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0110E636" w14:textId="77777777" w:rsidR="00184620" w:rsidRDefault="00184620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08C9C444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3F7B1422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A58B4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6CD2C99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5E5824C" w14:textId="77777777" w:rsidR="00E65601" w:rsidRDefault="00E656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BCC28E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2249B9A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F8C9A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70C47413" w14:textId="77777777" w:rsidR="00E65601" w:rsidRDefault="00E65601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4834BFC0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01630034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4E0B6C88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1685B" w14:textId="1155CAB0" w:rsidR="00F40FC5" w:rsidRDefault="00F40FC5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AACFE3F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D688707" w14:textId="22CDFC6E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Theme="majorHAnsi" w:hAnsiTheme="majorHAnsi" w:cstheme="majorHAnsi"/>
          <w:b/>
          <w:szCs w:val="24"/>
        </w:rPr>
        <w:t xml:space="preserve">Prispevek </w:t>
      </w:r>
      <w:r w:rsidR="00D974E2">
        <w:rPr>
          <w:rFonts w:asciiTheme="majorHAnsi" w:hAnsiTheme="majorHAnsi" w:cstheme="majorHAnsi"/>
          <w:b/>
          <w:szCs w:val="24"/>
        </w:rPr>
        <w:t>projekta</w:t>
      </w:r>
      <w:r w:rsidRPr="009B0814">
        <w:rPr>
          <w:rFonts w:asciiTheme="majorHAnsi" w:hAnsiTheme="majorHAnsi" w:cstheme="majorHAnsi"/>
          <w:b/>
          <w:szCs w:val="24"/>
        </w:rPr>
        <w:t xml:space="preserve"> k delovanju prijavitelja</w:t>
      </w:r>
      <w:r>
        <w:rPr>
          <w:rFonts w:asciiTheme="majorHAnsi" w:hAnsiTheme="majorHAnsi" w:cstheme="majorHAnsi"/>
          <w:b/>
          <w:szCs w:val="24"/>
        </w:rPr>
        <w:t xml:space="preserve"> v naslednjem 5-letnem obdobju </w:t>
      </w: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– </w:t>
      </w:r>
      <w:r>
        <w:rPr>
          <w:rFonts w:ascii="Calibri Light" w:eastAsia="Calibri" w:hAnsi="Calibri Light"/>
          <w:b/>
          <w:szCs w:val="22"/>
          <w:lang w:eastAsia="en-US"/>
        </w:rPr>
        <w:t>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234D8D18" w14:textId="3C4AB18B" w:rsidR="001E62EA" w:rsidRPr="009B0814" w:rsidRDefault="001E62EA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Cs w:val="22"/>
        </w:rPr>
      </w:pPr>
    </w:p>
    <w:p w14:paraId="519AC39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1CB0A" w14:textId="556FB1F8" w:rsidR="009B0814" w:rsidRPr="000C2C6D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D025C2" w14:textId="77777777" w:rsidR="000C2C6D" w:rsidRDefault="000C2C6D" w:rsidP="00983759">
      <w:pPr>
        <w:jc w:val="both"/>
        <w:rPr>
          <w:rFonts w:asciiTheme="majorHAnsi" w:hAnsiTheme="majorHAnsi" w:cs="Arial"/>
          <w:b/>
        </w:rPr>
      </w:pPr>
    </w:p>
    <w:p w14:paraId="265F6A2B" w14:textId="0779EEF0" w:rsidR="00983759" w:rsidRPr="00983759" w:rsidRDefault="00983759" w:rsidP="00983759">
      <w:pPr>
        <w:jc w:val="both"/>
        <w:rPr>
          <w:rFonts w:asciiTheme="majorHAnsi" w:hAnsiTheme="majorHAnsi" w:cs="Arial"/>
          <w:b/>
        </w:rPr>
      </w:pPr>
      <w:r w:rsidRPr="00983759">
        <w:rPr>
          <w:rFonts w:asciiTheme="majorHAnsi" w:hAnsiTheme="majorHAnsi" w:cs="Arial"/>
          <w:b/>
        </w:rPr>
        <w:t xml:space="preserve">Prispevek projekta k </w:t>
      </w:r>
      <w:r w:rsidR="00D974E2" w:rsidRPr="00D974E2">
        <w:rPr>
          <w:rFonts w:asciiTheme="majorHAnsi" w:hAnsiTheme="majorHAnsi" w:cs="Arial"/>
          <w:b/>
        </w:rPr>
        <w:t xml:space="preserve">razvoju občine Ajdovščina </w:t>
      </w:r>
      <w:r w:rsidRPr="00983759">
        <w:rPr>
          <w:rFonts w:asciiTheme="majorHAnsi" w:hAnsiTheme="majorHAnsi" w:cs="Arial"/>
          <w:b/>
        </w:rPr>
        <w:t>– utemeljitev:</w:t>
      </w:r>
    </w:p>
    <w:p w14:paraId="3578C24C" w14:textId="77777777" w:rsidR="00983759" w:rsidRPr="00983759" w:rsidRDefault="00983759" w:rsidP="00983759">
      <w:pPr>
        <w:jc w:val="both"/>
        <w:rPr>
          <w:rFonts w:asciiTheme="majorHAnsi" w:hAnsiTheme="majorHAnsi" w:cs="Arial"/>
          <w:b/>
        </w:rPr>
      </w:pPr>
    </w:p>
    <w:p w14:paraId="74C2ACCE" w14:textId="77777777" w:rsidR="00983759" w:rsidRPr="00983759" w:rsidRDefault="00983759" w:rsidP="00983759">
      <w:pPr>
        <w:jc w:val="both"/>
        <w:rPr>
          <w:rFonts w:asciiTheme="majorHAnsi" w:hAnsiTheme="majorHAnsi" w:cs="Arial"/>
        </w:rPr>
      </w:pPr>
      <w:r w:rsidRPr="00983759"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E4C0B2" w14:textId="71316FDD" w:rsidR="00983759" w:rsidRPr="000C2C6D" w:rsidRDefault="00983759" w:rsidP="00983759">
      <w:pPr>
        <w:jc w:val="both"/>
        <w:rPr>
          <w:rFonts w:asciiTheme="majorHAnsi" w:hAnsiTheme="majorHAnsi" w:cs="Arial"/>
        </w:rPr>
      </w:pPr>
      <w:r w:rsidRPr="00983759"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C12C22" w14:textId="77777777" w:rsidR="00983759" w:rsidRPr="00983759" w:rsidRDefault="00983759" w:rsidP="00983759">
      <w:pPr>
        <w:jc w:val="both"/>
        <w:rPr>
          <w:rFonts w:asciiTheme="majorHAnsi" w:hAnsiTheme="majorHAnsi" w:cs="Arial"/>
          <w:b/>
        </w:rPr>
      </w:pPr>
    </w:p>
    <w:p w14:paraId="7ED90B0A" w14:textId="77777777" w:rsidR="000C2C6D" w:rsidRDefault="000C2C6D" w:rsidP="000C2C6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936662F" w14:textId="109D552B" w:rsidR="004D4560" w:rsidRPr="000C2C6D" w:rsidRDefault="000C2C6D" w:rsidP="000C2C6D">
      <w:pPr>
        <w:jc w:val="both"/>
        <w:rPr>
          <w:rFonts w:asciiTheme="majorHAnsi" w:hAnsiTheme="majorHAnsi" w:cs="Arial"/>
          <w:b/>
          <w:bCs/>
        </w:rPr>
      </w:pPr>
      <w:r w:rsidRPr="000C2C6D">
        <w:rPr>
          <w:rFonts w:asciiTheme="majorHAnsi" w:hAnsiTheme="majorHAnsi" w:cstheme="majorHAnsi"/>
          <w:b/>
          <w:bCs/>
          <w:sz w:val="24"/>
          <w:szCs w:val="24"/>
        </w:rPr>
        <w:t>Izobraževalni programi, ki jih prijavitelj že izvaja na območju občine Ajdovščina</w:t>
      </w:r>
    </w:p>
    <w:p w14:paraId="53B0E3C3" w14:textId="77777777" w:rsidR="000C2C6D" w:rsidRPr="00983759" w:rsidRDefault="000C2C6D" w:rsidP="000C2C6D">
      <w:pPr>
        <w:jc w:val="both"/>
        <w:rPr>
          <w:rFonts w:asciiTheme="majorHAnsi" w:hAnsiTheme="majorHAnsi" w:cs="Arial"/>
        </w:rPr>
      </w:pPr>
      <w:r w:rsidRPr="00983759"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5CF728" w14:textId="5A3DB802" w:rsidR="004D4560" w:rsidRDefault="000C2C6D" w:rsidP="000C2C6D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</w:t>
      </w:r>
    </w:p>
    <w:p w14:paraId="7A727852" w14:textId="2B4562A3" w:rsidR="00577B43" w:rsidRPr="00730090" w:rsidRDefault="00F678A8" w:rsidP="00577B43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lastRenderedPageBreak/>
        <w:t>Z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 xml:space="preserve"> oddajo te </w:t>
      </w:r>
      <w:r w:rsidRPr="00730090">
        <w:rPr>
          <w:rFonts w:asciiTheme="majorHAnsi" w:hAnsiTheme="majorHAnsi" w:cstheme="majorHAnsi"/>
          <w:b/>
          <w:sz w:val="24"/>
          <w:szCs w:val="24"/>
        </w:rPr>
        <w:t>prijave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>:</w:t>
      </w:r>
    </w:p>
    <w:p w14:paraId="5F77A40F" w14:textId="77777777" w:rsidR="00577B43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Soglašamo, da 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bčina Ajdovščina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v uradnih evidencah državnih organov in nosilcev javnih pooblastil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preveri izpolnjevanje pogojev za sodelovanje na tem javnem 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razpisu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0D79E72C" w14:textId="148F6E5F" w:rsidR="00140E2F" w:rsidRPr="00730090" w:rsidRDefault="00140E2F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Izjavljamo, da bomo sredstva razpisa porabili za </w:t>
      </w:r>
      <w:r w:rsidR="00D80A7A">
        <w:rPr>
          <w:rFonts w:asciiTheme="majorHAnsi" w:hAnsiTheme="majorHAnsi" w:cstheme="majorHAnsi"/>
          <w:color w:val="000000"/>
          <w:sz w:val="24"/>
          <w:szCs w:val="24"/>
        </w:rPr>
        <w:t xml:space="preserve">nakup nepremičnega premoženja ali za </w:t>
      </w:r>
      <w:r w:rsidRPr="000411EF">
        <w:rPr>
          <w:rFonts w:asciiTheme="majorHAnsi" w:hAnsiTheme="majorHAnsi" w:cstheme="majorHAnsi"/>
          <w:sz w:val="24"/>
          <w:szCs w:val="24"/>
        </w:rPr>
        <w:t>vlaga</w:t>
      </w:r>
      <w:r>
        <w:rPr>
          <w:rFonts w:asciiTheme="majorHAnsi" w:hAnsiTheme="majorHAnsi" w:cstheme="majorHAnsi"/>
          <w:sz w:val="24"/>
          <w:szCs w:val="24"/>
        </w:rPr>
        <w:t>nja</w:t>
      </w:r>
      <w:r w:rsidRPr="000411EF">
        <w:rPr>
          <w:rFonts w:asciiTheme="majorHAnsi" w:hAnsiTheme="majorHAnsi" w:cstheme="majorHAnsi"/>
          <w:sz w:val="24"/>
          <w:szCs w:val="24"/>
        </w:rPr>
        <w:t xml:space="preserve"> v </w:t>
      </w:r>
      <w:r w:rsidR="00DA6DA5">
        <w:rPr>
          <w:rFonts w:asciiTheme="majorHAnsi" w:hAnsiTheme="majorHAnsi" w:cstheme="majorHAnsi"/>
          <w:sz w:val="24"/>
          <w:szCs w:val="24"/>
        </w:rPr>
        <w:t xml:space="preserve">lastno </w:t>
      </w:r>
      <w:r w:rsidRPr="000411EF">
        <w:rPr>
          <w:rFonts w:asciiTheme="majorHAnsi" w:hAnsiTheme="majorHAnsi" w:cstheme="majorHAnsi"/>
          <w:sz w:val="24"/>
          <w:szCs w:val="24"/>
        </w:rPr>
        <w:t>nepremično premoženje</w:t>
      </w:r>
      <w:r w:rsidR="007E5CF1">
        <w:rPr>
          <w:rFonts w:asciiTheme="majorHAnsi" w:hAnsiTheme="majorHAnsi" w:cstheme="majorHAnsi"/>
          <w:sz w:val="24"/>
          <w:szCs w:val="24"/>
        </w:rPr>
        <w:t>, ki ga potrebujemo za svoje delovanje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BDDCCB0" w14:textId="77777777" w:rsidR="004539C5" w:rsidRPr="00730090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Potrjujemo, da so vse navedbe v </w:t>
      </w:r>
      <w:r w:rsidR="00F678A8" w:rsidRPr="00730090">
        <w:rPr>
          <w:rFonts w:asciiTheme="majorHAnsi" w:hAnsiTheme="majorHAnsi" w:cstheme="majorHAnsi"/>
          <w:color w:val="000000"/>
          <w:sz w:val="24"/>
          <w:szCs w:val="24"/>
        </w:rPr>
        <w:t>prijavi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resnične in 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ne vsebujejo lažnih, zavajajočih, netočnih ali nepopolnih podatkov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4539C5" w:rsidRPr="00730090">
        <w:rPr>
          <w:rFonts w:asciiTheme="majorHAnsi" w:hAnsiTheme="majorHAnsi" w:cstheme="majorHAnsi"/>
          <w:sz w:val="24"/>
          <w:szCs w:val="24"/>
        </w:rPr>
        <w:t xml:space="preserve"> za kar prevzemamo materialno in kazensko odgovornost.</w:t>
      </w:r>
    </w:p>
    <w:p w14:paraId="57022B5E" w14:textId="77777777" w:rsidR="0098660E" w:rsidRPr="00730090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Izjavljamo, da </w:t>
      </w:r>
      <w:r w:rsidR="00D0646D" w:rsidRPr="00730090">
        <w:rPr>
          <w:rFonts w:asciiTheme="majorHAnsi" w:hAnsiTheme="majorHAnsi" w:cstheme="majorHAnsi"/>
          <w:sz w:val="24"/>
          <w:szCs w:val="24"/>
        </w:rPr>
        <w:t>smo preučili besedilo javnega razpisa, razpisno dokumentacijo, vse priloge, vzorec pogodbe o sofinanciranju, ter sprejemamo vse pogoje in zahteve, vsebovane v njih.</w:t>
      </w:r>
    </w:p>
    <w:p w14:paraId="09468E2B" w14:textId="77777777" w:rsidR="00577B43" w:rsidRDefault="00577B43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CA49E5B" w14:textId="77777777" w:rsidR="00382CA4" w:rsidRDefault="00382CA4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17ACA2B" w14:textId="24A31D8F" w:rsidR="00511762" w:rsidRDefault="00D80A7A" w:rsidP="00511762">
      <w:pPr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>Seznam obveznih prilog</w:t>
      </w:r>
      <w:r w:rsidR="00511762" w:rsidRPr="0074791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: </w:t>
      </w:r>
    </w:p>
    <w:p w14:paraId="7787F9F7" w14:textId="5AE10966" w:rsidR="004D4560" w:rsidRPr="000A781D" w:rsidRDefault="004D4560" w:rsidP="004D4560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4D4560">
        <w:rPr>
          <w:rFonts w:asciiTheme="majorHAnsi" w:hAnsiTheme="majorHAnsi" w:cstheme="majorHAnsi"/>
          <w:bCs/>
          <w:sz w:val="24"/>
          <w:szCs w:val="24"/>
          <w:lang w:eastAsia="x-none"/>
        </w:rPr>
        <w:t>fotokopij</w:t>
      </w:r>
      <w:r w:rsidR="00D80A7A">
        <w:rPr>
          <w:rFonts w:asciiTheme="majorHAnsi" w:hAnsiTheme="majorHAnsi" w:cstheme="majorHAnsi"/>
          <w:bCs/>
          <w:sz w:val="24"/>
          <w:szCs w:val="24"/>
          <w:lang w:eastAsia="x-none"/>
        </w:rPr>
        <w:t>a</w:t>
      </w:r>
      <w:r w:rsidRPr="004D4560">
        <w:rPr>
          <w:rFonts w:asciiTheme="majorHAnsi" w:hAnsiTheme="majorHAnsi" w:cstheme="majorHAnsi"/>
          <w:bCs/>
          <w:sz w:val="24"/>
          <w:szCs w:val="24"/>
          <w:lang w:eastAsia="x-none"/>
        </w:rPr>
        <w:t xml:space="preserve"> statuta oz. temeljnega akta družbe</w:t>
      </w:r>
      <w:r w:rsidR="000A781D">
        <w:rPr>
          <w:rFonts w:asciiTheme="majorHAnsi" w:hAnsiTheme="majorHAnsi" w:cstheme="majorHAnsi"/>
          <w:bCs/>
          <w:sz w:val="24"/>
          <w:szCs w:val="24"/>
          <w:lang w:eastAsia="x-none"/>
        </w:rPr>
        <w:t>,</w:t>
      </w:r>
    </w:p>
    <w:p w14:paraId="7677058B" w14:textId="3C8B356D" w:rsidR="000A781D" w:rsidRPr="000A781D" w:rsidRDefault="000A781D" w:rsidP="004D4560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>kupoprodajn</w:t>
      </w:r>
      <w:r w:rsidR="00D80A7A">
        <w:rPr>
          <w:rFonts w:asciiTheme="majorHAnsi" w:hAnsiTheme="majorHAnsi" w:cstheme="majorHAnsi"/>
          <w:bCs/>
          <w:color w:val="000000"/>
          <w:sz w:val="24"/>
          <w:szCs w:val="24"/>
        </w:rPr>
        <w:t>a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Pr="000A781D">
        <w:rPr>
          <w:rFonts w:asciiTheme="majorHAnsi" w:hAnsiTheme="majorHAnsi" w:cstheme="majorHAnsi"/>
          <w:bCs/>
          <w:color w:val="000000"/>
          <w:sz w:val="24"/>
          <w:szCs w:val="24"/>
        </w:rPr>
        <w:t>pogodb</w:t>
      </w:r>
      <w:r w:rsidR="00D80A7A">
        <w:rPr>
          <w:rFonts w:asciiTheme="majorHAnsi" w:hAnsiTheme="majorHAnsi" w:cstheme="majorHAnsi"/>
          <w:bCs/>
          <w:color w:val="000000"/>
          <w:sz w:val="24"/>
          <w:szCs w:val="24"/>
        </w:rPr>
        <w:t>a</w:t>
      </w:r>
      <w:r w:rsidRPr="000A781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(predpogodb</w:t>
      </w:r>
      <w:r w:rsidR="00D80A7A">
        <w:rPr>
          <w:rFonts w:asciiTheme="majorHAnsi" w:hAnsiTheme="majorHAnsi" w:cstheme="majorHAnsi"/>
          <w:bCs/>
          <w:color w:val="000000"/>
          <w:sz w:val="24"/>
          <w:szCs w:val="24"/>
        </w:rPr>
        <w:t>a</w:t>
      </w:r>
      <w:r w:rsidRPr="000A781D">
        <w:rPr>
          <w:rFonts w:asciiTheme="majorHAnsi" w:hAnsiTheme="majorHAnsi" w:cstheme="majorHAnsi"/>
          <w:bCs/>
          <w:color w:val="000000"/>
          <w:sz w:val="24"/>
          <w:szCs w:val="24"/>
        </w:rPr>
        <w:t>/dogovor) ali izpisek iz zemljiške knjige,</w:t>
      </w:r>
    </w:p>
    <w:p w14:paraId="6EAABC38" w14:textId="313E3176" w:rsidR="00511762" w:rsidRDefault="00511762" w:rsidP="00511762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dokazila, ki utemeljujejo ocenjeno vrednost projekta (kot npr. kupoprodajna pogodba,</w:t>
      </w:r>
      <w:r w:rsidR="00D80A7A">
        <w:rPr>
          <w:rFonts w:asciiTheme="majorHAnsi" w:hAnsiTheme="majorHAnsi" w:cstheme="majorHAnsi"/>
          <w:sz w:val="24"/>
          <w:szCs w:val="24"/>
        </w:rPr>
        <w:t xml:space="preserve"> predpogodba/dogovor o bodočem nakupu,</w:t>
      </w:r>
      <w:r>
        <w:rPr>
          <w:rFonts w:asciiTheme="majorHAnsi" w:hAnsiTheme="majorHAnsi" w:cstheme="majorHAnsi"/>
          <w:sz w:val="24"/>
          <w:szCs w:val="24"/>
        </w:rPr>
        <w:t xml:space="preserve"> odločba o komunalnem prispevku, pred/račun za projektno in investicijsko dokumentacijo, popis del, pred/račun za izvedena dela, nadzor oziroma drug</w:t>
      </w:r>
      <w:r w:rsidR="000D70A5"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 xml:space="preserve"> ustrezn</w:t>
      </w:r>
      <w:r w:rsidR="000D70A5"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 xml:space="preserve"> dokumentacij</w:t>
      </w:r>
      <w:r w:rsidR="000D70A5"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 xml:space="preserve">…), </w:t>
      </w:r>
    </w:p>
    <w:p w14:paraId="27428B9E" w14:textId="77777777" w:rsidR="00511762" w:rsidRPr="00730090" w:rsidRDefault="00511762" w:rsidP="00511762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>izjavo o seznanitvi z Zakonom o integriteti in preprečevanju korupcije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3EF30005" w14:textId="15FE1713" w:rsidR="00511762" w:rsidRPr="00730090" w:rsidRDefault="004D4560" w:rsidP="00511762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podpisan</w:t>
      </w:r>
      <w:r w:rsidR="00511762"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vzorec pogodbe o sofinanciranju</w:t>
      </w:r>
      <w:r w:rsidR="00511762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379B7FAE" w14:textId="637E04CF" w:rsidR="00CF496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7331B278" w14:textId="77777777" w:rsidR="004D4560" w:rsidRDefault="004D45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7E84FBC8" w14:textId="77777777" w:rsidR="004D4560" w:rsidRDefault="004D45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39EF3BBF" w14:textId="77777777" w:rsidR="009E631B" w:rsidRPr="00730090" w:rsidRDefault="009E631B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29D3CF93" w14:textId="77777777" w:rsidR="00F678A8" w:rsidRPr="00730090" w:rsidRDefault="00F678A8" w:rsidP="00F678A8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Žig:                                                                     Ime in priimek odgovorne osebe prijavitelja</w:t>
      </w:r>
      <w:r w:rsidR="00577B43" w:rsidRPr="00730090">
        <w:rPr>
          <w:rFonts w:asciiTheme="majorHAnsi" w:hAnsiTheme="majorHAnsi" w:cstheme="majorHAnsi"/>
          <w:bCs/>
          <w:sz w:val="24"/>
          <w:szCs w:val="24"/>
          <w:lang w:val="x-none" w:eastAsia="x-none"/>
        </w:rPr>
        <w:t>:</w:t>
      </w:r>
      <w:r w:rsidR="00E61ADE"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 xml:space="preserve"> </w:t>
      </w:r>
    </w:p>
    <w:p w14:paraId="3DCF154A" w14:textId="77777777" w:rsidR="00F678A8" w:rsidRPr="00730090" w:rsidRDefault="00B412BE" w:rsidP="00F678A8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________________________________________</w:t>
      </w:r>
    </w:p>
    <w:p w14:paraId="4C709E62" w14:textId="77777777" w:rsidR="00B412BE" w:rsidRPr="00730090" w:rsidRDefault="00B412BE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184F73A7" w14:textId="77777777" w:rsidR="00F678A8" w:rsidRPr="00730090" w:rsidRDefault="00F678A8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Podpis odgovorne osebe:</w:t>
      </w:r>
    </w:p>
    <w:p w14:paraId="0814B8FC" w14:textId="77777777" w:rsidR="00730090" w:rsidRDefault="00730090" w:rsidP="00A476A0">
      <w:pPr>
        <w:rPr>
          <w:rFonts w:asciiTheme="majorHAnsi" w:hAnsiTheme="majorHAnsi" w:cstheme="majorHAnsi"/>
          <w:sz w:val="24"/>
          <w:szCs w:val="24"/>
        </w:rPr>
      </w:pPr>
    </w:p>
    <w:p w14:paraId="10CBDE4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81AD1A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37EA288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20D8D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602CAE17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1F825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CD84994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94EAE51" w14:textId="77777777" w:rsidR="000A781D" w:rsidRDefault="000A781D" w:rsidP="00A476A0">
      <w:pPr>
        <w:rPr>
          <w:rFonts w:asciiTheme="majorHAnsi" w:hAnsiTheme="majorHAnsi" w:cstheme="majorHAnsi"/>
          <w:sz w:val="24"/>
          <w:szCs w:val="24"/>
        </w:rPr>
      </w:pPr>
    </w:p>
    <w:p w14:paraId="52A1B635" w14:textId="77777777" w:rsidR="000A781D" w:rsidRDefault="000A781D" w:rsidP="00A476A0">
      <w:pPr>
        <w:rPr>
          <w:rFonts w:asciiTheme="majorHAnsi" w:hAnsiTheme="majorHAnsi" w:cstheme="majorHAnsi"/>
          <w:sz w:val="24"/>
          <w:szCs w:val="24"/>
        </w:rPr>
      </w:pPr>
    </w:p>
    <w:p w14:paraId="1966093E" w14:textId="77777777" w:rsidR="000A781D" w:rsidRDefault="000A781D" w:rsidP="00A476A0">
      <w:pPr>
        <w:rPr>
          <w:rFonts w:asciiTheme="majorHAnsi" w:hAnsiTheme="majorHAnsi" w:cstheme="majorHAnsi"/>
          <w:sz w:val="24"/>
          <w:szCs w:val="24"/>
        </w:rPr>
      </w:pPr>
    </w:p>
    <w:p w14:paraId="3437F4E3" w14:textId="77777777" w:rsidR="000A781D" w:rsidRDefault="000A781D" w:rsidP="00A476A0">
      <w:pPr>
        <w:rPr>
          <w:rFonts w:asciiTheme="majorHAnsi" w:hAnsiTheme="majorHAnsi" w:cstheme="majorHAnsi"/>
          <w:sz w:val="24"/>
          <w:szCs w:val="24"/>
        </w:rPr>
      </w:pPr>
    </w:p>
    <w:p w14:paraId="4896597E" w14:textId="77777777" w:rsidR="000A781D" w:rsidRDefault="000A781D" w:rsidP="00A476A0">
      <w:pPr>
        <w:rPr>
          <w:rFonts w:asciiTheme="majorHAnsi" w:hAnsiTheme="majorHAnsi" w:cstheme="majorHAnsi"/>
          <w:sz w:val="24"/>
          <w:szCs w:val="24"/>
        </w:rPr>
      </w:pPr>
    </w:p>
    <w:p w14:paraId="12F148E5" w14:textId="77777777" w:rsidR="000A781D" w:rsidRDefault="000A781D" w:rsidP="00A476A0">
      <w:pPr>
        <w:rPr>
          <w:rFonts w:asciiTheme="majorHAnsi" w:hAnsiTheme="majorHAnsi" w:cstheme="majorHAnsi"/>
          <w:sz w:val="24"/>
          <w:szCs w:val="24"/>
        </w:rPr>
      </w:pPr>
    </w:p>
    <w:p w14:paraId="32A8488C" w14:textId="77777777" w:rsidR="000A781D" w:rsidRDefault="000A781D" w:rsidP="00A476A0">
      <w:pPr>
        <w:rPr>
          <w:rFonts w:asciiTheme="majorHAnsi" w:hAnsiTheme="majorHAnsi" w:cstheme="majorHAnsi"/>
          <w:sz w:val="24"/>
          <w:szCs w:val="24"/>
        </w:rPr>
      </w:pPr>
    </w:p>
    <w:p w14:paraId="377CED56" w14:textId="77777777" w:rsidR="000A781D" w:rsidRDefault="000A781D" w:rsidP="00A476A0">
      <w:pPr>
        <w:rPr>
          <w:rFonts w:asciiTheme="majorHAnsi" w:hAnsiTheme="majorHAnsi" w:cstheme="majorHAnsi"/>
          <w:sz w:val="24"/>
          <w:szCs w:val="24"/>
        </w:rPr>
      </w:pPr>
    </w:p>
    <w:p w14:paraId="65A6285E" w14:textId="77777777" w:rsidR="000A781D" w:rsidRDefault="000A781D" w:rsidP="00A476A0">
      <w:pPr>
        <w:rPr>
          <w:rFonts w:asciiTheme="majorHAnsi" w:hAnsiTheme="majorHAnsi" w:cstheme="majorHAnsi"/>
          <w:sz w:val="24"/>
          <w:szCs w:val="24"/>
        </w:rPr>
      </w:pPr>
    </w:p>
    <w:p w14:paraId="47DD2649" w14:textId="77777777" w:rsidR="000A781D" w:rsidRDefault="000A781D" w:rsidP="00A476A0">
      <w:pPr>
        <w:rPr>
          <w:rFonts w:asciiTheme="majorHAnsi" w:hAnsiTheme="majorHAnsi" w:cstheme="majorHAnsi"/>
          <w:sz w:val="24"/>
          <w:szCs w:val="24"/>
        </w:rPr>
      </w:pPr>
    </w:p>
    <w:p w14:paraId="0906B518" w14:textId="77777777" w:rsidR="000A781D" w:rsidRDefault="000A781D" w:rsidP="00A476A0">
      <w:pPr>
        <w:rPr>
          <w:rFonts w:asciiTheme="majorHAnsi" w:hAnsiTheme="majorHAnsi" w:cstheme="majorHAnsi"/>
          <w:sz w:val="24"/>
          <w:szCs w:val="24"/>
        </w:rPr>
      </w:pPr>
    </w:p>
    <w:p w14:paraId="77A8E30D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5E134619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IZJAVA</w:t>
      </w:r>
    </w:p>
    <w:p w14:paraId="24750CFE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o seznanitvi z Zakonom o integriteti in preprečevanju korupcije</w:t>
      </w:r>
    </w:p>
    <w:p w14:paraId="398032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062EB951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64F1F3B" w14:textId="77777777" w:rsidR="00E037AA" w:rsidRPr="00C36025" w:rsidRDefault="00E037AA" w:rsidP="00E037AA">
      <w:pPr>
        <w:jc w:val="both"/>
        <w:rPr>
          <w:rFonts w:asciiTheme="majorHAnsi" w:hAnsiTheme="majorHAnsi" w:cs="Arial"/>
          <w:szCs w:val="24"/>
        </w:rPr>
      </w:pPr>
    </w:p>
    <w:p w14:paraId="146DE24B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568F1224" w14:textId="77777777" w:rsidR="00E037AA" w:rsidRPr="009133E6" w:rsidRDefault="00E037AA" w:rsidP="00E037AA">
      <w:pPr>
        <w:rPr>
          <w:rFonts w:asciiTheme="majorHAnsi" w:hAnsiTheme="majorHAnsi" w:cs="Arial"/>
          <w:szCs w:val="24"/>
        </w:rPr>
      </w:pPr>
    </w:p>
    <w:p w14:paraId="49B7C013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2950804E" w14:textId="77777777" w:rsidR="00E037AA" w:rsidRPr="00C36025" w:rsidRDefault="00E037AA" w:rsidP="00E037AA">
      <w:pPr>
        <w:rPr>
          <w:rFonts w:asciiTheme="majorHAnsi" w:hAnsiTheme="majorHAnsi" w:cs="Arial"/>
          <w:szCs w:val="24"/>
        </w:rPr>
      </w:pPr>
    </w:p>
    <w:p w14:paraId="1056FD4A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43FC843" w14:textId="1D98978A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</w:t>
      </w:r>
      <w:r w:rsidR="008F674C" w:rsidRPr="008F674C">
        <w:rPr>
          <w:rFonts w:asciiTheme="majorHAnsi" w:hAnsiTheme="majorHAnsi" w:cs="Arial"/>
          <w:b w:val="0"/>
          <w:sz w:val="24"/>
          <w:szCs w:val="24"/>
        </w:rPr>
        <w:t xml:space="preserve">Uradni list RS, št. 69/11 – uradno prečiščeno besedilo, 158/20, 3/22 – </w:t>
      </w:r>
      <w:proofErr w:type="spellStart"/>
      <w:r w:rsidR="008F674C" w:rsidRPr="008F674C">
        <w:rPr>
          <w:rFonts w:asciiTheme="majorHAnsi" w:hAnsiTheme="majorHAnsi" w:cs="Arial"/>
          <w:b w:val="0"/>
          <w:sz w:val="24"/>
          <w:szCs w:val="24"/>
        </w:rPr>
        <w:t>ZDeb</w:t>
      </w:r>
      <w:proofErr w:type="spellEnd"/>
      <w:r w:rsidR="008F674C" w:rsidRPr="008F674C">
        <w:rPr>
          <w:rFonts w:asciiTheme="majorHAnsi" w:hAnsiTheme="majorHAnsi" w:cs="Arial"/>
          <w:b w:val="0"/>
          <w:sz w:val="24"/>
          <w:szCs w:val="24"/>
        </w:rPr>
        <w:t xml:space="preserve"> in 16/23 – </w:t>
      </w:r>
      <w:proofErr w:type="spellStart"/>
      <w:r w:rsidR="008F674C" w:rsidRPr="008F674C">
        <w:rPr>
          <w:rFonts w:asciiTheme="majorHAnsi" w:hAnsiTheme="majorHAnsi" w:cs="Arial"/>
          <w:b w:val="0"/>
          <w:sz w:val="24"/>
          <w:szCs w:val="24"/>
        </w:rPr>
        <w:t>ZZPri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 w:val="24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>.</w:t>
      </w:r>
    </w:p>
    <w:p w14:paraId="4DF29E03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A4B3AD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C8DE4D8" w14:textId="6811E29F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12FE640" w14:textId="77777777" w:rsidR="0098450B" w:rsidRDefault="0098450B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0BDD98E5" w14:textId="5E998739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V </w:t>
      </w:r>
      <w:r w:rsidR="00B412BE" w:rsidRPr="00730090">
        <w:rPr>
          <w:rFonts w:asciiTheme="majorHAnsi" w:hAnsiTheme="majorHAnsi" w:cstheme="majorHAnsi"/>
          <w:sz w:val="24"/>
          <w:szCs w:val="24"/>
        </w:rPr>
        <w:t>_____________________</w:t>
      </w:r>
      <w:r w:rsidR="0084525E">
        <w:rPr>
          <w:rFonts w:asciiTheme="majorHAnsi" w:hAnsiTheme="majorHAnsi" w:cstheme="majorHAnsi"/>
          <w:sz w:val="24"/>
          <w:szCs w:val="24"/>
        </w:rPr>
        <w:t>________</w:t>
      </w:r>
      <w:r w:rsidRPr="00730090">
        <w:rPr>
          <w:rFonts w:asciiTheme="majorHAnsi" w:hAnsiTheme="majorHAnsi" w:cstheme="majorHAnsi"/>
          <w:sz w:val="24"/>
          <w:szCs w:val="24"/>
        </w:rPr>
        <w:t xml:space="preserve">, </w:t>
      </w:r>
      <w:r w:rsidR="00B412BE" w:rsidRPr="00730090">
        <w:rPr>
          <w:rFonts w:asciiTheme="majorHAnsi" w:hAnsiTheme="majorHAnsi" w:cstheme="majorHAnsi"/>
          <w:sz w:val="24"/>
          <w:szCs w:val="24"/>
        </w:rPr>
        <w:t>dne</w:t>
      </w:r>
      <w:r w:rsidRPr="00730090">
        <w:rPr>
          <w:rFonts w:asciiTheme="majorHAnsi" w:hAnsiTheme="majorHAnsi" w:cstheme="majorHAnsi"/>
          <w:sz w:val="24"/>
          <w:szCs w:val="24"/>
        </w:rPr>
        <w:t>___________</w:t>
      </w:r>
      <w:r w:rsidR="0084525E">
        <w:rPr>
          <w:rFonts w:asciiTheme="majorHAnsi" w:hAnsiTheme="majorHAnsi" w:cstheme="majorHAnsi"/>
          <w:sz w:val="24"/>
          <w:szCs w:val="24"/>
        </w:rPr>
        <w:t>____</w:t>
      </w:r>
    </w:p>
    <w:p w14:paraId="4F3F4C40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4A5D22E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2107764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CC12D1D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9ECA00F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25C50F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400E4F2" w14:textId="3E73ED48" w:rsidR="00A476A0" w:rsidRPr="00730090" w:rsidRDefault="001D4FBF" w:rsidP="00A476A0">
      <w:pPr>
        <w:pStyle w:val="Telobesedila3"/>
        <w:ind w:left="2124"/>
        <w:jc w:val="center"/>
        <w:rPr>
          <w:rFonts w:asciiTheme="majorHAnsi" w:hAnsiTheme="majorHAnsi" w:cstheme="majorHAnsi"/>
          <w:b w:val="0"/>
          <w:szCs w:val="24"/>
        </w:rPr>
      </w:pPr>
      <w:r>
        <w:rPr>
          <w:rFonts w:asciiTheme="majorHAnsi" w:hAnsiTheme="majorHAnsi" w:cstheme="majorHAnsi"/>
          <w:b w:val="0"/>
          <w:szCs w:val="24"/>
        </w:rPr>
        <w:t xml:space="preserve">             </w:t>
      </w:r>
      <w:r w:rsidR="00A476A0" w:rsidRPr="00730090">
        <w:rPr>
          <w:rFonts w:asciiTheme="majorHAnsi" w:hAnsiTheme="majorHAnsi" w:cstheme="majorHAnsi"/>
          <w:b w:val="0"/>
          <w:szCs w:val="24"/>
        </w:rPr>
        <w:t>Podpis odgovorne osebe in žig prijavitelja:</w:t>
      </w:r>
    </w:p>
    <w:p w14:paraId="015BD65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B3A3A1E" w14:textId="77777777" w:rsidR="00A963DA" w:rsidRPr="00730090" w:rsidRDefault="00A963DA">
      <w:pPr>
        <w:rPr>
          <w:rFonts w:asciiTheme="majorHAnsi" w:hAnsiTheme="majorHAnsi" w:cstheme="majorHAnsi"/>
          <w:sz w:val="24"/>
          <w:szCs w:val="24"/>
        </w:rPr>
      </w:pPr>
    </w:p>
    <w:p w14:paraId="43D4766D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48D01D9F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730D376C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5D142231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6870AAA8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br w:type="page"/>
      </w:r>
    </w:p>
    <w:p w14:paraId="4BED3D20" w14:textId="77777777" w:rsidR="00864467" w:rsidRPr="00730090" w:rsidRDefault="00864467" w:rsidP="00864467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>vzorec pogodbe o sofinanciranju</w:t>
      </w:r>
    </w:p>
    <w:p w14:paraId="674EE145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824FC71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DF555DE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Ajdovščina, Cesta 5. maja 6/a, 5270 Ajdovščina,</w:t>
      </w:r>
    </w:p>
    <w:p w14:paraId="67EBDED1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ki jo zastopa župan Tadej Beočanin, </w:t>
      </w:r>
    </w:p>
    <w:p w14:paraId="5ECFE877" w14:textId="77777777" w:rsidR="00864467" w:rsidRPr="00730090" w:rsidRDefault="00864467" w:rsidP="00864467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matična številka 5879914, davčna številka SI51533251,</w:t>
      </w:r>
    </w:p>
    <w:p w14:paraId="691616B0" w14:textId="77777777" w:rsidR="00864467" w:rsidRPr="00730090" w:rsidRDefault="00864467" w:rsidP="00864467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račun 01201-010001459, v nadaljevanju Občina</w:t>
      </w:r>
    </w:p>
    <w:p w14:paraId="0F7148A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7FC61DF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in</w:t>
      </w:r>
    </w:p>
    <w:p w14:paraId="7843548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A0E481C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Upravičenec, naslov,</w:t>
      </w:r>
    </w:p>
    <w:p w14:paraId="20F1334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ki ga zastopa _____________________,</w:t>
      </w:r>
    </w:p>
    <w:p w14:paraId="60486A0E" w14:textId="77777777" w:rsidR="00864467" w:rsidRPr="00730090" w:rsidRDefault="00864467" w:rsidP="00864467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matična št. ___________, davčna št. _____________,</w:t>
      </w:r>
    </w:p>
    <w:p w14:paraId="55197752" w14:textId="77777777" w:rsidR="00864467" w:rsidRPr="00730090" w:rsidRDefault="00864467" w:rsidP="00864467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račun _________________________, v nadaljevanju upravičenec</w:t>
      </w:r>
    </w:p>
    <w:p w14:paraId="4D0375A1" w14:textId="77777777" w:rsidR="00864467" w:rsidRDefault="00864467" w:rsidP="00864467">
      <w:pPr>
        <w:rPr>
          <w:rFonts w:asciiTheme="majorHAnsi" w:hAnsiTheme="majorHAnsi" w:cstheme="majorHAnsi"/>
          <w:sz w:val="24"/>
          <w:szCs w:val="24"/>
        </w:rPr>
      </w:pPr>
    </w:p>
    <w:p w14:paraId="18C49076" w14:textId="77777777" w:rsidR="00864467" w:rsidRPr="00730090" w:rsidRDefault="00864467" w:rsidP="00864467">
      <w:pPr>
        <w:rPr>
          <w:rFonts w:asciiTheme="majorHAnsi" w:hAnsiTheme="majorHAnsi" w:cstheme="majorHAnsi"/>
          <w:sz w:val="24"/>
          <w:szCs w:val="24"/>
        </w:rPr>
      </w:pPr>
    </w:p>
    <w:p w14:paraId="47E6B2B8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skleneta naslednjo</w:t>
      </w:r>
    </w:p>
    <w:p w14:paraId="78630AFE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AA99D6D" w14:textId="77777777" w:rsidR="00864467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809087C" w14:textId="77777777" w:rsidR="00864467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D974520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F43D2CA" w14:textId="466EB493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pogodbo o sofinanciranju št. 41031-</w:t>
      </w:r>
      <w:r>
        <w:rPr>
          <w:rFonts w:asciiTheme="majorHAnsi" w:hAnsiTheme="majorHAnsi" w:cstheme="majorHAnsi"/>
          <w:b/>
          <w:sz w:val="24"/>
          <w:szCs w:val="24"/>
        </w:rPr>
        <w:t>______/</w:t>
      </w:r>
      <w:r w:rsidRPr="00730090">
        <w:rPr>
          <w:rFonts w:asciiTheme="majorHAnsi" w:hAnsiTheme="majorHAnsi" w:cstheme="majorHAnsi"/>
          <w:b/>
          <w:sz w:val="24"/>
          <w:szCs w:val="24"/>
        </w:rPr>
        <w:t>202</w:t>
      </w:r>
      <w:r w:rsidR="00184620">
        <w:rPr>
          <w:rFonts w:asciiTheme="majorHAnsi" w:hAnsiTheme="majorHAnsi" w:cstheme="majorHAnsi"/>
          <w:b/>
          <w:sz w:val="24"/>
          <w:szCs w:val="24"/>
        </w:rPr>
        <w:t>6</w:t>
      </w:r>
    </w:p>
    <w:p w14:paraId="57FA5417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978E5D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6E169A75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430788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Strank</w:t>
      </w:r>
      <w:r>
        <w:rPr>
          <w:rFonts w:asciiTheme="majorHAnsi" w:hAnsiTheme="majorHAnsi" w:cstheme="majorHAnsi"/>
          <w:sz w:val="24"/>
          <w:szCs w:val="24"/>
        </w:rPr>
        <w:t>i</w:t>
      </w:r>
      <w:r w:rsidRPr="00730090">
        <w:rPr>
          <w:rFonts w:asciiTheme="majorHAnsi" w:hAnsiTheme="majorHAnsi" w:cstheme="majorHAnsi"/>
          <w:sz w:val="24"/>
          <w:szCs w:val="24"/>
        </w:rPr>
        <w:t xml:space="preserve"> uvodoma ugotavljata:</w:t>
      </w:r>
    </w:p>
    <w:p w14:paraId="028CE755" w14:textId="1B92425C" w:rsidR="00864467" w:rsidRPr="00730090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je Občina objavila javni razpis za sofinanciranje vlaganj </w:t>
      </w:r>
      <w:r w:rsidR="000A781D" w:rsidRPr="000A781D">
        <w:rPr>
          <w:rFonts w:asciiTheme="majorHAnsi" w:hAnsiTheme="majorHAnsi" w:cstheme="majorHAnsi"/>
          <w:sz w:val="24"/>
          <w:szCs w:val="24"/>
        </w:rPr>
        <w:t xml:space="preserve">v nepremično premoženje s strani zavodov, ki izvajajo visokošolsko izobraževanje </w:t>
      </w:r>
      <w:r w:rsidRPr="00730090">
        <w:rPr>
          <w:rFonts w:asciiTheme="majorHAnsi" w:hAnsiTheme="majorHAnsi" w:cstheme="majorHAnsi"/>
          <w:sz w:val="24"/>
          <w:szCs w:val="24"/>
        </w:rPr>
        <w:t xml:space="preserve">(v nadaljevanju: javni razpis), po katerem je predvideno sofinanciranje prijavitelja, ki </w:t>
      </w:r>
      <w:r>
        <w:rPr>
          <w:rFonts w:asciiTheme="majorHAnsi" w:hAnsiTheme="majorHAnsi" w:cstheme="majorHAnsi"/>
          <w:sz w:val="24"/>
          <w:szCs w:val="24"/>
        </w:rPr>
        <w:t>je oz. bo v obdobju od 1.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 w:rsidR="000D70A5">
        <w:rPr>
          <w:rFonts w:asciiTheme="majorHAnsi" w:hAnsiTheme="majorHAnsi" w:cstheme="majorHAnsi"/>
          <w:sz w:val="24"/>
          <w:szCs w:val="24"/>
        </w:rPr>
        <w:t>12</w:t>
      </w:r>
      <w:r>
        <w:rPr>
          <w:rFonts w:asciiTheme="majorHAnsi" w:hAnsiTheme="majorHAnsi" w:cstheme="majorHAnsi"/>
          <w:sz w:val="24"/>
          <w:szCs w:val="24"/>
        </w:rPr>
        <w:t>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202</w:t>
      </w:r>
      <w:r w:rsidR="000D70A5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 xml:space="preserve"> do 30.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11.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202</w:t>
      </w:r>
      <w:r w:rsidR="00D417DF">
        <w:rPr>
          <w:rFonts w:asciiTheme="majorHAnsi" w:hAnsiTheme="majorHAnsi" w:cstheme="majorHAnsi"/>
          <w:sz w:val="24"/>
          <w:szCs w:val="24"/>
        </w:rPr>
        <w:t>6</w:t>
      </w:r>
      <w:r>
        <w:rPr>
          <w:rFonts w:asciiTheme="majorHAnsi" w:hAnsiTheme="majorHAnsi" w:cstheme="majorHAnsi"/>
          <w:sz w:val="24"/>
          <w:szCs w:val="24"/>
        </w:rPr>
        <w:t xml:space="preserve"> vlagal sredstva v nakup ali gradnjo nepremičnin potrebnih za svoje delovanje oz. vlagal v večje investicijske </w:t>
      </w:r>
      <w:r w:rsidR="00DA6DA5">
        <w:rPr>
          <w:rFonts w:asciiTheme="majorHAnsi" w:hAnsiTheme="majorHAnsi" w:cstheme="majorHAnsi"/>
          <w:sz w:val="24"/>
          <w:szCs w:val="24"/>
        </w:rPr>
        <w:t xml:space="preserve">ali vzdrževalne </w:t>
      </w:r>
      <w:r>
        <w:rPr>
          <w:rFonts w:asciiTheme="majorHAnsi" w:hAnsiTheme="majorHAnsi" w:cstheme="majorHAnsi"/>
          <w:sz w:val="24"/>
          <w:szCs w:val="24"/>
        </w:rPr>
        <w:t>posege</w:t>
      </w:r>
      <w:r w:rsidR="00DA6DA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v obstoječe objekte v svoji lasti;</w:t>
      </w:r>
    </w:p>
    <w:p w14:paraId="1716A6EA" w14:textId="7167214C" w:rsidR="00864467" w:rsidRPr="00730090" w:rsidRDefault="00864467" w:rsidP="00864467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bookmarkStart w:id="3" w:name="_Hlk54638451"/>
      <w:r w:rsidRPr="00730090">
        <w:rPr>
          <w:rFonts w:asciiTheme="majorHAnsi" w:hAnsiTheme="majorHAnsi" w:cstheme="majorHAnsi"/>
          <w:sz w:val="24"/>
          <w:szCs w:val="24"/>
        </w:rPr>
        <w:t xml:space="preserve">da je cilj razpisa </w:t>
      </w:r>
      <w:r w:rsidR="000A781D" w:rsidRPr="000A781D">
        <w:rPr>
          <w:rFonts w:asciiTheme="majorHAnsi" w:hAnsiTheme="majorHAnsi" w:cstheme="majorHAnsi"/>
          <w:sz w:val="24"/>
          <w:szCs w:val="24"/>
        </w:rPr>
        <w:t>sofinanciranje vlaganj zavodov, ki izvajajo visokošolsko izobraževanje v objekte, ki jih le-ti potrebujejo za svoje delovanje in s tem omogočiti spodbudno podporno okolje za njihovo delovanje in razvoj, saj predstavljajo enega od bistvenih akterjev družbe.</w:t>
      </w:r>
      <w:r>
        <w:rPr>
          <w:rFonts w:asciiTheme="majorHAnsi" w:hAnsiTheme="majorHAnsi" w:cstheme="majorHAnsi"/>
          <w:sz w:val="24"/>
          <w:szCs w:val="24"/>
        </w:rPr>
        <w:t>;</w:t>
      </w:r>
    </w:p>
    <w:bookmarkEnd w:id="3"/>
    <w:p w14:paraId="5B0E0B24" w14:textId="2A9A8E80" w:rsidR="00864467" w:rsidRPr="00730090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je bil upravičenec izbran na javnem razpisu za sofinanciranje </w:t>
      </w:r>
      <w:r>
        <w:rPr>
          <w:rFonts w:asciiTheme="majorHAnsi" w:hAnsiTheme="majorHAnsi" w:cstheme="majorHAnsi"/>
          <w:sz w:val="24"/>
          <w:szCs w:val="24"/>
        </w:rPr>
        <w:t>vlaganja v nepremičnine</w:t>
      </w:r>
      <w:r w:rsidRPr="00730090">
        <w:rPr>
          <w:rFonts w:asciiTheme="majorHAnsi" w:hAnsiTheme="majorHAnsi" w:cstheme="majorHAnsi"/>
          <w:sz w:val="24"/>
          <w:szCs w:val="24"/>
        </w:rPr>
        <w:t xml:space="preserve">, na podlagi </w:t>
      </w:r>
      <w:r w:rsidR="00D417DF">
        <w:rPr>
          <w:rFonts w:asciiTheme="majorHAnsi" w:hAnsiTheme="majorHAnsi" w:cstheme="majorHAnsi"/>
          <w:sz w:val="24"/>
          <w:szCs w:val="24"/>
        </w:rPr>
        <w:t>Odločbe</w:t>
      </w:r>
      <w:r w:rsidRPr="00730090">
        <w:rPr>
          <w:rFonts w:asciiTheme="majorHAnsi" w:hAnsiTheme="majorHAnsi" w:cstheme="majorHAnsi"/>
          <w:sz w:val="24"/>
          <w:szCs w:val="24"/>
        </w:rPr>
        <w:t xml:space="preserve"> o sofinanciranju št. 41031-___/202</w:t>
      </w:r>
      <w:r w:rsidR="005843D7">
        <w:rPr>
          <w:rFonts w:asciiTheme="majorHAnsi" w:hAnsiTheme="majorHAnsi" w:cstheme="majorHAnsi"/>
          <w:sz w:val="24"/>
          <w:szCs w:val="24"/>
        </w:rPr>
        <w:t>6</w:t>
      </w:r>
      <w:r w:rsidRPr="00730090">
        <w:rPr>
          <w:rFonts w:asciiTheme="majorHAnsi" w:hAnsiTheme="majorHAnsi" w:cstheme="majorHAnsi"/>
          <w:sz w:val="24"/>
          <w:szCs w:val="24"/>
        </w:rPr>
        <w:t xml:space="preserve"> z dne _____</w:t>
      </w:r>
      <w:r>
        <w:rPr>
          <w:rFonts w:asciiTheme="majorHAnsi" w:hAnsiTheme="majorHAnsi" w:cstheme="majorHAnsi"/>
          <w:sz w:val="24"/>
          <w:szCs w:val="24"/>
        </w:rPr>
        <w:t>__</w:t>
      </w:r>
      <w:r w:rsidR="005843D7">
        <w:rPr>
          <w:rFonts w:asciiTheme="majorHAnsi" w:hAnsiTheme="majorHAnsi" w:cstheme="majorHAnsi"/>
          <w:sz w:val="24"/>
          <w:szCs w:val="24"/>
        </w:rPr>
        <w:t>_______</w:t>
      </w:r>
      <w:r w:rsidRPr="00A63D56">
        <w:rPr>
          <w:rFonts w:asciiTheme="majorHAnsi" w:hAnsiTheme="majorHAnsi" w:cstheme="majorHAnsi"/>
          <w:bCs/>
          <w:sz w:val="24"/>
          <w:szCs w:val="24"/>
        </w:rPr>
        <w:t>;</w:t>
      </w:r>
    </w:p>
    <w:p w14:paraId="44CE3D65" w14:textId="74DE9493" w:rsidR="00864467" w:rsidRDefault="000A781D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da upravičenec je zavod, </w:t>
      </w:r>
      <w:r w:rsidRPr="000A781D">
        <w:rPr>
          <w:rFonts w:asciiTheme="majorHAnsi" w:hAnsiTheme="majorHAnsi" w:cstheme="majorHAnsi"/>
          <w:sz w:val="24"/>
          <w:szCs w:val="24"/>
        </w:rPr>
        <w:t>ki izvaja visokošolsko izobraževanje</w:t>
      </w:r>
      <w:r>
        <w:rPr>
          <w:rFonts w:asciiTheme="majorHAnsi" w:hAnsiTheme="majorHAnsi" w:cstheme="majorHAnsi"/>
          <w:sz w:val="24"/>
          <w:szCs w:val="24"/>
        </w:rPr>
        <w:t>, kar je razvidno iz ________________________.</w:t>
      </w:r>
    </w:p>
    <w:p w14:paraId="371612F3" w14:textId="77777777" w:rsidR="00864467" w:rsidRPr="00A63D56" w:rsidRDefault="00864467" w:rsidP="00864467">
      <w:pPr>
        <w:pStyle w:val="Odstavekseznama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64E1C426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442ED7C5" w14:textId="77777777" w:rsidR="00864467" w:rsidRDefault="00864467" w:rsidP="00864467">
      <w:pPr>
        <w:jc w:val="both"/>
        <w:rPr>
          <w:rFonts w:cs="Arial"/>
          <w:szCs w:val="22"/>
        </w:rPr>
      </w:pPr>
    </w:p>
    <w:p w14:paraId="541884F8" w14:textId="77777777" w:rsidR="00864467" w:rsidRDefault="00864467" w:rsidP="00864467">
      <w:pPr>
        <w:jc w:val="both"/>
        <w:rPr>
          <w:rFonts w:ascii="Calibri Light" w:hAnsi="Calibri Light" w:cs="Arial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>Upravičenec se zavezuje, da bo sredstva koristil v skladu z opisom vsebine prijave na javni razpis in sicer za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140E2F">
        <w:rPr>
          <w:rFonts w:ascii="Calibri Light" w:hAnsi="Calibri Light" w:cs="Arial"/>
          <w:sz w:val="24"/>
          <w:szCs w:val="24"/>
        </w:rPr>
        <w:t>__________________</w:t>
      </w:r>
      <w:r>
        <w:rPr>
          <w:rFonts w:ascii="Calibri Light" w:hAnsi="Calibri Light" w:cs="Arial"/>
          <w:sz w:val="24"/>
          <w:szCs w:val="24"/>
        </w:rPr>
        <w:t xml:space="preserve">__________________ </w:t>
      </w:r>
      <w:r w:rsidRPr="00140E2F">
        <w:rPr>
          <w:rFonts w:ascii="Calibri Light" w:hAnsi="Calibri Light" w:cs="Arial"/>
          <w:sz w:val="24"/>
          <w:szCs w:val="24"/>
        </w:rPr>
        <w:t>(ime projekta), na neprem</w:t>
      </w:r>
      <w:r>
        <w:rPr>
          <w:rFonts w:ascii="Calibri Light" w:hAnsi="Calibri Light" w:cs="Arial"/>
          <w:sz w:val="24"/>
          <w:szCs w:val="24"/>
        </w:rPr>
        <w:t>ičnini _____________________</w:t>
      </w:r>
      <w:r w:rsidRPr="00140E2F">
        <w:rPr>
          <w:rFonts w:ascii="Calibri Light" w:hAnsi="Calibri Light" w:cs="Arial"/>
          <w:sz w:val="24"/>
          <w:szCs w:val="24"/>
        </w:rPr>
        <w:t xml:space="preserve">, ki je v fazi__________________________________, z ocenjeno vrednostjo celotnega projekta ____________________€. </w:t>
      </w:r>
    </w:p>
    <w:p w14:paraId="4BB20738" w14:textId="77777777" w:rsidR="00864467" w:rsidRPr="00140E2F" w:rsidRDefault="00864467" w:rsidP="00864467">
      <w:pPr>
        <w:jc w:val="both"/>
        <w:rPr>
          <w:rFonts w:ascii="Calibri Light" w:hAnsi="Calibri Light" w:cstheme="majorHAnsi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 xml:space="preserve">Občina bo nakazala odobreno višino sofinanciranja </w:t>
      </w:r>
      <w:r>
        <w:rPr>
          <w:rFonts w:ascii="Calibri Light" w:hAnsi="Calibri Light" w:cs="Arial"/>
          <w:sz w:val="24"/>
          <w:szCs w:val="24"/>
        </w:rPr>
        <w:t>___</w:t>
      </w:r>
      <w:r w:rsidRPr="00140E2F">
        <w:rPr>
          <w:rFonts w:ascii="Calibri Light" w:hAnsi="Calibri Light" w:cs="Arial"/>
          <w:sz w:val="24"/>
          <w:szCs w:val="24"/>
        </w:rPr>
        <w:t xml:space="preserve">_________ € na račun </w:t>
      </w:r>
      <w:r>
        <w:rPr>
          <w:rFonts w:ascii="Calibri Light" w:hAnsi="Calibri Light" w:cs="Arial"/>
          <w:sz w:val="24"/>
          <w:szCs w:val="24"/>
        </w:rPr>
        <w:t xml:space="preserve">št. </w:t>
      </w:r>
      <w:r w:rsidRPr="00140E2F">
        <w:rPr>
          <w:rFonts w:ascii="Calibri Light" w:hAnsi="Calibri Light" w:cs="Arial"/>
          <w:sz w:val="24"/>
          <w:szCs w:val="24"/>
        </w:rPr>
        <w:t>____________________</w:t>
      </w:r>
      <w:r>
        <w:rPr>
          <w:rFonts w:ascii="Calibri Light" w:hAnsi="Calibri Light" w:cs="Arial"/>
          <w:sz w:val="24"/>
          <w:szCs w:val="24"/>
        </w:rPr>
        <w:t>_______ odprt pri banki ____________________________________</w:t>
      </w:r>
      <w:r w:rsidRPr="00140E2F">
        <w:rPr>
          <w:rFonts w:ascii="Calibri Light" w:hAnsi="Calibri Light" w:cs="Arial"/>
          <w:sz w:val="24"/>
          <w:szCs w:val="24"/>
        </w:rPr>
        <w:t>.</w:t>
      </w:r>
    </w:p>
    <w:p w14:paraId="07CBC31E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Cs w:val="22"/>
        </w:rPr>
      </w:pPr>
    </w:p>
    <w:p w14:paraId="2F090C3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lastRenderedPageBreak/>
        <w:t>člen</w:t>
      </w:r>
    </w:p>
    <w:p w14:paraId="0926B4A3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CEC8118" w14:textId="72D6D49A" w:rsidR="00864467" w:rsidRPr="00140E2F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140E2F">
        <w:rPr>
          <w:rFonts w:asciiTheme="majorHAnsi" w:hAnsiTheme="majorHAnsi" w:cstheme="majorHAnsi"/>
          <w:sz w:val="24"/>
          <w:szCs w:val="24"/>
        </w:rPr>
        <w:t>Upravičenec se obvezuje, da bo sredstva uporabil izključno za prijavljeno namero v skladu s sklepom o sofinanciranju št. 41031-____/202</w:t>
      </w:r>
      <w:r w:rsidR="005843D7">
        <w:rPr>
          <w:rFonts w:asciiTheme="majorHAnsi" w:hAnsiTheme="majorHAnsi" w:cstheme="majorHAnsi"/>
          <w:sz w:val="24"/>
          <w:szCs w:val="24"/>
        </w:rPr>
        <w:t>6</w:t>
      </w:r>
      <w:r w:rsidRPr="00140E2F">
        <w:rPr>
          <w:rFonts w:asciiTheme="majorHAnsi" w:hAnsiTheme="majorHAnsi" w:cstheme="majorHAnsi"/>
          <w:sz w:val="24"/>
          <w:szCs w:val="24"/>
        </w:rPr>
        <w:t>, z dne _____</w:t>
      </w:r>
      <w:r>
        <w:rPr>
          <w:rFonts w:asciiTheme="majorHAnsi" w:hAnsiTheme="majorHAnsi" w:cstheme="majorHAnsi"/>
          <w:sz w:val="24"/>
          <w:szCs w:val="24"/>
        </w:rPr>
        <w:t>____</w:t>
      </w:r>
      <w:r w:rsidRPr="00140E2F">
        <w:rPr>
          <w:rFonts w:asciiTheme="majorHAnsi" w:hAnsiTheme="majorHAnsi" w:cstheme="majorHAnsi"/>
          <w:sz w:val="24"/>
          <w:szCs w:val="24"/>
        </w:rPr>
        <w:t xml:space="preserve"> in da bo po končani izvedbi predložil vsebinsko in finančno poročilo o opravljenih aktivnostih, ki so predmet sofinanciranja.</w:t>
      </w:r>
    </w:p>
    <w:p w14:paraId="0821522F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15A8E1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A0A1154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F47787E" w14:textId="3BD6E6F2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Upravičeni stroški za sofinanciranje so: </w:t>
      </w:r>
      <w:r w:rsidR="000D70A5">
        <w:rPr>
          <w:rFonts w:asciiTheme="majorHAnsi" w:hAnsiTheme="majorHAnsi" w:cstheme="majorHAnsi"/>
          <w:sz w:val="24"/>
          <w:szCs w:val="24"/>
        </w:rPr>
        <w:t xml:space="preserve">vsi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nakup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6231E7">
        <w:rPr>
          <w:rFonts w:asciiTheme="majorHAnsi" w:hAnsiTheme="majorHAnsi" w:cstheme="majorHAnsi"/>
          <w:sz w:val="24"/>
          <w:szCs w:val="24"/>
        </w:rPr>
        <w:t xml:space="preserve"> nepremičnin,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projektiranj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6231E7">
        <w:rPr>
          <w:rFonts w:asciiTheme="majorHAnsi" w:hAnsiTheme="majorHAnsi" w:cstheme="majorHAnsi"/>
          <w:sz w:val="24"/>
          <w:szCs w:val="24"/>
        </w:rPr>
        <w:t xml:space="preserve"> nepremičnin (izdelava dokumentacije in drugih stroškov za pridobitev gradbenega dovoljenja za gradnjo: projektna in investicijska dokumentacija, plačilo komunalnega prispevka, odškodnine za ustanovitev služnosti in drugi stroški za pridobitev gradbenega dovoljenja za gradnjo objekta</w:t>
      </w:r>
      <w:r w:rsidR="000D70A5">
        <w:rPr>
          <w:rFonts w:asciiTheme="majorHAnsi" w:hAnsiTheme="majorHAnsi" w:cstheme="majorHAnsi"/>
          <w:sz w:val="24"/>
          <w:szCs w:val="24"/>
        </w:rPr>
        <w:t>)</w:t>
      </w:r>
      <w:r w:rsidR="003B789D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investicijsk</w:t>
      </w:r>
      <w:r>
        <w:rPr>
          <w:rFonts w:asciiTheme="majorHAnsi" w:hAnsiTheme="majorHAnsi" w:cstheme="majorHAnsi"/>
          <w:sz w:val="24"/>
          <w:szCs w:val="24"/>
        </w:rPr>
        <w:t>ega</w:t>
      </w:r>
      <w:r w:rsidR="00DA6DA5" w:rsidRPr="00DA6DA5">
        <w:t xml:space="preserve"> </w:t>
      </w:r>
      <w:r w:rsidR="00DA6DA5" w:rsidRPr="00DA6DA5">
        <w:rPr>
          <w:rFonts w:asciiTheme="majorHAnsi" w:hAnsiTheme="majorHAnsi" w:cstheme="majorHAnsi"/>
          <w:sz w:val="24"/>
          <w:szCs w:val="24"/>
        </w:rPr>
        <w:t>in vzdrževaln</w:t>
      </w:r>
      <w:r w:rsidR="00DA6DA5">
        <w:rPr>
          <w:rFonts w:asciiTheme="majorHAnsi" w:hAnsiTheme="majorHAnsi" w:cstheme="majorHAnsi"/>
          <w:sz w:val="24"/>
          <w:szCs w:val="24"/>
        </w:rPr>
        <w:t>ega</w:t>
      </w:r>
      <w:r w:rsidR="00DA6DA5" w:rsidRPr="00DA6DA5">
        <w:rPr>
          <w:rFonts w:asciiTheme="majorHAnsi" w:hAnsiTheme="majorHAnsi" w:cstheme="majorHAnsi"/>
          <w:sz w:val="24"/>
          <w:szCs w:val="24"/>
        </w:rPr>
        <w:t xml:space="preserve"> vlaganj</w:t>
      </w:r>
      <w:r w:rsidR="00DA6DA5">
        <w:rPr>
          <w:rFonts w:asciiTheme="majorHAnsi" w:hAnsiTheme="majorHAnsi" w:cstheme="majorHAnsi"/>
          <w:sz w:val="24"/>
          <w:szCs w:val="24"/>
        </w:rPr>
        <w:t>a</w:t>
      </w:r>
      <w:r w:rsidR="00DA6DA5" w:rsidRPr="00DA6DA5">
        <w:rPr>
          <w:rFonts w:asciiTheme="majorHAnsi" w:hAnsiTheme="majorHAnsi" w:cstheme="majorHAnsi"/>
          <w:sz w:val="24"/>
          <w:szCs w:val="24"/>
        </w:rPr>
        <w:t xml:space="preserve"> v nepremičnine</w:t>
      </w:r>
      <w:r w:rsidRPr="006231E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v svoji lasti</w:t>
      </w:r>
      <w:r w:rsidRPr="006231E7">
        <w:rPr>
          <w:rFonts w:asciiTheme="majorHAnsi" w:hAnsiTheme="majorHAnsi" w:cstheme="majorHAnsi"/>
          <w:sz w:val="24"/>
          <w:szCs w:val="24"/>
        </w:rPr>
        <w:t xml:space="preserve"> (strošek gradnje objekta oz. večji investicijski </w:t>
      </w:r>
      <w:r w:rsidR="00DA6DA5">
        <w:rPr>
          <w:rFonts w:asciiTheme="majorHAnsi" w:hAnsiTheme="majorHAnsi" w:cstheme="majorHAnsi"/>
          <w:sz w:val="24"/>
          <w:szCs w:val="24"/>
        </w:rPr>
        <w:t xml:space="preserve">in vzdrževalni </w:t>
      </w:r>
      <w:r w:rsidRPr="006231E7">
        <w:rPr>
          <w:rFonts w:asciiTheme="majorHAnsi" w:hAnsiTheme="majorHAnsi" w:cstheme="majorHAnsi"/>
          <w:sz w:val="24"/>
          <w:szCs w:val="24"/>
        </w:rPr>
        <w:t>posegi v že zgrajene objekte)</w:t>
      </w:r>
      <w:r w:rsidR="005843D7">
        <w:rPr>
          <w:rFonts w:asciiTheme="majorHAnsi" w:hAnsiTheme="majorHAnsi" w:cstheme="majorHAnsi"/>
          <w:sz w:val="24"/>
          <w:szCs w:val="24"/>
        </w:rPr>
        <w:t>.</w:t>
      </w:r>
    </w:p>
    <w:p w14:paraId="33E648DC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486023B" w14:textId="1F6AEB28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 bo odobrena sredstva nakazala na TRR upravičenca, v roku 30 dni od prejema posameznega zahtevka in dokazil, iz katerih bo razvidno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30090">
        <w:rPr>
          <w:rFonts w:asciiTheme="majorHAnsi" w:hAnsiTheme="majorHAnsi" w:cstheme="majorHAnsi"/>
          <w:sz w:val="24"/>
          <w:szCs w:val="24"/>
        </w:rPr>
        <w:t>da je upravičeni strošek nastal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730090">
        <w:rPr>
          <w:rFonts w:asciiTheme="majorHAnsi" w:hAnsiTheme="majorHAnsi" w:cstheme="majorHAnsi"/>
          <w:sz w:val="24"/>
          <w:szCs w:val="24"/>
        </w:rPr>
        <w:t xml:space="preserve">Sredstva bodo nakazana iz proračunske postavke </w:t>
      </w:r>
      <w:r>
        <w:rPr>
          <w:rFonts w:asciiTheme="majorHAnsi" w:hAnsiTheme="majorHAnsi" w:cstheme="majorHAnsi"/>
          <w:sz w:val="24"/>
          <w:szCs w:val="24"/>
        </w:rPr>
        <w:t>18149</w:t>
      </w:r>
      <w:r w:rsidRPr="00730090">
        <w:rPr>
          <w:rFonts w:asciiTheme="majorHAnsi" w:hAnsiTheme="majorHAnsi" w:cstheme="majorHAnsi"/>
          <w:sz w:val="24"/>
          <w:szCs w:val="24"/>
        </w:rPr>
        <w:t>. Zahtevke mora upravičenec oddati najkasneje do 30. novembra 202</w:t>
      </w:r>
      <w:r w:rsidR="005843D7">
        <w:rPr>
          <w:rFonts w:asciiTheme="majorHAnsi" w:hAnsiTheme="majorHAnsi" w:cstheme="majorHAnsi"/>
          <w:sz w:val="24"/>
          <w:szCs w:val="24"/>
        </w:rPr>
        <w:t>6</w:t>
      </w:r>
      <w:r w:rsidRPr="0073009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41050E6" w14:textId="77777777" w:rsidR="00864467" w:rsidRPr="00730090" w:rsidRDefault="00864467" w:rsidP="00864467">
      <w:pPr>
        <w:pStyle w:val="Odstavekseznama"/>
        <w:jc w:val="both"/>
        <w:rPr>
          <w:rFonts w:asciiTheme="majorHAnsi" w:hAnsiTheme="majorHAnsi" w:cstheme="majorHAnsi"/>
          <w:sz w:val="24"/>
          <w:szCs w:val="24"/>
        </w:rPr>
      </w:pPr>
    </w:p>
    <w:p w14:paraId="40FC5BA0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2C53DB53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811BC9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 lahko po predhodnem obvestilu preverja namensko porabo odobrenih sredstev, upravičenec pa mora preverjanje omogočiti.</w:t>
      </w:r>
    </w:p>
    <w:p w14:paraId="4B7CEAF6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24EADBF" w14:textId="6A036220" w:rsidR="00864467" w:rsidRPr="00F71EAC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F71EAC">
        <w:rPr>
          <w:rFonts w:asciiTheme="majorHAnsi" w:hAnsiTheme="majorHAnsi" w:cstheme="majorHAnsi"/>
          <w:sz w:val="24"/>
          <w:szCs w:val="24"/>
        </w:rPr>
        <w:t>V primeru</w:t>
      </w:r>
      <w:r w:rsidR="00A84FDF" w:rsidRPr="00F71EAC">
        <w:rPr>
          <w:rFonts w:asciiTheme="majorHAnsi" w:hAnsiTheme="majorHAnsi" w:cstheme="majorHAnsi"/>
          <w:sz w:val="24"/>
          <w:szCs w:val="24"/>
        </w:rPr>
        <w:t>, da prejemnik sredstev le–ta ne porabi v skladu z vloženim zahtevkom ter vsebinskim in finančnim poročilom</w:t>
      </w:r>
      <w:r w:rsidRPr="00F71EAC">
        <w:rPr>
          <w:rFonts w:asciiTheme="majorHAnsi" w:hAnsiTheme="majorHAnsi" w:cstheme="majorHAnsi"/>
          <w:sz w:val="24"/>
          <w:szCs w:val="24"/>
        </w:rPr>
        <w:t xml:space="preserve"> ali </w:t>
      </w:r>
      <w:r w:rsidR="00A84FDF" w:rsidRPr="00F71EAC">
        <w:rPr>
          <w:rFonts w:asciiTheme="majorHAnsi" w:hAnsiTheme="majorHAnsi" w:cstheme="majorHAnsi"/>
          <w:sz w:val="24"/>
          <w:szCs w:val="24"/>
        </w:rPr>
        <w:t xml:space="preserve">v primeru </w:t>
      </w:r>
      <w:r w:rsidRPr="00F71EAC">
        <w:rPr>
          <w:rFonts w:asciiTheme="majorHAnsi" w:hAnsiTheme="majorHAnsi" w:cstheme="majorHAnsi"/>
          <w:sz w:val="24"/>
          <w:szCs w:val="24"/>
        </w:rPr>
        <w:t xml:space="preserve">zamolčanih resničnih dejstev oz. navedenih neresničnih podatkov v prijavi, ki so vplivali na pravico do sofinanciranja, Občina Ajdovščina odstopi od pogodbe, upravičenec pa je nenamensko porabljena sredstva dolžan vrniti skupaj z obrestmi, ki se obračunajo od dneva nakazila sredstev. </w:t>
      </w:r>
    </w:p>
    <w:p w14:paraId="316EC82F" w14:textId="77777777" w:rsidR="00A84FDF" w:rsidRPr="00F71EAC" w:rsidRDefault="00A84FDF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6C2BB6" w14:textId="4FD4DA62" w:rsidR="00864467" w:rsidRPr="00F71EAC" w:rsidRDefault="00A84FDF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F71EAC">
        <w:rPr>
          <w:rFonts w:asciiTheme="majorHAnsi" w:hAnsiTheme="majorHAnsi" w:cstheme="majorHAnsi"/>
          <w:sz w:val="24"/>
          <w:szCs w:val="24"/>
        </w:rPr>
        <w:t xml:space="preserve">V primeru, da prejemnik sredstva porabi v skladu z vloženim zahtevkom ter vsebinskim in finančnim poročilom, vendar se </w:t>
      </w:r>
      <w:r w:rsidR="00F71EAC" w:rsidRPr="00F71EAC">
        <w:rPr>
          <w:rFonts w:asciiTheme="majorHAnsi" w:hAnsiTheme="majorHAnsi" w:cstheme="majorHAnsi"/>
          <w:sz w:val="24"/>
          <w:szCs w:val="24"/>
        </w:rPr>
        <w:t>projekt prijavljen na javni razpis</w:t>
      </w:r>
      <w:r w:rsidRPr="00F71EAC">
        <w:rPr>
          <w:rFonts w:asciiTheme="majorHAnsi" w:hAnsiTheme="majorHAnsi" w:cstheme="majorHAnsi"/>
          <w:sz w:val="24"/>
          <w:szCs w:val="24"/>
        </w:rPr>
        <w:t xml:space="preserve"> ne realizira v celoti, Občina  lahko odstopi od pogodbe, upravičenec pa je prejeta sredstva dolžan vrniti.</w:t>
      </w:r>
    </w:p>
    <w:p w14:paraId="323FA069" w14:textId="77777777" w:rsidR="00204B17" w:rsidRPr="00F71EAC" w:rsidRDefault="00204B1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DD60C97" w14:textId="6C9860BA" w:rsidR="00204B17" w:rsidRPr="00F71EAC" w:rsidRDefault="00204B1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F71EAC">
        <w:rPr>
          <w:rFonts w:asciiTheme="majorHAnsi" w:hAnsiTheme="majorHAnsi" w:cstheme="majorHAnsi"/>
          <w:sz w:val="24"/>
          <w:szCs w:val="24"/>
        </w:rPr>
        <w:t>Upravičenec je vse do konč</w:t>
      </w:r>
      <w:r w:rsidR="00F71EAC">
        <w:rPr>
          <w:rFonts w:asciiTheme="majorHAnsi" w:hAnsiTheme="majorHAnsi" w:cstheme="majorHAnsi"/>
          <w:sz w:val="24"/>
          <w:szCs w:val="24"/>
        </w:rPr>
        <w:t>a</w:t>
      </w:r>
      <w:r w:rsidRPr="00F71EAC">
        <w:rPr>
          <w:rFonts w:asciiTheme="majorHAnsi" w:hAnsiTheme="majorHAnsi" w:cstheme="majorHAnsi"/>
          <w:sz w:val="24"/>
          <w:szCs w:val="24"/>
        </w:rPr>
        <w:t xml:space="preserve">ne realizacije prijavljenega projekta dolžan občino </w:t>
      </w:r>
      <w:r w:rsidR="00F71EAC" w:rsidRPr="00F71EAC">
        <w:rPr>
          <w:rFonts w:asciiTheme="majorHAnsi" w:hAnsiTheme="majorHAnsi" w:cstheme="majorHAnsi"/>
          <w:sz w:val="24"/>
          <w:szCs w:val="24"/>
        </w:rPr>
        <w:t>obveščati</w:t>
      </w:r>
      <w:r w:rsidRPr="00F71EAC">
        <w:rPr>
          <w:rFonts w:asciiTheme="majorHAnsi" w:hAnsiTheme="majorHAnsi" w:cstheme="majorHAnsi"/>
          <w:sz w:val="24"/>
          <w:szCs w:val="24"/>
        </w:rPr>
        <w:t xml:space="preserve"> o novih okoliščinah, ki so ključnega pomena za uresničitev </w:t>
      </w:r>
      <w:r w:rsidR="00DA6DA5">
        <w:rPr>
          <w:rFonts w:asciiTheme="majorHAnsi" w:hAnsiTheme="majorHAnsi" w:cstheme="majorHAnsi"/>
          <w:sz w:val="24"/>
          <w:szCs w:val="24"/>
        </w:rPr>
        <w:t xml:space="preserve">prijavljenega </w:t>
      </w:r>
      <w:r w:rsidRPr="00F71EAC">
        <w:rPr>
          <w:rFonts w:asciiTheme="majorHAnsi" w:hAnsiTheme="majorHAnsi" w:cstheme="majorHAnsi"/>
          <w:sz w:val="24"/>
          <w:szCs w:val="24"/>
        </w:rPr>
        <w:t>projekta in ki bi lahko predstavljale oviro za realizacijo projekta.</w:t>
      </w:r>
    </w:p>
    <w:p w14:paraId="42F85CAF" w14:textId="77777777" w:rsidR="008F674C" w:rsidRDefault="008F674C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3D5CF38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C7B529C" w14:textId="77777777" w:rsidR="00864467" w:rsidRDefault="00864467" w:rsidP="00864467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21D1E84" w14:textId="77777777" w:rsidR="00864467" w:rsidRPr="00730090" w:rsidRDefault="00864467" w:rsidP="00864467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Pogodbeni stranki določita, da sta skrbnika pogodbe:</w:t>
      </w:r>
    </w:p>
    <w:p w14:paraId="32285A63" w14:textId="77777777" w:rsidR="00864467" w:rsidRPr="00730090" w:rsidRDefault="00864467" w:rsidP="00864467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za Občino Ajdovščina: _______________________________________</w:t>
      </w:r>
    </w:p>
    <w:p w14:paraId="512056CB" w14:textId="77777777" w:rsidR="00864467" w:rsidRPr="00730090" w:rsidRDefault="00864467" w:rsidP="00864467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za upravičenca: ____________________________________________</w:t>
      </w:r>
    </w:p>
    <w:p w14:paraId="60AE7785" w14:textId="77777777" w:rsidR="00864467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293EC9E4" w14:textId="77777777" w:rsidR="000A781D" w:rsidRDefault="000A781D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27926D2B" w14:textId="77777777" w:rsidR="000A781D" w:rsidRPr="00730090" w:rsidRDefault="000A781D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202C17FD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lastRenderedPageBreak/>
        <w:t>člen</w:t>
      </w:r>
    </w:p>
    <w:p w14:paraId="56A10340" w14:textId="77777777" w:rsidR="00864467" w:rsidRDefault="00864467" w:rsidP="00864467">
      <w:pPr>
        <w:pStyle w:val="Telobesedila"/>
        <w:rPr>
          <w:rFonts w:asciiTheme="majorHAnsi" w:hAnsiTheme="majorHAnsi" w:cstheme="majorHAnsi"/>
          <w:sz w:val="24"/>
          <w:szCs w:val="24"/>
        </w:rPr>
      </w:pPr>
    </w:p>
    <w:p w14:paraId="7A068CE2" w14:textId="77777777" w:rsidR="00864467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Morebitne spremembe in dopolnitve pogodbe stranki uredita z aneksom k tej pogodbi.</w:t>
      </w:r>
    </w:p>
    <w:p w14:paraId="6651E67A" w14:textId="77777777" w:rsidR="008F674C" w:rsidRPr="00730090" w:rsidRDefault="008F674C" w:rsidP="008F674C">
      <w:pPr>
        <w:pStyle w:val="Telobesedila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6857A3C0" w14:textId="77777777" w:rsidR="00864467" w:rsidRPr="00730090" w:rsidRDefault="00864467" w:rsidP="00864467">
      <w:pPr>
        <w:pStyle w:val="Telobesedila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Spore v zvezi s to pogodbo rešujeta pogodbeni stranki sporazumno, sicer pa pristojno sodišče.</w:t>
      </w:r>
    </w:p>
    <w:p w14:paraId="0531DB17" w14:textId="77777777" w:rsidR="00864467" w:rsidRPr="00730090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64AEA8C4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1B8D55E0" w14:textId="77777777" w:rsidR="00864467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182430B8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Ta pogodba je nična, če kdo v imenu in na račun druge pogodbene stranke, občine, njegovemu predstavniku ali posredniku da, obljubi ali ponudi kakšno nedovoljeno korist za:</w:t>
      </w:r>
    </w:p>
    <w:p w14:paraId="3F6DBB1E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pridobitev posla ali</w:t>
      </w:r>
    </w:p>
    <w:p w14:paraId="6FB0312E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sklenitev posla pod ugodnejšimi pogoji ali</w:t>
      </w:r>
    </w:p>
    <w:p w14:paraId="555BB642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opustitev dolžnega nadzora nad izvajanjem pogodbenih obveznosti ali</w:t>
      </w:r>
    </w:p>
    <w:p w14:paraId="3A6BE841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drugo ravnanje ali opustitev, s katerim je občini povzročena škoda ali je omogočena pridobitev nedovoljene koristi katerikoli pogodbeni stranki ali njenemu predstavniku, zastopniku ali posredniku.</w:t>
      </w:r>
    </w:p>
    <w:p w14:paraId="58B9DD21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6D651AD2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Občina ne sme poslovati s subjekti, v katerih je funkcionar, ki pri občini opravlja funkcijo ali njegov družinski član, član poslovodstva ali je neposredno ali preko drugih pravnih oseb v več kot 5% udeležen pri ustanoviteljskih pravicah, upravljanju oziroma kapitalu. </w:t>
      </w:r>
    </w:p>
    <w:p w14:paraId="5AC2D057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7EBF82BA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V roku dveh let po prenehanju funkcije funkcionar v razmerju do organa, pri katerem je opravljal svojo funkcijo, ne sme nastopiti kot predstavnik poslovnega subjekta, ki s tem organom ima ali vzpostavlja poslovne stike. Organ, v katerem je funkcionar opravljal funkcijo, v roku enega leta po prenehanju funkcije ne sme poslovati s subjektom, v katerem je bivši funkcionar neposredno ali preko drugih pravnih oseb v več kot 5 % udeležen pri ustanoviteljskih pravicah, upravljanju oziroma kapitalu.</w:t>
      </w:r>
    </w:p>
    <w:p w14:paraId="140713B5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6E8BBD39" w14:textId="14943E63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Upravičenec oz. podpisnik pogodbe izjavlja, da je seznanjen z določbami 35. člena Zakona o integriteti in preprečevanju korupcije (</w:t>
      </w:r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Uradni list RS, št. 69/11 – uradno prečiščeno besedilo, 158/20, 3/22 – </w:t>
      </w:r>
      <w:proofErr w:type="spellStart"/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ZDeb</w:t>
      </w:r>
      <w:proofErr w:type="spellEnd"/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 in 16/23 – </w:t>
      </w:r>
      <w:proofErr w:type="spellStart"/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ZZPri</w:t>
      </w:r>
      <w:proofErr w:type="spellEnd"/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) in izjavlja, da sam ni subjekt, za katerega bi veljala omejitev poslovanja z občino po tem členu. V primeru, da njegova izjava ni resnična, sam nosi odgovornost in posledice zaradi ničnosti sklenjene pogodbe.</w:t>
      </w:r>
    </w:p>
    <w:p w14:paraId="01E735F0" w14:textId="77777777" w:rsidR="00864467" w:rsidRPr="00730090" w:rsidRDefault="00864467" w:rsidP="0086446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E0CDFFA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6EF93E9B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E3A76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Pogodba je sestavljena v dveh enakih izvodih, od katerih prejme vsaka pogodbena stranka en izvod.</w:t>
      </w:r>
    </w:p>
    <w:p w14:paraId="76CC2772" w14:textId="77777777" w:rsidR="008F674C" w:rsidRDefault="008F674C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A9A3E96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Pogodba stopi v veljavo z dnem podpisa obeh pogodbenih strank. </w:t>
      </w:r>
    </w:p>
    <w:p w14:paraId="5A25421A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265C3EC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751A24D3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703A8AB" w14:textId="5795E13A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Upravičenec mora podpisano pogodbo vrniti v roku </w:t>
      </w:r>
      <w:r w:rsidR="007446E3">
        <w:rPr>
          <w:rFonts w:asciiTheme="majorHAnsi" w:hAnsiTheme="majorHAnsi" w:cstheme="majorHAnsi"/>
          <w:sz w:val="24"/>
          <w:szCs w:val="24"/>
        </w:rPr>
        <w:t>8</w:t>
      </w:r>
      <w:r w:rsidRPr="00730090">
        <w:rPr>
          <w:rFonts w:asciiTheme="majorHAnsi" w:hAnsiTheme="majorHAnsi" w:cstheme="majorHAnsi"/>
          <w:sz w:val="24"/>
          <w:szCs w:val="24"/>
        </w:rPr>
        <w:t xml:space="preserve"> dni od prejema pogodbe, sicer se šteje, da je umaknil vlogo za pridobitev sredstev. </w:t>
      </w:r>
    </w:p>
    <w:p w14:paraId="326A5EE5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C74891" w14:textId="77777777" w:rsidR="00864467" w:rsidRPr="00730090" w:rsidRDefault="00864467" w:rsidP="00864467">
      <w:pPr>
        <w:rPr>
          <w:rFonts w:asciiTheme="majorHAnsi" w:hAnsiTheme="majorHAnsi" w:cstheme="majorHAnsi"/>
          <w:b/>
          <w:sz w:val="24"/>
          <w:szCs w:val="24"/>
        </w:rPr>
      </w:pPr>
    </w:p>
    <w:p w14:paraId="3937A031" w14:textId="2692CCF4" w:rsidR="00864467" w:rsidRPr="00A63D56" w:rsidRDefault="00864467" w:rsidP="00864467">
      <w:pPr>
        <w:numPr>
          <w:ilvl w:val="12"/>
          <w:numId w:val="0"/>
        </w:numPr>
        <w:ind w:firstLine="709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Številka: </w:t>
      </w:r>
      <w:r w:rsidRPr="00A63D56">
        <w:rPr>
          <w:rFonts w:asciiTheme="majorHAnsi" w:hAnsiTheme="majorHAnsi" w:cstheme="majorHAnsi"/>
          <w:sz w:val="24"/>
          <w:szCs w:val="24"/>
        </w:rPr>
        <w:t>41031-____/202</w:t>
      </w:r>
      <w:r w:rsidR="005843D7">
        <w:rPr>
          <w:rFonts w:asciiTheme="majorHAnsi" w:hAnsiTheme="majorHAnsi" w:cstheme="majorHAnsi"/>
          <w:sz w:val="24"/>
          <w:szCs w:val="24"/>
        </w:rPr>
        <w:t>6</w:t>
      </w:r>
    </w:p>
    <w:p w14:paraId="26095683" w14:textId="77777777" w:rsidR="00864467" w:rsidRPr="00730090" w:rsidRDefault="00864467" w:rsidP="00864467">
      <w:pPr>
        <w:numPr>
          <w:ilvl w:val="12"/>
          <w:numId w:val="0"/>
        </w:numPr>
        <w:ind w:firstLine="709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Datum:   </w:t>
      </w:r>
    </w:p>
    <w:p w14:paraId="4F48A9D8" w14:textId="77777777" w:rsidR="00864467" w:rsidRPr="00730090" w:rsidRDefault="00864467" w:rsidP="00864467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 xml:space="preserve">     </w:t>
      </w:r>
    </w:p>
    <w:p w14:paraId="31A89D89" w14:textId="77777777" w:rsidR="00864467" w:rsidRPr="00730090" w:rsidRDefault="00864467" w:rsidP="00864467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ab/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056"/>
        <w:gridCol w:w="2727"/>
      </w:tblGrid>
      <w:tr w:rsidR="00864467" w:rsidRPr="00730090" w14:paraId="702E8AF3" w14:textId="77777777" w:rsidTr="00861F49">
        <w:tc>
          <w:tcPr>
            <w:tcW w:w="2693" w:type="dxa"/>
          </w:tcPr>
          <w:p w14:paraId="2CB050FC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Občina Ajdovščina</w:t>
            </w:r>
          </w:p>
          <w:p w14:paraId="031FA094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Tadej Beočanin,</w:t>
            </w:r>
          </w:p>
          <w:p w14:paraId="6F5FF6C0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župan</w:t>
            </w:r>
          </w:p>
        </w:tc>
        <w:tc>
          <w:tcPr>
            <w:tcW w:w="2056" w:type="dxa"/>
          </w:tcPr>
          <w:p w14:paraId="4F8A0B4D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7DE07AEF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Upravičenec:</w:t>
            </w:r>
          </w:p>
          <w:p w14:paraId="27D92D98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Naziv,</w:t>
            </w:r>
          </w:p>
          <w:p w14:paraId="51B6E2FB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zastopnik</w:t>
            </w:r>
          </w:p>
        </w:tc>
      </w:tr>
    </w:tbl>
    <w:p w14:paraId="3EAAB0CC" w14:textId="77777777" w:rsidR="00D0646D" w:rsidRPr="00730090" w:rsidRDefault="00D0646D" w:rsidP="00864467">
      <w:pPr>
        <w:rPr>
          <w:rFonts w:asciiTheme="majorHAnsi" w:hAnsiTheme="majorHAnsi" w:cstheme="majorHAnsi"/>
          <w:sz w:val="24"/>
          <w:szCs w:val="24"/>
        </w:rPr>
      </w:pPr>
    </w:p>
    <w:sectPr w:rsidR="00D0646D" w:rsidRPr="00730090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E1E06" w14:textId="77777777" w:rsidR="004A77FE" w:rsidRDefault="004A77FE" w:rsidP="00A963DA">
      <w:r>
        <w:separator/>
      </w:r>
    </w:p>
  </w:endnote>
  <w:endnote w:type="continuationSeparator" w:id="0">
    <w:p w14:paraId="73F1378A" w14:textId="77777777" w:rsidR="004A77FE" w:rsidRDefault="004A77FE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703B" w14:textId="77777777" w:rsidR="004A77FE" w:rsidRDefault="004A77FE" w:rsidP="00A963DA">
      <w:r>
        <w:separator/>
      </w:r>
    </w:p>
  </w:footnote>
  <w:footnote w:type="continuationSeparator" w:id="0">
    <w:p w14:paraId="5A1281A4" w14:textId="77777777" w:rsidR="004A77FE" w:rsidRDefault="004A77FE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5591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14:paraId="06208029" w14:textId="77777777"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01FE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 wp14:anchorId="27905812" wp14:editId="678F7863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BF23F9" w14:textId="77777777"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B3254"/>
    <w:multiLevelType w:val="hybridMultilevel"/>
    <w:tmpl w:val="0F64E3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064F6"/>
    <w:multiLevelType w:val="hybridMultilevel"/>
    <w:tmpl w:val="1D5A5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363DE"/>
    <w:multiLevelType w:val="hybridMultilevel"/>
    <w:tmpl w:val="F488B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D35D0"/>
    <w:multiLevelType w:val="hybridMultilevel"/>
    <w:tmpl w:val="7A08F61C"/>
    <w:lvl w:ilvl="0" w:tplc="9168BB3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4789E"/>
    <w:multiLevelType w:val="hybridMultilevel"/>
    <w:tmpl w:val="F0F47C4A"/>
    <w:lvl w:ilvl="0" w:tplc="B496769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63EE5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83FD1"/>
    <w:multiLevelType w:val="hybridMultilevel"/>
    <w:tmpl w:val="21FC1210"/>
    <w:lvl w:ilvl="0" w:tplc="0B6EFB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78661450">
    <w:abstractNumId w:val="12"/>
  </w:num>
  <w:num w:numId="2" w16cid:durableId="603998787">
    <w:abstractNumId w:val="4"/>
  </w:num>
  <w:num w:numId="3" w16cid:durableId="2076513643">
    <w:abstractNumId w:val="2"/>
  </w:num>
  <w:num w:numId="4" w16cid:durableId="767963517">
    <w:abstractNumId w:val="7"/>
  </w:num>
  <w:num w:numId="5" w16cid:durableId="113329483">
    <w:abstractNumId w:val="0"/>
  </w:num>
  <w:num w:numId="6" w16cid:durableId="1426267066">
    <w:abstractNumId w:val="14"/>
  </w:num>
  <w:num w:numId="7" w16cid:durableId="418872432">
    <w:abstractNumId w:val="17"/>
  </w:num>
  <w:num w:numId="8" w16cid:durableId="720330324">
    <w:abstractNumId w:val="3"/>
  </w:num>
  <w:num w:numId="9" w16cid:durableId="546331795">
    <w:abstractNumId w:val="10"/>
  </w:num>
  <w:num w:numId="10" w16cid:durableId="251014633">
    <w:abstractNumId w:val="13"/>
  </w:num>
  <w:num w:numId="11" w16cid:durableId="5644613">
    <w:abstractNumId w:val="9"/>
  </w:num>
  <w:num w:numId="12" w16cid:durableId="723941783">
    <w:abstractNumId w:val="18"/>
  </w:num>
  <w:num w:numId="13" w16cid:durableId="1678654621">
    <w:abstractNumId w:val="8"/>
  </w:num>
  <w:num w:numId="14" w16cid:durableId="1724139713">
    <w:abstractNumId w:val="1"/>
  </w:num>
  <w:num w:numId="15" w16cid:durableId="592982640">
    <w:abstractNumId w:val="11"/>
  </w:num>
  <w:num w:numId="16" w16cid:durableId="944771322">
    <w:abstractNumId w:val="16"/>
  </w:num>
  <w:num w:numId="17" w16cid:durableId="516652594">
    <w:abstractNumId w:val="15"/>
  </w:num>
  <w:num w:numId="18" w16cid:durableId="1530071179">
    <w:abstractNumId w:val="5"/>
  </w:num>
  <w:num w:numId="19" w16cid:durableId="563873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DA"/>
    <w:rsid w:val="0001423D"/>
    <w:rsid w:val="0002068B"/>
    <w:rsid w:val="000411EF"/>
    <w:rsid w:val="000667B5"/>
    <w:rsid w:val="000A781D"/>
    <w:rsid w:val="000C298D"/>
    <w:rsid w:val="000C2C6D"/>
    <w:rsid w:val="000D70A5"/>
    <w:rsid w:val="000E0EBC"/>
    <w:rsid w:val="00116950"/>
    <w:rsid w:val="00140E2F"/>
    <w:rsid w:val="0014220B"/>
    <w:rsid w:val="00145CF4"/>
    <w:rsid w:val="0016204C"/>
    <w:rsid w:val="00166097"/>
    <w:rsid w:val="00170EE3"/>
    <w:rsid w:val="00184620"/>
    <w:rsid w:val="001B17AB"/>
    <w:rsid w:val="001C4621"/>
    <w:rsid w:val="001D33B8"/>
    <w:rsid w:val="001D4FBF"/>
    <w:rsid w:val="001E62EA"/>
    <w:rsid w:val="001E7924"/>
    <w:rsid w:val="00204B17"/>
    <w:rsid w:val="00223302"/>
    <w:rsid w:val="00250369"/>
    <w:rsid w:val="00282067"/>
    <w:rsid w:val="002C6464"/>
    <w:rsid w:val="002D3747"/>
    <w:rsid w:val="002F7865"/>
    <w:rsid w:val="00302932"/>
    <w:rsid w:val="00304A89"/>
    <w:rsid w:val="00341BAC"/>
    <w:rsid w:val="00382CA4"/>
    <w:rsid w:val="003A011F"/>
    <w:rsid w:val="003A2B69"/>
    <w:rsid w:val="003B2B04"/>
    <w:rsid w:val="003B789D"/>
    <w:rsid w:val="003E4F28"/>
    <w:rsid w:val="003E5A47"/>
    <w:rsid w:val="004123FD"/>
    <w:rsid w:val="004324F4"/>
    <w:rsid w:val="00450A84"/>
    <w:rsid w:val="004539C5"/>
    <w:rsid w:val="00454241"/>
    <w:rsid w:val="00472D7F"/>
    <w:rsid w:val="00486A83"/>
    <w:rsid w:val="00490F04"/>
    <w:rsid w:val="004A5E76"/>
    <w:rsid w:val="004A77FE"/>
    <w:rsid w:val="004C56B1"/>
    <w:rsid w:val="004D4560"/>
    <w:rsid w:val="00502F95"/>
    <w:rsid w:val="0050336B"/>
    <w:rsid w:val="00511762"/>
    <w:rsid w:val="00572E22"/>
    <w:rsid w:val="00577B43"/>
    <w:rsid w:val="00581104"/>
    <w:rsid w:val="005843D7"/>
    <w:rsid w:val="00596E24"/>
    <w:rsid w:val="005A0AA9"/>
    <w:rsid w:val="005A58A6"/>
    <w:rsid w:val="005B24E7"/>
    <w:rsid w:val="005D61E3"/>
    <w:rsid w:val="005E1B17"/>
    <w:rsid w:val="00604817"/>
    <w:rsid w:val="006231E7"/>
    <w:rsid w:val="006567BD"/>
    <w:rsid w:val="006A6B7A"/>
    <w:rsid w:val="006B23DB"/>
    <w:rsid w:val="00730090"/>
    <w:rsid w:val="0074062E"/>
    <w:rsid w:val="007446E3"/>
    <w:rsid w:val="00747919"/>
    <w:rsid w:val="00761934"/>
    <w:rsid w:val="007E15F5"/>
    <w:rsid w:val="007E5CF1"/>
    <w:rsid w:val="0084525E"/>
    <w:rsid w:val="00847CA7"/>
    <w:rsid w:val="00864467"/>
    <w:rsid w:val="00867BC0"/>
    <w:rsid w:val="0087657A"/>
    <w:rsid w:val="00894D03"/>
    <w:rsid w:val="008B38AA"/>
    <w:rsid w:val="008C1254"/>
    <w:rsid w:val="008C1347"/>
    <w:rsid w:val="008F674C"/>
    <w:rsid w:val="00950282"/>
    <w:rsid w:val="00966011"/>
    <w:rsid w:val="00983759"/>
    <w:rsid w:val="0098450B"/>
    <w:rsid w:val="0098660E"/>
    <w:rsid w:val="00994F3C"/>
    <w:rsid w:val="009A3E19"/>
    <w:rsid w:val="009B0814"/>
    <w:rsid w:val="009B720D"/>
    <w:rsid w:val="009C0608"/>
    <w:rsid w:val="009E631B"/>
    <w:rsid w:val="009F5FAD"/>
    <w:rsid w:val="00A476A0"/>
    <w:rsid w:val="00A63D56"/>
    <w:rsid w:val="00A8152F"/>
    <w:rsid w:val="00A84FDF"/>
    <w:rsid w:val="00A854AF"/>
    <w:rsid w:val="00A963DA"/>
    <w:rsid w:val="00AB12DA"/>
    <w:rsid w:val="00AB6BEA"/>
    <w:rsid w:val="00AD1BD8"/>
    <w:rsid w:val="00AE3CD1"/>
    <w:rsid w:val="00AE6762"/>
    <w:rsid w:val="00AF7007"/>
    <w:rsid w:val="00B37E0C"/>
    <w:rsid w:val="00B412BE"/>
    <w:rsid w:val="00B41835"/>
    <w:rsid w:val="00B43AA5"/>
    <w:rsid w:val="00B6768E"/>
    <w:rsid w:val="00B82C28"/>
    <w:rsid w:val="00C1633C"/>
    <w:rsid w:val="00C218BF"/>
    <w:rsid w:val="00C279B7"/>
    <w:rsid w:val="00C4337D"/>
    <w:rsid w:val="00C51C74"/>
    <w:rsid w:val="00C872C9"/>
    <w:rsid w:val="00CA447C"/>
    <w:rsid w:val="00CD067C"/>
    <w:rsid w:val="00CF4960"/>
    <w:rsid w:val="00D0375E"/>
    <w:rsid w:val="00D0646D"/>
    <w:rsid w:val="00D11972"/>
    <w:rsid w:val="00D417DF"/>
    <w:rsid w:val="00D4690C"/>
    <w:rsid w:val="00D56ED6"/>
    <w:rsid w:val="00D75A8F"/>
    <w:rsid w:val="00D80A7A"/>
    <w:rsid w:val="00D974E2"/>
    <w:rsid w:val="00DA22C4"/>
    <w:rsid w:val="00DA6DA5"/>
    <w:rsid w:val="00DA70E8"/>
    <w:rsid w:val="00DB153A"/>
    <w:rsid w:val="00DE5B3B"/>
    <w:rsid w:val="00E037AA"/>
    <w:rsid w:val="00E104FD"/>
    <w:rsid w:val="00E50310"/>
    <w:rsid w:val="00E61ADE"/>
    <w:rsid w:val="00E65601"/>
    <w:rsid w:val="00E72E9B"/>
    <w:rsid w:val="00E777E0"/>
    <w:rsid w:val="00E8774A"/>
    <w:rsid w:val="00EA3D0C"/>
    <w:rsid w:val="00EE1BC1"/>
    <w:rsid w:val="00EE39D5"/>
    <w:rsid w:val="00F11137"/>
    <w:rsid w:val="00F40FC5"/>
    <w:rsid w:val="00F678A8"/>
    <w:rsid w:val="00F71EAC"/>
    <w:rsid w:val="00F9297D"/>
    <w:rsid w:val="00FA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BEB87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0A7A"/>
    <w:rPr>
      <w:rFonts w:ascii="Times New Roman" w:eastAsia="Times New Roman" w:hAnsi="Times New Roman" w:cs="Times New Roman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72E9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0646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0646D"/>
    <w:rPr>
      <w:rFonts w:ascii="Times New Roman" w:eastAsia="Times New Roman" w:hAnsi="Times New Roman" w:cs="Times New Roman"/>
      <w:szCs w:val="20"/>
      <w:lang w:eastAsia="sl-SI"/>
    </w:rPr>
  </w:style>
  <w:style w:type="paragraph" w:styleId="Napis">
    <w:name w:val="caption"/>
    <w:basedOn w:val="Navaden"/>
    <w:next w:val="Navaden"/>
    <w:qFormat/>
    <w:rsid w:val="00D064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customStyle="1" w:styleId="tevilnatoka">
    <w:name w:val="tevilnatoka"/>
    <w:basedOn w:val="Navaden"/>
    <w:rsid w:val="00304A89"/>
    <w:pPr>
      <w:spacing w:before="100" w:beforeAutospacing="1" w:after="100" w:afterAutospacing="1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1B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1BD8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45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E72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">
    <w:name w:val="Title"/>
    <w:basedOn w:val="Navaden"/>
    <w:link w:val="NaslovZnak"/>
    <w:qFormat/>
    <w:rsid w:val="00E037A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</w:rPr>
  </w:style>
  <w:style w:type="character" w:customStyle="1" w:styleId="NaslovZnak">
    <w:name w:val="Naslov Znak"/>
    <w:basedOn w:val="Privzetapisavaodstavka"/>
    <w:link w:val="Naslov"/>
    <w:rsid w:val="00E037AA"/>
    <w:rPr>
      <w:rFonts w:ascii="Times New Roman" w:eastAsia="Times New Roman" w:hAnsi="Times New Roman" w:cs="Times New Roman"/>
      <w:b/>
      <w:bCs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190CD0-009D-45AC-84B1-43278B4B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10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Tinkara Fakuc</cp:lastModifiedBy>
  <cp:revision>48</cp:revision>
  <cp:lastPrinted>2020-10-28T14:41:00Z</cp:lastPrinted>
  <dcterms:created xsi:type="dcterms:W3CDTF">2020-10-29T07:01:00Z</dcterms:created>
  <dcterms:modified xsi:type="dcterms:W3CDTF">2026-05-21T07:46:00Z</dcterms:modified>
</cp:coreProperties>
</file>