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57522" w14:textId="77777777" w:rsidR="00A15881" w:rsidRDefault="00A15881" w:rsidP="00964F45"/>
    <w:p w14:paraId="49AB8C5E" w14:textId="77777777" w:rsidR="00A15881" w:rsidRDefault="00A15881" w:rsidP="00964F45"/>
    <w:p w14:paraId="5534C518" w14:textId="77777777" w:rsidR="00CE4F36" w:rsidRPr="00604EC3" w:rsidRDefault="00CE4F36" w:rsidP="00CE4F36">
      <w:pPr>
        <w:spacing w:after="0"/>
        <w:jc w:val="center"/>
        <w:rPr>
          <w:rFonts w:asciiTheme="majorHAnsi" w:hAnsiTheme="majorHAnsi" w:cstheme="majorHAnsi"/>
          <w:szCs w:val="24"/>
        </w:rPr>
      </w:pPr>
      <w:r w:rsidRPr="00604EC3">
        <w:rPr>
          <w:rFonts w:asciiTheme="majorHAnsi" w:hAnsiTheme="majorHAnsi" w:cstheme="majorHAnsi"/>
          <w:szCs w:val="24"/>
        </w:rPr>
        <w:t>Občina Ajdovščina, Cesta 5. maja 6/a, 5270 Ajdovščina</w:t>
      </w:r>
    </w:p>
    <w:p w14:paraId="647A067A" w14:textId="77777777" w:rsidR="00CE4F36" w:rsidRPr="00604EC3" w:rsidRDefault="00CE4F36" w:rsidP="00CE4F36">
      <w:pPr>
        <w:spacing w:after="0"/>
        <w:jc w:val="center"/>
        <w:rPr>
          <w:rFonts w:asciiTheme="majorHAnsi" w:hAnsiTheme="majorHAnsi" w:cstheme="majorHAnsi"/>
          <w:szCs w:val="24"/>
        </w:rPr>
      </w:pPr>
      <w:r w:rsidRPr="00604EC3">
        <w:rPr>
          <w:rFonts w:asciiTheme="majorHAnsi" w:hAnsiTheme="majorHAnsi" w:cstheme="majorHAnsi"/>
          <w:szCs w:val="24"/>
        </w:rPr>
        <w:t>ki jo zastopa župan Tadej Beočanin</w:t>
      </w:r>
    </w:p>
    <w:p w14:paraId="38577194" w14:textId="77777777" w:rsidR="00CE4F36" w:rsidRPr="00604EC3" w:rsidRDefault="00CE4F36" w:rsidP="00CE4F36">
      <w:pPr>
        <w:spacing w:after="0"/>
        <w:jc w:val="center"/>
        <w:rPr>
          <w:rFonts w:asciiTheme="majorHAnsi" w:hAnsiTheme="majorHAnsi" w:cstheme="majorHAnsi"/>
          <w:szCs w:val="24"/>
        </w:rPr>
      </w:pPr>
      <w:r w:rsidRPr="00604EC3">
        <w:rPr>
          <w:rFonts w:asciiTheme="majorHAnsi" w:hAnsiTheme="majorHAnsi" w:cstheme="majorHAnsi"/>
          <w:szCs w:val="24"/>
        </w:rPr>
        <w:t>matična številka 5879914</w:t>
      </w:r>
      <w:r w:rsidR="004D47A2">
        <w:rPr>
          <w:rFonts w:asciiTheme="majorHAnsi" w:hAnsiTheme="majorHAnsi" w:cstheme="majorHAnsi"/>
          <w:szCs w:val="24"/>
        </w:rPr>
        <w:t>000</w:t>
      </w:r>
      <w:r w:rsidRPr="00604EC3">
        <w:rPr>
          <w:rFonts w:asciiTheme="majorHAnsi" w:hAnsiTheme="majorHAnsi" w:cstheme="majorHAnsi"/>
          <w:szCs w:val="24"/>
        </w:rPr>
        <w:t>,  davčna številka SI</w:t>
      </w:r>
      <w:r w:rsidR="000E62D0">
        <w:rPr>
          <w:rFonts w:asciiTheme="majorHAnsi" w:hAnsiTheme="majorHAnsi" w:cstheme="majorHAnsi"/>
          <w:szCs w:val="24"/>
        </w:rPr>
        <w:t xml:space="preserve"> </w:t>
      </w:r>
      <w:r w:rsidRPr="00604EC3">
        <w:rPr>
          <w:rFonts w:asciiTheme="majorHAnsi" w:hAnsiTheme="majorHAnsi" w:cstheme="majorHAnsi"/>
          <w:szCs w:val="24"/>
        </w:rPr>
        <w:t>5153325</w:t>
      </w:r>
      <w:r w:rsidR="00106023">
        <w:rPr>
          <w:rFonts w:asciiTheme="majorHAnsi" w:hAnsiTheme="majorHAnsi" w:cstheme="majorHAnsi"/>
          <w:szCs w:val="24"/>
        </w:rPr>
        <w:t>1</w:t>
      </w:r>
      <w:r w:rsidRPr="00604EC3">
        <w:rPr>
          <w:rFonts w:asciiTheme="majorHAnsi" w:hAnsiTheme="majorHAnsi" w:cstheme="majorHAnsi"/>
          <w:szCs w:val="24"/>
        </w:rPr>
        <w:t xml:space="preserve">, </w:t>
      </w:r>
    </w:p>
    <w:p w14:paraId="0DAD0CE4" w14:textId="77777777" w:rsidR="00E64A8F" w:rsidRDefault="00CE4F36" w:rsidP="00CE4F36">
      <w:pPr>
        <w:spacing w:after="0"/>
        <w:jc w:val="center"/>
        <w:rPr>
          <w:rFonts w:asciiTheme="majorHAnsi" w:hAnsiTheme="majorHAnsi" w:cstheme="majorHAnsi"/>
          <w:szCs w:val="24"/>
        </w:rPr>
      </w:pPr>
      <w:r w:rsidRPr="00604EC3">
        <w:rPr>
          <w:rFonts w:asciiTheme="majorHAnsi" w:hAnsiTheme="majorHAnsi" w:cstheme="majorHAnsi"/>
          <w:szCs w:val="24"/>
        </w:rPr>
        <w:t>račun 01201-010001459, v nadaljevanju Občina</w:t>
      </w:r>
      <w:r w:rsidR="00E64A8F" w:rsidRPr="00604EC3">
        <w:rPr>
          <w:rFonts w:asciiTheme="majorHAnsi" w:hAnsiTheme="majorHAnsi" w:cstheme="majorHAnsi"/>
          <w:szCs w:val="24"/>
        </w:rPr>
        <w:t xml:space="preserve">, </w:t>
      </w:r>
    </w:p>
    <w:p w14:paraId="42D43D4D" w14:textId="77777777" w:rsidR="00CE4F36" w:rsidRPr="00604EC3" w:rsidRDefault="00E64A8F" w:rsidP="00CE4F36">
      <w:pPr>
        <w:spacing w:after="0"/>
        <w:jc w:val="center"/>
        <w:rPr>
          <w:rFonts w:asciiTheme="majorHAnsi" w:hAnsiTheme="majorHAnsi" w:cstheme="majorHAnsi"/>
          <w:szCs w:val="24"/>
        </w:rPr>
      </w:pPr>
      <w:r w:rsidRPr="00604EC3">
        <w:rPr>
          <w:rFonts w:asciiTheme="majorHAnsi" w:hAnsiTheme="majorHAnsi" w:cstheme="majorHAnsi"/>
          <w:szCs w:val="24"/>
        </w:rPr>
        <w:t>kot lastnik služečega zemljišča</w:t>
      </w:r>
    </w:p>
    <w:p w14:paraId="63408ED5" w14:textId="77777777" w:rsidR="00CE4F36" w:rsidRPr="00604EC3" w:rsidRDefault="00CE4F36" w:rsidP="00CE4F36">
      <w:pPr>
        <w:spacing w:after="0"/>
        <w:jc w:val="center"/>
        <w:rPr>
          <w:rFonts w:asciiTheme="majorHAnsi" w:hAnsiTheme="majorHAnsi" w:cstheme="majorHAnsi"/>
          <w:szCs w:val="24"/>
        </w:rPr>
      </w:pPr>
    </w:p>
    <w:p w14:paraId="3EB475BE" w14:textId="77777777" w:rsidR="00CE4F36" w:rsidRPr="00604EC3" w:rsidRDefault="00CE4F36" w:rsidP="00CE4F36">
      <w:pPr>
        <w:spacing w:after="0"/>
        <w:jc w:val="center"/>
        <w:rPr>
          <w:rFonts w:asciiTheme="majorHAnsi" w:hAnsiTheme="majorHAnsi" w:cstheme="majorHAnsi"/>
          <w:szCs w:val="24"/>
        </w:rPr>
      </w:pPr>
      <w:r w:rsidRPr="00604EC3">
        <w:rPr>
          <w:rFonts w:asciiTheme="majorHAnsi" w:hAnsiTheme="majorHAnsi" w:cstheme="majorHAnsi"/>
          <w:szCs w:val="24"/>
        </w:rPr>
        <w:t xml:space="preserve">in </w:t>
      </w:r>
    </w:p>
    <w:p w14:paraId="2C15D73C" w14:textId="77777777" w:rsidR="00CE4F36" w:rsidRPr="00604EC3" w:rsidRDefault="00CE4F36" w:rsidP="00CE4F36">
      <w:pPr>
        <w:spacing w:after="0"/>
        <w:jc w:val="center"/>
        <w:rPr>
          <w:rFonts w:asciiTheme="majorHAnsi" w:hAnsiTheme="majorHAnsi" w:cstheme="majorHAnsi"/>
          <w:szCs w:val="24"/>
        </w:rPr>
      </w:pPr>
    </w:p>
    <w:p w14:paraId="5CEEF123" w14:textId="77777777" w:rsidR="00E316C8" w:rsidRDefault="00E316C8" w:rsidP="00ED57EF">
      <w:pPr>
        <w:spacing w:after="0"/>
        <w:jc w:val="center"/>
        <w:rPr>
          <w:rFonts w:asciiTheme="majorHAnsi" w:hAnsiTheme="majorHAnsi" w:cstheme="majorHAnsi"/>
          <w:szCs w:val="24"/>
        </w:rPr>
      </w:pPr>
      <w:r>
        <w:rPr>
          <w:rFonts w:asciiTheme="majorHAnsi" w:hAnsiTheme="majorHAnsi" w:cstheme="majorHAnsi"/>
          <w:szCs w:val="24"/>
        </w:rPr>
        <w:t>Ponudnik __________________________</w:t>
      </w:r>
    </w:p>
    <w:p w14:paraId="55A5AB79" w14:textId="77777777" w:rsidR="00ED57EF" w:rsidRPr="00ED57EF" w:rsidRDefault="00E316C8" w:rsidP="00ED57EF">
      <w:pPr>
        <w:spacing w:after="0"/>
        <w:jc w:val="center"/>
        <w:rPr>
          <w:rFonts w:asciiTheme="majorHAnsi" w:hAnsiTheme="majorHAnsi" w:cstheme="majorHAnsi"/>
          <w:szCs w:val="24"/>
        </w:rPr>
      </w:pPr>
      <w:r>
        <w:rPr>
          <w:rFonts w:asciiTheme="majorHAnsi" w:hAnsiTheme="majorHAnsi" w:cstheme="majorHAnsi"/>
          <w:szCs w:val="24"/>
        </w:rPr>
        <w:t>__________________________________</w:t>
      </w:r>
      <w:r w:rsidR="00ED57EF" w:rsidRPr="00ED57EF">
        <w:rPr>
          <w:rFonts w:asciiTheme="majorHAnsi" w:hAnsiTheme="majorHAnsi" w:cstheme="majorHAnsi"/>
          <w:szCs w:val="24"/>
        </w:rPr>
        <w:t xml:space="preserve">, </w:t>
      </w:r>
    </w:p>
    <w:p w14:paraId="4FB0200A" w14:textId="77777777" w:rsidR="00CE4F36" w:rsidRPr="00ED57EF" w:rsidRDefault="00ED30D0" w:rsidP="00ED30D0">
      <w:pPr>
        <w:spacing w:after="0"/>
        <w:jc w:val="center"/>
        <w:rPr>
          <w:rFonts w:asciiTheme="majorHAnsi" w:hAnsiTheme="majorHAnsi" w:cstheme="majorHAnsi"/>
          <w:szCs w:val="24"/>
        </w:rPr>
      </w:pPr>
      <w:r w:rsidRPr="00ED57EF">
        <w:rPr>
          <w:rFonts w:asciiTheme="majorHAnsi" w:hAnsiTheme="majorHAnsi" w:cstheme="majorHAnsi"/>
          <w:szCs w:val="24"/>
        </w:rPr>
        <w:t xml:space="preserve">kot </w:t>
      </w:r>
      <w:r w:rsidR="00ED57EF" w:rsidRPr="00ED57EF">
        <w:rPr>
          <w:rFonts w:asciiTheme="majorHAnsi" w:hAnsiTheme="majorHAnsi" w:cstheme="majorHAnsi"/>
          <w:szCs w:val="24"/>
        </w:rPr>
        <w:t>služnostni upravičenec</w:t>
      </w:r>
      <w:r w:rsidR="00CE4F36" w:rsidRPr="00ED57EF">
        <w:rPr>
          <w:rFonts w:asciiTheme="majorHAnsi" w:hAnsiTheme="majorHAnsi" w:cstheme="majorHAnsi"/>
          <w:szCs w:val="24"/>
        </w:rPr>
        <w:t>,</w:t>
      </w:r>
    </w:p>
    <w:p w14:paraId="32CA0CBB" w14:textId="77777777" w:rsidR="00CE4F36" w:rsidRPr="00604EC3" w:rsidRDefault="00CE4F36" w:rsidP="00CE4F36">
      <w:pPr>
        <w:spacing w:after="0"/>
        <w:jc w:val="center"/>
        <w:rPr>
          <w:rFonts w:asciiTheme="majorHAnsi" w:hAnsiTheme="majorHAnsi" w:cstheme="majorHAnsi"/>
          <w:szCs w:val="24"/>
        </w:rPr>
      </w:pPr>
    </w:p>
    <w:p w14:paraId="0C572765" w14:textId="77777777" w:rsidR="00CE4F36" w:rsidRPr="00604EC3" w:rsidRDefault="00CE4F36" w:rsidP="00CE4F36">
      <w:pPr>
        <w:spacing w:after="0"/>
        <w:jc w:val="center"/>
        <w:rPr>
          <w:rFonts w:asciiTheme="majorHAnsi" w:hAnsiTheme="majorHAnsi" w:cstheme="majorHAnsi"/>
          <w:szCs w:val="24"/>
        </w:rPr>
      </w:pPr>
    </w:p>
    <w:p w14:paraId="068F0FC8" w14:textId="77777777" w:rsidR="00CE4F36" w:rsidRPr="00604EC3" w:rsidRDefault="00CE4F36" w:rsidP="00CE4F36">
      <w:pPr>
        <w:spacing w:after="0"/>
        <w:jc w:val="center"/>
        <w:rPr>
          <w:rFonts w:asciiTheme="majorHAnsi" w:hAnsiTheme="majorHAnsi" w:cstheme="majorHAnsi"/>
          <w:b/>
          <w:szCs w:val="24"/>
        </w:rPr>
      </w:pPr>
      <w:r w:rsidRPr="00604EC3">
        <w:rPr>
          <w:rFonts w:asciiTheme="majorHAnsi" w:hAnsiTheme="majorHAnsi" w:cstheme="majorHAnsi"/>
          <w:b/>
          <w:szCs w:val="24"/>
        </w:rPr>
        <w:t>POGODBO O USTANOVITVI SLUŽNOSTI ŠT</w:t>
      </w:r>
      <w:r w:rsidR="00ED57EF">
        <w:rPr>
          <w:rFonts w:asciiTheme="majorHAnsi" w:hAnsiTheme="majorHAnsi" w:cstheme="majorHAnsi"/>
          <w:b/>
          <w:szCs w:val="24"/>
        </w:rPr>
        <w:t xml:space="preserve">. </w:t>
      </w:r>
      <w:r w:rsidR="000702CF">
        <w:rPr>
          <w:rFonts w:asciiTheme="majorHAnsi" w:hAnsiTheme="majorHAnsi" w:cstheme="majorHAnsi"/>
          <w:b/>
          <w:szCs w:val="24"/>
        </w:rPr>
        <w:t>…..</w:t>
      </w:r>
    </w:p>
    <w:p w14:paraId="395D2713" w14:textId="77777777" w:rsidR="006E03A0" w:rsidRPr="00604EC3" w:rsidRDefault="006E03A0" w:rsidP="00CE4F36">
      <w:pPr>
        <w:spacing w:after="0"/>
        <w:jc w:val="center"/>
        <w:rPr>
          <w:rFonts w:asciiTheme="majorHAnsi" w:hAnsiTheme="majorHAnsi" w:cstheme="majorHAnsi"/>
          <w:szCs w:val="24"/>
        </w:rPr>
      </w:pPr>
    </w:p>
    <w:p w14:paraId="45B0DF51" w14:textId="77777777" w:rsidR="00CE4F36" w:rsidRPr="00E64A8F" w:rsidRDefault="00CE4F36" w:rsidP="00CE4F36">
      <w:pPr>
        <w:numPr>
          <w:ilvl w:val="0"/>
          <w:numId w:val="3"/>
        </w:numPr>
        <w:spacing w:after="0"/>
        <w:jc w:val="center"/>
        <w:rPr>
          <w:rFonts w:asciiTheme="majorHAnsi" w:hAnsiTheme="majorHAnsi" w:cstheme="majorHAnsi"/>
          <w:b/>
          <w:szCs w:val="24"/>
        </w:rPr>
      </w:pPr>
      <w:r w:rsidRPr="00E64A8F">
        <w:rPr>
          <w:rFonts w:asciiTheme="majorHAnsi" w:hAnsiTheme="majorHAnsi" w:cstheme="majorHAnsi"/>
          <w:b/>
          <w:szCs w:val="24"/>
        </w:rPr>
        <w:t>člen</w:t>
      </w:r>
    </w:p>
    <w:p w14:paraId="2D73F0FB" w14:textId="77777777" w:rsidR="00E316C8" w:rsidRDefault="00E316C8" w:rsidP="00CE4F36">
      <w:pPr>
        <w:spacing w:after="0"/>
        <w:jc w:val="both"/>
        <w:rPr>
          <w:rFonts w:asciiTheme="majorHAnsi" w:hAnsiTheme="majorHAnsi" w:cstheme="majorHAnsi"/>
          <w:szCs w:val="24"/>
        </w:rPr>
      </w:pPr>
    </w:p>
    <w:p w14:paraId="53F09CC2" w14:textId="77777777" w:rsidR="00ED57EF" w:rsidRDefault="00CE4F36" w:rsidP="00CE4F36">
      <w:pPr>
        <w:spacing w:after="0"/>
        <w:jc w:val="both"/>
        <w:rPr>
          <w:rFonts w:asciiTheme="majorHAnsi" w:hAnsiTheme="majorHAnsi" w:cstheme="majorHAnsi"/>
          <w:szCs w:val="24"/>
        </w:rPr>
      </w:pPr>
      <w:r w:rsidRPr="00604EC3">
        <w:rPr>
          <w:rFonts w:asciiTheme="majorHAnsi" w:hAnsiTheme="majorHAnsi" w:cstheme="majorHAnsi"/>
          <w:szCs w:val="24"/>
        </w:rPr>
        <w:t>Pogodbeni stranki uvodoma ugotavljata</w:t>
      </w:r>
      <w:r w:rsidR="00ED57EF">
        <w:rPr>
          <w:rFonts w:asciiTheme="majorHAnsi" w:hAnsiTheme="majorHAnsi" w:cstheme="majorHAnsi"/>
          <w:szCs w:val="24"/>
        </w:rPr>
        <w:t>:</w:t>
      </w:r>
    </w:p>
    <w:p w14:paraId="50BA9492" w14:textId="77777777" w:rsidR="00ED57EF" w:rsidRDefault="00CE4F36" w:rsidP="000702CF">
      <w:pPr>
        <w:pStyle w:val="Odstavekseznama"/>
        <w:numPr>
          <w:ilvl w:val="0"/>
          <w:numId w:val="9"/>
        </w:numPr>
        <w:spacing w:after="0"/>
        <w:ind w:left="284" w:hanging="284"/>
        <w:jc w:val="both"/>
        <w:rPr>
          <w:rFonts w:asciiTheme="majorHAnsi" w:hAnsiTheme="majorHAnsi" w:cstheme="majorHAnsi"/>
          <w:szCs w:val="24"/>
        </w:rPr>
      </w:pPr>
      <w:r w:rsidRPr="00ED57EF">
        <w:rPr>
          <w:rFonts w:asciiTheme="majorHAnsi" w:hAnsiTheme="majorHAnsi" w:cstheme="majorHAnsi"/>
          <w:szCs w:val="24"/>
        </w:rPr>
        <w:t xml:space="preserve">da </w:t>
      </w:r>
      <w:r w:rsidR="00ED57EF" w:rsidRPr="00ED57EF">
        <w:rPr>
          <w:rFonts w:asciiTheme="majorHAnsi" w:hAnsiTheme="majorHAnsi" w:cstheme="majorHAnsi"/>
          <w:szCs w:val="24"/>
        </w:rPr>
        <w:t>je Občina Ajdovščina zainteresirana za namestitev polnilnih sistemov za električna vozila na določenih parkiriščih na njenem območju</w:t>
      </w:r>
      <w:r w:rsidR="0029658F">
        <w:rPr>
          <w:rFonts w:asciiTheme="majorHAnsi" w:hAnsiTheme="majorHAnsi" w:cstheme="majorHAnsi"/>
          <w:szCs w:val="24"/>
        </w:rPr>
        <w:t>;</w:t>
      </w:r>
    </w:p>
    <w:p w14:paraId="20E27391" w14:textId="77777777" w:rsidR="00ED57EF" w:rsidRPr="00ED57EF" w:rsidRDefault="00ED57EF" w:rsidP="000702CF">
      <w:pPr>
        <w:pStyle w:val="Odstavekseznama"/>
        <w:numPr>
          <w:ilvl w:val="0"/>
          <w:numId w:val="9"/>
        </w:numPr>
        <w:ind w:left="284" w:hanging="284"/>
        <w:jc w:val="both"/>
        <w:rPr>
          <w:rFonts w:asciiTheme="majorHAnsi" w:hAnsiTheme="majorHAnsi" w:cstheme="majorHAnsi"/>
          <w:szCs w:val="24"/>
        </w:rPr>
      </w:pPr>
      <w:r w:rsidRPr="00ED57EF">
        <w:rPr>
          <w:rFonts w:asciiTheme="majorHAnsi" w:hAnsiTheme="majorHAnsi" w:cstheme="majorHAnsi"/>
          <w:szCs w:val="24"/>
        </w:rPr>
        <w:t>da je služnostni upravičenec ponudnik električne mobilnosti oziroma subjekt, ki s tehničnega in operativnega vidika postavlja in upravlja polnilno infrastrukturo, ki je sestavljena iz enega ali več polnilnih mest za električno mobilnost, kjer tudi nadzoruje dostop in skrbi za vsakodnevno upravljanje infrastrukture, za vzdrževanje in vsa morebitna popravila, ki jih je treba opraviti;</w:t>
      </w:r>
    </w:p>
    <w:p w14:paraId="2A7842F1" w14:textId="77777777" w:rsidR="00ED57EF" w:rsidRPr="00ED57EF" w:rsidRDefault="00ED57EF" w:rsidP="000702CF">
      <w:pPr>
        <w:pStyle w:val="Odstavekseznama"/>
        <w:numPr>
          <w:ilvl w:val="0"/>
          <w:numId w:val="9"/>
        </w:numPr>
        <w:spacing w:after="0"/>
        <w:ind w:left="284" w:hanging="284"/>
        <w:jc w:val="both"/>
        <w:rPr>
          <w:rFonts w:asciiTheme="majorHAnsi" w:hAnsiTheme="majorHAnsi" w:cstheme="majorHAnsi"/>
          <w:szCs w:val="24"/>
        </w:rPr>
      </w:pPr>
      <w:r>
        <w:rPr>
          <w:rFonts w:asciiTheme="majorHAnsi" w:hAnsiTheme="majorHAnsi" w:cstheme="majorHAnsi"/>
          <w:szCs w:val="24"/>
        </w:rPr>
        <w:t xml:space="preserve">da </w:t>
      </w:r>
      <w:r w:rsidRPr="00ED57EF">
        <w:rPr>
          <w:rFonts w:asciiTheme="majorHAnsi" w:hAnsiTheme="majorHAnsi" w:cstheme="majorHAnsi"/>
          <w:szCs w:val="24"/>
        </w:rPr>
        <w:t>nameravata Stranki urediti medsebojne obveznosti glede vzpostavitve omrežja polnilne infrastrukture za električna vozila na območju Občine</w:t>
      </w:r>
      <w:r>
        <w:rPr>
          <w:rFonts w:asciiTheme="majorHAnsi" w:hAnsiTheme="majorHAnsi" w:cstheme="majorHAnsi"/>
          <w:szCs w:val="24"/>
        </w:rPr>
        <w:t xml:space="preserve"> Ajdovščina in sicer na nepremičninah </w:t>
      </w:r>
      <w:r w:rsidR="000702CF">
        <w:rPr>
          <w:rFonts w:asciiTheme="majorHAnsi" w:hAnsiTheme="majorHAnsi" w:cstheme="majorHAnsi"/>
          <w:szCs w:val="24"/>
        </w:rPr>
        <w:t xml:space="preserve">v lasti Občine Ajdovščina </w:t>
      </w:r>
      <w:r>
        <w:rPr>
          <w:rFonts w:asciiTheme="majorHAnsi" w:hAnsiTheme="majorHAnsi" w:cstheme="majorHAnsi"/>
          <w:szCs w:val="24"/>
        </w:rPr>
        <w:t xml:space="preserve">s </w:t>
      </w:r>
      <w:proofErr w:type="spellStart"/>
      <w:r>
        <w:rPr>
          <w:rFonts w:asciiTheme="majorHAnsi" w:hAnsiTheme="majorHAnsi" w:cstheme="majorHAnsi"/>
          <w:szCs w:val="24"/>
        </w:rPr>
        <w:t>parc</w:t>
      </w:r>
      <w:proofErr w:type="spellEnd"/>
      <w:r>
        <w:rPr>
          <w:rFonts w:asciiTheme="majorHAnsi" w:hAnsiTheme="majorHAnsi" w:cstheme="majorHAnsi"/>
          <w:szCs w:val="24"/>
        </w:rPr>
        <w:t xml:space="preserve">. št. </w:t>
      </w:r>
      <w:r w:rsidR="000702CF" w:rsidRPr="000702CF">
        <w:rPr>
          <w:rFonts w:asciiTheme="majorHAnsi" w:hAnsiTheme="majorHAnsi" w:cstheme="majorHAnsi"/>
          <w:szCs w:val="24"/>
        </w:rPr>
        <w:t>218/1</w:t>
      </w:r>
      <w:r w:rsidR="000702CF">
        <w:rPr>
          <w:rFonts w:asciiTheme="majorHAnsi" w:hAnsiTheme="majorHAnsi" w:cstheme="majorHAnsi"/>
          <w:szCs w:val="24"/>
        </w:rPr>
        <w:t xml:space="preserve"> k. o.</w:t>
      </w:r>
      <w:r w:rsidR="00D07D77">
        <w:rPr>
          <w:rFonts w:asciiTheme="majorHAnsi" w:hAnsiTheme="majorHAnsi" w:cstheme="majorHAnsi"/>
          <w:szCs w:val="24"/>
        </w:rPr>
        <w:t xml:space="preserve"> </w:t>
      </w:r>
      <w:r w:rsidR="000702CF">
        <w:rPr>
          <w:rFonts w:asciiTheme="majorHAnsi" w:hAnsiTheme="majorHAnsi" w:cstheme="majorHAnsi"/>
          <w:szCs w:val="24"/>
        </w:rPr>
        <w:t xml:space="preserve">2392 Ajdovščina, </w:t>
      </w:r>
      <w:proofErr w:type="spellStart"/>
      <w:r w:rsidR="000702CF">
        <w:rPr>
          <w:rFonts w:asciiTheme="majorHAnsi" w:hAnsiTheme="majorHAnsi" w:cstheme="majorHAnsi"/>
          <w:szCs w:val="24"/>
        </w:rPr>
        <w:t>parc</w:t>
      </w:r>
      <w:proofErr w:type="spellEnd"/>
      <w:r w:rsidR="000702CF">
        <w:rPr>
          <w:rFonts w:asciiTheme="majorHAnsi" w:hAnsiTheme="majorHAnsi" w:cstheme="majorHAnsi"/>
          <w:szCs w:val="24"/>
        </w:rPr>
        <w:t xml:space="preserve">. št. </w:t>
      </w:r>
      <w:r w:rsidR="000702CF" w:rsidRPr="000702CF">
        <w:rPr>
          <w:rFonts w:asciiTheme="majorHAnsi" w:hAnsiTheme="majorHAnsi" w:cstheme="majorHAnsi"/>
          <w:szCs w:val="24"/>
        </w:rPr>
        <w:t xml:space="preserve">454/1 </w:t>
      </w:r>
      <w:r w:rsidR="000702CF">
        <w:rPr>
          <w:rFonts w:asciiTheme="majorHAnsi" w:hAnsiTheme="majorHAnsi" w:cstheme="majorHAnsi"/>
          <w:szCs w:val="24"/>
        </w:rPr>
        <w:t>k. o.</w:t>
      </w:r>
      <w:r w:rsidR="00D07D77">
        <w:rPr>
          <w:rFonts w:asciiTheme="majorHAnsi" w:hAnsiTheme="majorHAnsi" w:cstheme="majorHAnsi"/>
          <w:szCs w:val="24"/>
        </w:rPr>
        <w:t xml:space="preserve"> </w:t>
      </w:r>
      <w:r w:rsidR="000702CF">
        <w:rPr>
          <w:rFonts w:asciiTheme="majorHAnsi" w:hAnsiTheme="majorHAnsi" w:cstheme="majorHAnsi"/>
          <w:szCs w:val="24"/>
        </w:rPr>
        <w:t xml:space="preserve">2392 Ajdovščina, </w:t>
      </w:r>
      <w:proofErr w:type="spellStart"/>
      <w:r w:rsidR="000702CF">
        <w:rPr>
          <w:rFonts w:asciiTheme="majorHAnsi" w:hAnsiTheme="majorHAnsi" w:cstheme="majorHAnsi"/>
          <w:szCs w:val="24"/>
        </w:rPr>
        <w:t>parc</w:t>
      </w:r>
      <w:proofErr w:type="spellEnd"/>
      <w:r w:rsidR="000702CF">
        <w:rPr>
          <w:rFonts w:asciiTheme="majorHAnsi" w:hAnsiTheme="majorHAnsi" w:cstheme="majorHAnsi"/>
          <w:szCs w:val="24"/>
        </w:rPr>
        <w:t xml:space="preserve">. št. </w:t>
      </w:r>
      <w:r w:rsidR="000702CF" w:rsidRPr="000702CF">
        <w:rPr>
          <w:rFonts w:asciiTheme="majorHAnsi" w:hAnsiTheme="majorHAnsi" w:cstheme="majorHAnsi"/>
          <w:szCs w:val="24"/>
        </w:rPr>
        <w:t>959</w:t>
      </w:r>
      <w:r w:rsidR="000702CF">
        <w:rPr>
          <w:rFonts w:asciiTheme="majorHAnsi" w:hAnsiTheme="majorHAnsi" w:cstheme="majorHAnsi"/>
          <w:szCs w:val="24"/>
        </w:rPr>
        <w:t xml:space="preserve"> k. o.</w:t>
      </w:r>
      <w:r w:rsidR="00D07D77">
        <w:rPr>
          <w:rFonts w:asciiTheme="majorHAnsi" w:hAnsiTheme="majorHAnsi" w:cstheme="majorHAnsi"/>
          <w:szCs w:val="24"/>
        </w:rPr>
        <w:t xml:space="preserve"> </w:t>
      </w:r>
      <w:r w:rsidR="000702CF">
        <w:rPr>
          <w:rFonts w:asciiTheme="majorHAnsi" w:hAnsiTheme="majorHAnsi" w:cstheme="majorHAnsi"/>
          <w:szCs w:val="24"/>
        </w:rPr>
        <w:t xml:space="preserve">2392 Ajdovščina in </w:t>
      </w:r>
      <w:proofErr w:type="spellStart"/>
      <w:r w:rsidR="000702CF">
        <w:rPr>
          <w:rFonts w:asciiTheme="majorHAnsi" w:hAnsiTheme="majorHAnsi" w:cstheme="majorHAnsi"/>
          <w:szCs w:val="24"/>
        </w:rPr>
        <w:t>parc</w:t>
      </w:r>
      <w:proofErr w:type="spellEnd"/>
      <w:r w:rsidR="000702CF">
        <w:rPr>
          <w:rFonts w:asciiTheme="majorHAnsi" w:hAnsiTheme="majorHAnsi" w:cstheme="majorHAnsi"/>
          <w:szCs w:val="24"/>
        </w:rPr>
        <w:t xml:space="preserve">. št. </w:t>
      </w:r>
      <w:r w:rsidR="00D07D77" w:rsidRPr="00D07D77">
        <w:rPr>
          <w:rFonts w:asciiTheme="majorHAnsi" w:hAnsiTheme="majorHAnsi" w:cstheme="majorHAnsi"/>
          <w:szCs w:val="24"/>
        </w:rPr>
        <w:t>1074/786</w:t>
      </w:r>
      <w:r w:rsidR="00D07D77">
        <w:rPr>
          <w:rFonts w:asciiTheme="majorHAnsi" w:hAnsiTheme="majorHAnsi" w:cstheme="majorHAnsi"/>
          <w:szCs w:val="24"/>
        </w:rPr>
        <w:t xml:space="preserve"> k. o. 2391 Vipavski Križ,</w:t>
      </w:r>
    </w:p>
    <w:p w14:paraId="62ACD30B" w14:textId="77777777" w:rsidR="00ED57EF" w:rsidRDefault="00ED57EF" w:rsidP="00CE4F36">
      <w:pPr>
        <w:spacing w:after="0"/>
        <w:jc w:val="both"/>
        <w:rPr>
          <w:rFonts w:asciiTheme="majorHAnsi" w:hAnsiTheme="majorHAnsi" w:cstheme="majorHAnsi"/>
          <w:szCs w:val="24"/>
        </w:rPr>
      </w:pPr>
    </w:p>
    <w:p w14:paraId="1B292F61" w14:textId="77777777" w:rsidR="00CE4F36" w:rsidRPr="00604EC3" w:rsidRDefault="00CE4F36" w:rsidP="00CE4F36">
      <w:pPr>
        <w:spacing w:after="0"/>
        <w:jc w:val="both"/>
        <w:rPr>
          <w:rFonts w:asciiTheme="majorHAnsi" w:hAnsiTheme="majorHAnsi" w:cstheme="majorHAnsi"/>
          <w:szCs w:val="24"/>
        </w:rPr>
      </w:pPr>
      <w:r w:rsidRPr="00EF5128">
        <w:rPr>
          <w:rFonts w:asciiTheme="majorHAnsi" w:hAnsiTheme="majorHAnsi" w:cstheme="majorHAnsi"/>
          <w:szCs w:val="24"/>
        </w:rPr>
        <w:t>zaradi česar stranki sklepata predmetno</w:t>
      </w:r>
      <w:r w:rsidRPr="00604EC3">
        <w:rPr>
          <w:rFonts w:asciiTheme="majorHAnsi" w:hAnsiTheme="majorHAnsi" w:cstheme="majorHAnsi"/>
          <w:szCs w:val="24"/>
        </w:rPr>
        <w:t xml:space="preserve"> pogodbo. </w:t>
      </w:r>
    </w:p>
    <w:p w14:paraId="160B62AC" w14:textId="77777777" w:rsidR="00D07D77" w:rsidRPr="00604EC3" w:rsidRDefault="00D07D77" w:rsidP="00CE4F36">
      <w:pPr>
        <w:spacing w:after="0"/>
        <w:jc w:val="center"/>
        <w:rPr>
          <w:rFonts w:asciiTheme="majorHAnsi" w:hAnsiTheme="majorHAnsi" w:cstheme="majorHAnsi"/>
          <w:szCs w:val="24"/>
        </w:rPr>
      </w:pPr>
    </w:p>
    <w:p w14:paraId="4DD5306F" w14:textId="77777777" w:rsidR="00CE4F36" w:rsidRPr="00E64A8F" w:rsidRDefault="00CE4F36" w:rsidP="00CE4F36">
      <w:pPr>
        <w:numPr>
          <w:ilvl w:val="0"/>
          <w:numId w:val="3"/>
        </w:numPr>
        <w:spacing w:after="0"/>
        <w:jc w:val="center"/>
        <w:rPr>
          <w:rFonts w:asciiTheme="majorHAnsi" w:hAnsiTheme="majorHAnsi" w:cstheme="majorHAnsi"/>
          <w:b/>
          <w:szCs w:val="24"/>
        </w:rPr>
      </w:pPr>
      <w:r w:rsidRPr="00E64A8F">
        <w:rPr>
          <w:rFonts w:asciiTheme="majorHAnsi" w:hAnsiTheme="majorHAnsi" w:cstheme="majorHAnsi"/>
          <w:b/>
          <w:szCs w:val="24"/>
        </w:rPr>
        <w:t>člen</w:t>
      </w:r>
    </w:p>
    <w:p w14:paraId="06AFE4E6" w14:textId="77777777" w:rsidR="00CE4F36" w:rsidRPr="00604EC3" w:rsidRDefault="00CE4F36" w:rsidP="00CE4F36">
      <w:pPr>
        <w:spacing w:after="0"/>
        <w:jc w:val="center"/>
        <w:rPr>
          <w:rFonts w:asciiTheme="majorHAnsi" w:hAnsiTheme="majorHAnsi" w:cstheme="majorHAnsi"/>
          <w:szCs w:val="24"/>
        </w:rPr>
      </w:pPr>
    </w:p>
    <w:p w14:paraId="24ED057A" w14:textId="77777777" w:rsidR="00C62382" w:rsidRDefault="00CE4F36" w:rsidP="00CE4F36">
      <w:pPr>
        <w:spacing w:after="0"/>
        <w:jc w:val="both"/>
        <w:rPr>
          <w:rFonts w:asciiTheme="majorHAnsi" w:hAnsiTheme="majorHAnsi" w:cstheme="majorHAnsi"/>
          <w:szCs w:val="24"/>
        </w:rPr>
      </w:pPr>
      <w:r w:rsidRPr="00D07D77">
        <w:rPr>
          <w:rFonts w:asciiTheme="majorHAnsi" w:hAnsiTheme="majorHAnsi" w:cstheme="majorHAnsi"/>
          <w:szCs w:val="24"/>
        </w:rPr>
        <w:t>Občina Ajdovščina, Cesta 5. maja 6 a, 5270 Ajdovščina, matična številka 5879914000, lastnica nepremičnin</w:t>
      </w:r>
      <w:r w:rsidR="003B7E4C" w:rsidRPr="00D07D77">
        <w:rPr>
          <w:rFonts w:asciiTheme="majorHAnsi" w:hAnsiTheme="majorHAnsi" w:cstheme="majorHAnsi"/>
          <w:szCs w:val="24"/>
        </w:rPr>
        <w:t xml:space="preserve"> </w:t>
      </w:r>
      <w:proofErr w:type="spellStart"/>
      <w:r w:rsidR="00D07D77" w:rsidRPr="00D07D77">
        <w:rPr>
          <w:rFonts w:asciiTheme="majorHAnsi" w:hAnsiTheme="majorHAnsi" w:cstheme="majorHAnsi"/>
          <w:szCs w:val="24"/>
        </w:rPr>
        <w:t>parc</w:t>
      </w:r>
      <w:proofErr w:type="spellEnd"/>
      <w:r w:rsidR="00D07D77" w:rsidRPr="00D07D77">
        <w:rPr>
          <w:rFonts w:asciiTheme="majorHAnsi" w:hAnsiTheme="majorHAnsi" w:cstheme="majorHAnsi"/>
          <w:szCs w:val="24"/>
        </w:rPr>
        <w:t xml:space="preserve">. št. 218/1 k. o. 2392 Ajdovščina, </w:t>
      </w:r>
      <w:proofErr w:type="spellStart"/>
      <w:r w:rsidR="00D07D77" w:rsidRPr="00D07D77">
        <w:rPr>
          <w:rFonts w:asciiTheme="majorHAnsi" w:hAnsiTheme="majorHAnsi" w:cstheme="majorHAnsi"/>
          <w:szCs w:val="24"/>
        </w:rPr>
        <w:t>parc</w:t>
      </w:r>
      <w:proofErr w:type="spellEnd"/>
      <w:r w:rsidR="00D07D77" w:rsidRPr="00D07D77">
        <w:rPr>
          <w:rFonts w:asciiTheme="majorHAnsi" w:hAnsiTheme="majorHAnsi" w:cstheme="majorHAnsi"/>
          <w:szCs w:val="24"/>
        </w:rPr>
        <w:t xml:space="preserve">. št. 454/1 k. o. 2392 Ajdovščina, </w:t>
      </w:r>
      <w:proofErr w:type="spellStart"/>
      <w:r w:rsidR="00D07D77" w:rsidRPr="00D07D77">
        <w:rPr>
          <w:rFonts w:asciiTheme="majorHAnsi" w:hAnsiTheme="majorHAnsi" w:cstheme="majorHAnsi"/>
          <w:szCs w:val="24"/>
        </w:rPr>
        <w:t>parc</w:t>
      </w:r>
      <w:proofErr w:type="spellEnd"/>
      <w:r w:rsidR="00D07D77" w:rsidRPr="00D07D77">
        <w:rPr>
          <w:rFonts w:asciiTheme="majorHAnsi" w:hAnsiTheme="majorHAnsi" w:cstheme="majorHAnsi"/>
          <w:szCs w:val="24"/>
        </w:rPr>
        <w:t xml:space="preserve">. št. 959 k. o. 2392 Ajdovščina in </w:t>
      </w:r>
      <w:proofErr w:type="spellStart"/>
      <w:r w:rsidR="00D07D77" w:rsidRPr="00D07D77">
        <w:rPr>
          <w:rFonts w:asciiTheme="majorHAnsi" w:hAnsiTheme="majorHAnsi" w:cstheme="majorHAnsi"/>
          <w:szCs w:val="24"/>
        </w:rPr>
        <w:t>parc</w:t>
      </w:r>
      <w:proofErr w:type="spellEnd"/>
      <w:r w:rsidR="00D07D77" w:rsidRPr="00D07D77">
        <w:rPr>
          <w:rFonts w:asciiTheme="majorHAnsi" w:hAnsiTheme="majorHAnsi" w:cstheme="majorHAnsi"/>
          <w:szCs w:val="24"/>
        </w:rPr>
        <w:t>. št. 1074/786 k. o. 2391 Vipavski Križ</w:t>
      </w:r>
      <w:r w:rsidR="00D07D77">
        <w:rPr>
          <w:rFonts w:asciiTheme="majorHAnsi" w:hAnsiTheme="majorHAnsi" w:cstheme="majorHAnsi"/>
          <w:szCs w:val="24"/>
        </w:rPr>
        <w:t>,</w:t>
      </w:r>
      <w:r w:rsidRPr="00604EC3">
        <w:rPr>
          <w:rFonts w:asciiTheme="majorHAnsi" w:hAnsiTheme="majorHAnsi" w:cstheme="majorHAnsi"/>
          <w:szCs w:val="24"/>
        </w:rPr>
        <w:t xml:space="preserve"> zase in za svoje pravne naslednike ustanavlja ter izrecno in nepogojno dovoljuje, da se v zemljiški knjigi</w:t>
      </w:r>
      <w:r w:rsidR="00C62382">
        <w:rPr>
          <w:rFonts w:asciiTheme="majorHAnsi" w:hAnsiTheme="majorHAnsi" w:cstheme="majorHAnsi"/>
          <w:szCs w:val="24"/>
        </w:rPr>
        <w:t xml:space="preserve"> </w:t>
      </w:r>
      <w:r w:rsidR="003B7E4C">
        <w:rPr>
          <w:rFonts w:asciiTheme="majorHAnsi" w:hAnsiTheme="majorHAnsi" w:cstheme="majorHAnsi"/>
          <w:szCs w:val="24"/>
        </w:rPr>
        <w:t xml:space="preserve">pri </w:t>
      </w:r>
      <w:r w:rsidR="00F26961">
        <w:rPr>
          <w:rFonts w:asciiTheme="majorHAnsi" w:hAnsiTheme="majorHAnsi" w:cstheme="majorHAnsi"/>
          <w:szCs w:val="24"/>
        </w:rPr>
        <w:t>nepremičnin</w:t>
      </w:r>
      <w:r w:rsidR="00F55169">
        <w:rPr>
          <w:rFonts w:asciiTheme="majorHAnsi" w:hAnsiTheme="majorHAnsi" w:cstheme="majorHAnsi"/>
          <w:szCs w:val="24"/>
        </w:rPr>
        <w:t>ah</w:t>
      </w:r>
      <w:r w:rsidR="003E5BC1">
        <w:rPr>
          <w:rFonts w:asciiTheme="majorHAnsi" w:hAnsiTheme="majorHAnsi" w:cstheme="majorHAnsi"/>
          <w:szCs w:val="24"/>
        </w:rPr>
        <w:t>:</w:t>
      </w:r>
    </w:p>
    <w:p w14:paraId="33F7DC75" w14:textId="77777777" w:rsidR="007A548B" w:rsidRPr="00D07D77" w:rsidRDefault="00D07D77" w:rsidP="00CE4F36">
      <w:pPr>
        <w:spacing w:after="0"/>
        <w:jc w:val="both"/>
        <w:rPr>
          <w:rFonts w:asciiTheme="majorHAnsi" w:hAnsiTheme="majorHAnsi" w:cstheme="majorHAnsi"/>
          <w:b/>
          <w:szCs w:val="24"/>
        </w:rPr>
      </w:pPr>
      <w:r w:rsidRPr="00D07D77">
        <w:rPr>
          <w:rFonts w:asciiTheme="majorHAnsi" w:hAnsiTheme="majorHAnsi" w:cstheme="majorHAnsi"/>
          <w:b/>
          <w:szCs w:val="24"/>
        </w:rPr>
        <w:t>ID znak: parcela 2392 218/1</w:t>
      </w:r>
    </w:p>
    <w:p w14:paraId="46D144C1" w14:textId="77777777" w:rsidR="00D07D77" w:rsidRDefault="00D07D77" w:rsidP="00CE4F36">
      <w:pPr>
        <w:spacing w:after="0"/>
        <w:jc w:val="both"/>
      </w:pPr>
      <w:r>
        <w:t>ID znak: parcela 2392 454/1</w:t>
      </w:r>
    </w:p>
    <w:p w14:paraId="65476831" w14:textId="77777777" w:rsidR="00D07D77" w:rsidRDefault="00D07D77" w:rsidP="00CE4F36">
      <w:pPr>
        <w:spacing w:after="0"/>
        <w:jc w:val="both"/>
        <w:rPr>
          <w:rFonts w:asciiTheme="majorHAnsi" w:hAnsiTheme="majorHAnsi" w:cstheme="majorHAnsi"/>
          <w:szCs w:val="24"/>
        </w:rPr>
      </w:pPr>
      <w:r>
        <w:t xml:space="preserve">ID znak: parcela 2392 959 vknjiži: </w:t>
      </w:r>
    </w:p>
    <w:p w14:paraId="7F7515F6" w14:textId="77777777" w:rsidR="0029658F" w:rsidRDefault="00F26961" w:rsidP="0029658F">
      <w:pPr>
        <w:spacing w:after="0"/>
        <w:rPr>
          <w:rFonts w:asciiTheme="majorHAnsi" w:hAnsiTheme="majorHAnsi" w:cstheme="majorHAnsi"/>
          <w:szCs w:val="24"/>
        </w:rPr>
      </w:pPr>
      <w:r w:rsidRPr="00F55169">
        <w:rPr>
          <w:rFonts w:asciiTheme="majorHAnsi" w:hAnsiTheme="majorHAnsi" w:cstheme="majorHAnsi"/>
          <w:szCs w:val="24"/>
        </w:rPr>
        <w:lastRenderedPageBreak/>
        <w:t xml:space="preserve">Služnostna </w:t>
      </w:r>
      <w:r w:rsidR="00EC3BF6" w:rsidRPr="00EC3BF6">
        <w:rPr>
          <w:rFonts w:asciiTheme="majorHAnsi" w:hAnsiTheme="majorHAnsi" w:cstheme="majorHAnsi"/>
          <w:szCs w:val="24"/>
        </w:rPr>
        <w:t>pravic</w:t>
      </w:r>
      <w:r w:rsidR="00D07D77">
        <w:rPr>
          <w:rFonts w:asciiTheme="majorHAnsi" w:hAnsiTheme="majorHAnsi" w:cstheme="majorHAnsi"/>
          <w:szCs w:val="24"/>
        </w:rPr>
        <w:t>a</w:t>
      </w:r>
      <w:r w:rsidR="00EC3BF6" w:rsidRPr="00EC3BF6">
        <w:rPr>
          <w:rFonts w:asciiTheme="majorHAnsi" w:hAnsiTheme="majorHAnsi" w:cstheme="majorHAnsi"/>
          <w:szCs w:val="24"/>
        </w:rPr>
        <w:t xml:space="preserve"> gradnje</w:t>
      </w:r>
      <w:r w:rsidR="00D07D77">
        <w:rPr>
          <w:rFonts w:asciiTheme="majorHAnsi" w:hAnsiTheme="majorHAnsi" w:cstheme="majorHAnsi"/>
          <w:szCs w:val="24"/>
        </w:rPr>
        <w:t xml:space="preserve"> </w:t>
      </w:r>
      <w:r w:rsidR="00D07D77" w:rsidRPr="00EC3BF6">
        <w:rPr>
          <w:rFonts w:asciiTheme="majorHAnsi" w:hAnsiTheme="majorHAnsi" w:cstheme="majorHAnsi"/>
          <w:szCs w:val="24"/>
        </w:rPr>
        <w:t>polnilne postaje</w:t>
      </w:r>
      <w:r w:rsidR="00D07D77">
        <w:rPr>
          <w:rFonts w:asciiTheme="majorHAnsi" w:hAnsiTheme="majorHAnsi" w:cstheme="majorHAnsi"/>
          <w:szCs w:val="24"/>
        </w:rPr>
        <w:t xml:space="preserve"> </w:t>
      </w:r>
      <w:r w:rsidR="00D07D77" w:rsidRPr="00EC3BF6">
        <w:rPr>
          <w:rFonts w:asciiTheme="majorHAnsi" w:hAnsiTheme="majorHAnsi" w:cstheme="majorHAnsi"/>
          <w:szCs w:val="24"/>
        </w:rPr>
        <w:t>za električna vozila</w:t>
      </w:r>
      <w:r w:rsidR="00EC3BF6" w:rsidRPr="00EC3BF6">
        <w:rPr>
          <w:rFonts w:asciiTheme="majorHAnsi" w:hAnsiTheme="majorHAnsi" w:cstheme="majorHAnsi"/>
          <w:szCs w:val="24"/>
        </w:rPr>
        <w:t xml:space="preserve">, vožnje in hoje ob gradnji </w:t>
      </w:r>
      <w:r w:rsidR="00EC3BF6">
        <w:rPr>
          <w:rFonts w:asciiTheme="majorHAnsi" w:hAnsiTheme="majorHAnsi" w:cstheme="majorHAnsi"/>
          <w:szCs w:val="24"/>
        </w:rPr>
        <w:t>ter</w:t>
      </w:r>
      <w:r w:rsidR="00EC3BF6" w:rsidRPr="00EC3BF6">
        <w:rPr>
          <w:rFonts w:asciiTheme="majorHAnsi" w:hAnsiTheme="majorHAnsi" w:cstheme="majorHAnsi"/>
          <w:szCs w:val="24"/>
        </w:rPr>
        <w:t xml:space="preserve"> vzdrževanju polnilne postaje</w:t>
      </w:r>
      <w:r w:rsidR="0029658F">
        <w:rPr>
          <w:rFonts w:asciiTheme="majorHAnsi" w:hAnsiTheme="majorHAnsi" w:cstheme="majorHAnsi"/>
          <w:szCs w:val="24"/>
        </w:rPr>
        <w:t xml:space="preserve"> </w:t>
      </w:r>
      <w:r w:rsidR="00EC3BF6" w:rsidRPr="00EC3BF6">
        <w:rPr>
          <w:rFonts w:asciiTheme="majorHAnsi" w:hAnsiTheme="majorHAnsi" w:cstheme="majorHAnsi"/>
          <w:szCs w:val="24"/>
        </w:rPr>
        <w:t xml:space="preserve">za električna vozila </w:t>
      </w:r>
      <w:r w:rsidR="00EC3BF6">
        <w:rPr>
          <w:rFonts w:asciiTheme="majorHAnsi" w:hAnsiTheme="majorHAnsi" w:cstheme="majorHAnsi"/>
          <w:szCs w:val="24"/>
        </w:rPr>
        <w:t xml:space="preserve">ter neomejen dostop uporabnikom polnilne postaje ter uporabo polnilne postaje neovirano, 24 ur na dan, vse dni v tednu, </w:t>
      </w:r>
      <w:r w:rsidR="00EC3BF6" w:rsidRPr="00EC3BF6">
        <w:rPr>
          <w:rFonts w:asciiTheme="majorHAnsi" w:hAnsiTheme="majorHAnsi" w:cstheme="majorHAnsi"/>
          <w:szCs w:val="24"/>
        </w:rPr>
        <w:t xml:space="preserve"> </w:t>
      </w:r>
      <w:r w:rsidR="0029658F">
        <w:rPr>
          <w:rFonts w:asciiTheme="majorHAnsi" w:hAnsiTheme="majorHAnsi" w:cstheme="majorHAnsi"/>
          <w:szCs w:val="24"/>
        </w:rPr>
        <w:t>ter služnostna pravica</w:t>
      </w:r>
      <w:r w:rsidR="00EC3BF6" w:rsidRPr="00EC3BF6">
        <w:rPr>
          <w:rFonts w:asciiTheme="majorHAnsi" w:hAnsiTheme="majorHAnsi" w:cstheme="majorHAnsi"/>
          <w:szCs w:val="24"/>
        </w:rPr>
        <w:t xml:space="preserve"> uporabe </w:t>
      </w:r>
      <w:r w:rsidR="00D07D77">
        <w:rPr>
          <w:rFonts w:asciiTheme="majorHAnsi" w:hAnsiTheme="majorHAnsi" w:cstheme="majorHAnsi"/>
          <w:szCs w:val="24"/>
        </w:rPr>
        <w:t xml:space="preserve">dveh </w:t>
      </w:r>
      <w:r w:rsidR="00EC3BF6" w:rsidRPr="00EC3BF6">
        <w:rPr>
          <w:rFonts w:asciiTheme="majorHAnsi" w:hAnsiTheme="majorHAnsi" w:cstheme="majorHAnsi"/>
          <w:szCs w:val="24"/>
        </w:rPr>
        <w:t>parkirn</w:t>
      </w:r>
      <w:r w:rsidR="00D07D77">
        <w:rPr>
          <w:rFonts w:asciiTheme="majorHAnsi" w:hAnsiTheme="majorHAnsi" w:cstheme="majorHAnsi"/>
          <w:szCs w:val="24"/>
        </w:rPr>
        <w:t>ih</w:t>
      </w:r>
      <w:r w:rsidR="00EC3BF6" w:rsidRPr="00EC3BF6">
        <w:rPr>
          <w:rFonts w:asciiTheme="majorHAnsi" w:hAnsiTheme="majorHAnsi" w:cstheme="majorHAnsi"/>
          <w:szCs w:val="24"/>
        </w:rPr>
        <w:t xml:space="preserve"> mest </w:t>
      </w:r>
    </w:p>
    <w:p w14:paraId="49D8695D" w14:textId="77777777" w:rsidR="0029658F" w:rsidRDefault="0029658F" w:rsidP="0029658F">
      <w:pPr>
        <w:spacing w:after="0"/>
        <w:rPr>
          <w:rFonts w:asciiTheme="majorHAnsi" w:hAnsiTheme="majorHAnsi" w:cstheme="majorHAnsi"/>
          <w:b/>
          <w:szCs w:val="24"/>
        </w:rPr>
      </w:pPr>
      <w:r>
        <w:rPr>
          <w:rFonts w:asciiTheme="majorHAnsi" w:hAnsiTheme="majorHAnsi" w:cstheme="majorHAnsi"/>
          <w:szCs w:val="24"/>
        </w:rPr>
        <w:t xml:space="preserve">vse za določen čas 12 let v korist in na ime: </w:t>
      </w:r>
      <w:r w:rsidR="00E316C8">
        <w:rPr>
          <w:rFonts w:asciiTheme="majorHAnsi" w:hAnsiTheme="majorHAnsi" w:cstheme="majorHAnsi"/>
          <w:szCs w:val="24"/>
        </w:rPr>
        <w:t>________________</w:t>
      </w:r>
      <w:r>
        <w:rPr>
          <w:rFonts w:asciiTheme="majorHAnsi" w:hAnsiTheme="majorHAnsi" w:cstheme="majorHAnsi"/>
          <w:szCs w:val="24"/>
        </w:rPr>
        <w:t xml:space="preserve"> matična številka</w:t>
      </w:r>
      <w:r w:rsidR="00E316C8">
        <w:rPr>
          <w:rFonts w:asciiTheme="majorHAnsi" w:hAnsiTheme="majorHAnsi" w:cstheme="majorHAnsi"/>
          <w:szCs w:val="24"/>
        </w:rPr>
        <w:t>_____________</w:t>
      </w:r>
    </w:p>
    <w:p w14:paraId="0E4EFD50" w14:textId="77777777" w:rsidR="0029658F" w:rsidRDefault="00D07D77" w:rsidP="00EC3BF6">
      <w:pPr>
        <w:spacing w:after="0"/>
        <w:rPr>
          <w:rFonts w:asciiTheme="majorHAnsi" w:hAnsiTheme="majorHAnsi" w:cstheme="majorHAnsi"/>
          <w:szCs w:val="24"/>
        </w:rPr>
      </w:pPr>
      <w:r>
        <w:rPr>
          <w:rFonts w:asciiTheme="majorHAnsi" w:hAnsiTheme="majorHAnsi" w:cstheme="majorHAnsi"/>
          <w:szCs w:val="24"/>
        </w:rPr>
        <w:t xml:space="preserve">ter da se pri nepremičnini </w:t>
      </w:r>
    </w:p>
    <w:p w14:paraId="0758A874" w14:textId="77777777" w:rsidR="00D07D77" w:rsidRDefault="00D07D77" w:rsidP="00D07D77">
      <w:pPr>
        <w:spacing w:after="0"/>
        <w:jc w:val="both"/>
        <w:rPr>
          <w:rFonts w:asciiTheme="majorHAnsi" w:hAnsiTheme="majorHAnsi" w:cstheme="majorHAnsi"/>
          <w:b/>
          <w:szCs w:val="24"/>
        </w:rPr>
      </w:pPr>
      <w:r w:rsidRPr="00D07D77">
        <w:rPr>
          <w:rFonts w:asciiTheme="majorHAnsi" w:hAnsiTheme="majorHAnsi" w:cstheme="majorHAnsi"/>
          <w:b/>
          <w:szCs w:val="24"/>
        </w:rPr>
        <w:t>ID znak: parcela 2391 1074/786</w:t>
      </w:r>
      <w:r>
        <w:rPr>
          <w:rFonts w:asciiTheme="majorHAnsi" w:hAnsiTheme="majorHAnsi" w:cstheme="majorHAnsi"/>
          <w:b/>
          <w:szCs w:val="24"/>
        </w:rPr>
        <w:t xml:space="preserve"> vknjiži:</w:t>
      </w:r>
    </w:p>
    <w:p w14:paraId="6F431B11" w14:textId="77777777" w:rsidR="00D07D77" w:rsidRDefault="00D07D77" w:rsidP="00D07D77">
      <w:pPr>
        <w:spacing w:after="0"/>
        <w:rPr>
          <w:rFonts w:asciiTheme="majorHAnsi" w:hAnsiTheme="majorHAnsi" w:cstheme="majorHAnsi"/>
          <w:szCs w:val="24"/>
        </w:rPr>
      </w:pPr>
      <w:r w:rsidRPr="00F55169">
        <w:rPr>
          <w:rFonts w:asciiTheme="majorHAnsi" w:hAnsiTheme="majorHAnsi" w:cstheme="majorHAnsi"/>
          <w:szCs w:val="24"/>
        </w:rPr>
        <w:t xml:space="preserve">Služnostna </w:t>
      </w:r>
      <w:r w:rsidRPr="00EC3BF6">
        <w:rPr>
          <w:rFonts w:asciiTheme="majorHAnsi" w:hAnsiTheme="majorHAnsi" w:cstheme="majorHAnsi"/>
          <w:szCs w:val="24"/>
        </w:rPr>
        <w:t>pravic</w:t>
      </w:r>
      <w:r>
        <w:rPr>
          <w:rFonts w:asciiTheme="majorHAnsi" w:hAnsiTheme="majorHAnsi" w:cstheme="majorHAnsi"/>
          <w:szCs w:val="24"/>
        </w:rPr>
        <w:t>a</w:t>
      </w:r>
      <w:r w:rsidRPr="00EC3BF6">
        <w:rPr>
          <w:rFonts w:asciiTheme="majorHAnsi" w:hAnsiTheme="majorHAnsi" w:cstheme="majorHAnsi"/>
          <w:szCs w:val="24"/>
        </w:rPr>
        <w:t xml:space="preserve"> gradnje</w:t>
      </w:r>
      <w:r>
        <w:rPr>
          <w:rFonts w:asciiTheme="majorHAnsi" w:hAnsiTheme="majorHAnsi" w:cstheme="majorHAnsi"/>
          <w:szCs w:val="24"/>
        </w:rPr>
        <w:t xml:space="preserve"> </w:t>
      </w:r>
      <w:r w:rsidRPr="00EC3BF6">
        <w:rPr>
          <w:rFonts w:asciiTheme="majorHAnsi" w:hAnsiTheme="majorHAnsi" w:cstheme="majorHAnsi"/>
          <w:szCs w:val="24"/>
        </w:rPr>
        <w:t>polnilne postaje</w:t>
      </w:r>
      <w:r>
        <w:rPr>
          <w:rFonts w:asciiTheme="majorHAnsi" w:hAnsiTheme="majorHAnsi" w:cstheme="majorHAnsi"/>
          <w:szCs w:val="24"/>
        </w:rPr>
        <w:t xml:space="preserve"> </w:t>
      </w:r>
      <w:r w:rsidRPr="00EC3BF6">
        <w:rPr>
          <w:rFonts w:asciiTheme="majorHAnsi" w:hAnsiTheme="majorHAnsi" w:cstheme="majorHAnsi"/>
          <w:szCs w:val="24"/>
        </w:rPr>
        <w:t xml:space="preserve">za električna vozila, vožnje in hoje ob gradnji </w:t>
      </w:r>
      <w:r>
        <w:rPr>
          <w:rFonts w:asciiTheme="majorHAnsi" w:hAnsiTheme="majorHAnsi" w:cstheme="majorHAnsi"/>
          <w:szCs w:val="24"/>
        </w:rPr>
        <w:t>ter</w:t>
      </w:r>
      <w:r w:rsidRPr="00EC3BF6">
        <w:rPr>
          <w:rFonts w:asciiTheme="majorHAnsi" w:hAnsiTheme="majorHAnsi" w:cstheme="majorHAnsi"/>
          <w:szCs w:val="24"/>
        </w:rPr>
        <w:t xml:space="preserve"> vzdrževanju polnilne postaje</w:t>
      </w:r>
      <w:r>
        <w:rPr>
          <w:rFonts w:asciiTheme="majorHAnsi" w:hAnsiTheme="majorHAnsi" w:cstheme="majorHAnsi"/>
          <w:szCs w:val="24"/>
        </w:rPr>
        <w:t xml:space="preserve"> </w:t>
      </w:r>
      <w:r w:rsidRPr="00EC3BF6">
        <w:rPr>
          <w:rFonts w:asciiTheme="majorHAnsi" w:hAnsiTheme="majorHAnsi" w:cstheme="majorHAnsi"/>
          <w:szCs w:val="24"/>
        </w:rPr>
        <w:t xml:space="preserve">za električna vozila </w:t>
      </w:r>
      <w:r>
        <w:rPr>
          <w:rFonts w:asciiTheme="majorHAnsi" w:hAnsiTheme="majorHAnsi" w:cstheme="majorHAnsi"/>
          <w:szCs w:val="24"/>
        </w:rPr>
        <w:t xml:space="preserve">ter neomejen dostop uporabnikom polnilne postaje ter uporabo polnilne postaje neovirano, 24 ur na dan, vse dni v tednu, </w:t>
      </w:r>
      <w:r w:rsidRPr="00EC3BF6">
        <w:rPr>
          <w:rFonts w:asciiTheme="majorHAnsi" w:hAnsiTheme="majorHAnsi" w:cstheme="majorHAnsi"/>
          <w:szCs w:val="24"/>
        </w:rPr>
        <w:t xml:space="preserve"> </w:t>
      </w:r>
      <w:r>
        <w:rPr>
          <w:rFonts w:asciiTheme="majorHAnsi" w:hAnsiTheme="majorHAnsi" w:cstheme="majorHAnsi"/>
          <w:szCs w:val="24"/>
        </w:rPr>
        <w:t>ter služnostna pravica</w:t>
      </w:r>
      <w:r w:rsidRPr="00EC3BF6">
        <w:rPr>
          <w:rFonts w:asciiTheme="majorHAnsi" w:hAnsiTheme="majorHAnsi" w:cstheme="majorHAnsi"/>
          <w:szCs w:val="24"/>
        </w:rPr>
        <w:t xml:space="preserve"> uporabe </w:t>
      </w:r>
      <w:r>
        <w:rPr>
          <w:rFonts w:asciiTheme="majorHAnsi" w:hAnsiTheme="majorHAnsi" w:cstheme="majorHAnsi"/>
          <w:szCs w:val="24"/>
        </w:rPr>
        <w:t xml:space="preserve">štirih </w:t>
      </w:r>
      <w:r w:rsidRPr="00EC3BF6">
        <w:rPr>
          <w:rFonts w:asciiTheme="majorHAnsi" w:hAnsiTheme="majorHAnsi" w:cstheme="majorHAnsi"/>
          <w:szCs w:val="24"/>
        </w:rPr>
        <w:t>parkirn</w:t>
      </w:r>
      <w:r>
        <w:rPr>
          <w:rFonts w:asciiTheme="majorHAnsi" w:hAnsiTheme="majorHAnsi" w:cstheme="majorHAnsi"/>
          <w:szCs w:val="24"/>
        </w:rPr>
        <w:t>ih</w:t>
      </w:r>
      <w:r w:rsidRPr="00EC3BF6">
        <w:rPr>
          <w:rFonts w:asciiTheme="majorHAnsi" w:hAnsiTheme="majorHAnsi" w:cstheme="majorHAnsi"/>
          <w:szCs w:val="24"/>
        </w:rPr>
        <w:t xml:space="preserve"> mest </w:t>
      </w:r>
    </w:p>
    <w:p w14:paraId="7C724C77" w14:textId="77777777" w:rsidR="00D07D77" w:rsidRDefault="00D07D77" w:rsidP="00D07D77">
      <w:pPr>
        <w:spacing w:after="0"/>
        <w:rPr>
          <w:rFonts w:asciiTheme="majorHAnsi" w:hAnsiTheme="majorHAnsi" w:cstheme="majorHAnsi"/>
          <w:b/>
          <w:szCs w:val="24"/>
        </w:rPr>
      </w:pPr>
      <w:r>
        <w:rPr>
          <w:rFonts w:asciiTheme="majorHAnsi" w:hAnsiTheme="majorHAnsi" w:cstheme="majorHAnsi"/>
          <w:szCs w:val="24"/>
        </w:rPr>
        <w:t xml:space="preserve">vse za določen čas 12 let v korist in na ime:  </w:t>
      </w:r>
      <w:r w:rsidR="00E316C8">
        <w:rPr>
          <w:rFonts w:asciiTheme="majorHAnsi" w:hAnsiTheme="majorHAnsi" w:cstheme="majorHAnsi"/>
          <w:szCs w:val="24"/>
        </w:rPr>
        <w:t>_________________ matična številka___________</w:t>
      </w:r>
    </w:p>
    <w:p w14:paraId="47EC63A5" w14:textId="77777777" w:rsidR="00D07D77" w:rsidRDefault="00D07D77" w:rsidP="00EC3BF6">
      <w:pPr>
        <w:spacing w:after="0"/>
        <w:rPr>
          <w:rFonts w:asciiTheme="majorHAnsi" w:hAnsiTheme="majorHAnsi" w:cstheme="majorHAnsi"/>
          <w:szCs w:val="24"/>
        </w:rPr>
      </w:pPr>
    </w:p>
    <w:p w14:paraId="52B798DE" w14:textId="77777777" w:rsidR="00F55169" w:rsidRDefault="0029658F" w:rsidP="00EC3BF6">
      <w:pPr>
        <w:spacing w:after="0"/>
        <w:rPr>
          <w:rFonts w:asciiTheme="majorHAnsi" w:hAnsiTheme="majorHAnsi" w:cstheme="majorHAnsi"/>
          <w:b/>
          <w:szCs w:val="24"/>
        </w:rPr>
      </w:pPr>
      <w:r>
        <w:rPr>
          <w:rFonts w:asciiTheme="majorHAnsi" w:hAnsiTheme="majorHAnsi" w:cstheme="majorHAnsi"/>
          <w:szCs w:val="24"/>
        </w:rPr>
        <w:t>L</w:t>
      </w:r>
      <w:r w:rsidR="00EC3BF6" w:rsidRPr="00EC3BF6">
        <w:rPr>
          <w:rFonts w:asciiTheme="majorHAnsi" w:hAnsiTheme="majorHAnsi" w:cstheme="majorHAnsi"/>
          <w:szCs w:val="24"/>
        </w:rPr>
        <w:t xml:space="preserve">okacija </w:t>
      </w:r>
      <w:r w:rsidR="00EC3BF6">
        <w:rPr>
          <w:rFonts w:asciiTheme="majorHAnsi" w:hAnsiTheme="majorHAnsi" w:cstheme="majorHAnsi"/>
          <w:szCs w:val="24"/>
        </w:rPr>
        <w:t>polnilne postaje in parkirnih mest namenjenih polnilni postaji</w:t>
      </w:r>
      <w:r w:rsidR="00EC3BF6" w:rsidRPr="00EC3BF6">
        <w:rPr>
          <w:rFonts w:asciiTheme="majorHAnsi" w:hAnsiTheme="majorHAnsi" w:cstheme="majorHAnsi"/>
          <w:szCs w:val="24"/>
        </w:rPr>
        <w:t xml:space="preserve"> je razvidna iz</w:t>
      </w:r>
      <w:r w:rsidR="00EC3BF6">
        <w:rPr>
          <w:rFonts w:asciiTheme="majorHAnsi" w:hAnsiTheme="majorHAnsi" w:cstheme="majorHAnsi"/>
          <w:szCs w:val="24"/>
        </w:rPr>
        <w:t xml:space="preserve"> </w:t>
      </w:r>
      <w:r w:rsidR="00F55169">
        <w:rPr>
          <w:rFonts w:asciiTheme="majorHAnsi" w:hAnsiTheme="majorHAnsi" w:cstheme="majorHAnsi"/>
          <w:szCs w:val="24"/>
        </w:rPr>
        <w:t xml:space="preserve"> grafičn</w:t>
      </w:r>
      <w:r w:rsidR="00E72775">
        <w:rPr>
          <w:rFonts w:asciiTheme="majorHAnsi" w:hAnsiTheme="majorHAnsi" w:cstheme="majorHAnsi"/>
          <w:szCs w:val="24"/>
        </w:rPr>
        <w:t>ih</w:t>
      </w:r>
      <w:r w:rsidR="00F55169">
        <w:rPr>
          <w:rFonts w:asciiTheme="majorHAnsi" w:hAnsiTheme="majorHAnsi" w:cstheme="majorHAnsi"/>
          <w:szCs w:val="24"/>
        </w:rPr>
        <w:t xml:space="preserve"> prilog Pogodbe o ustanovitvi služnosti</w:t>
      </w:r>
      <w:r w:rsidR="00906D15">
        <w:rPr>
          <w:rFonts w:asciiTheme="majorHAnsi" w:hAnsiTheme="majorHAnsi" w:cstheme="majorHAnsi"/>
          <w:szCs w:val="24"/>
        </w:rPr>
        <w:t xml:space="preserve">, ki so njen </w:t>
      </w:r>
      <w:r w:rsidR="00EC3BF6">
        <w:rPr>
          <w:rFonts w:asciiTheme="majorHAnsi" w:hAnsiTheme="majorHAnsi" w:cstheme="majorHAnsi"/>
          <w:szCs w:val="24"/>
        </w:rPr>
        <w:t xml:space="preserve"> </w:t>
      </w:r>
      <w:r w:rsidR="00906D15">
        <w:rPr>
          <w:rFonts w:asciiTheme="majorHAnsi" w:hAnsiTheme="majorHAnsi" w:cstheme="majorHAnsi"/>
          <w:szCs w:val="24"/>
        </w:rPr>
        <w:t>sestavni del</w:t>
      </w:r>
    </w:p>
    <w:p w14:paraId="68705403" w14:textId="77777777" w:rsidR="00F55169" w:rsidRDefault="00F55169" w:rsidP="00293DD4">
      <w:pPr>
        <w:spacing w:after="0"/>
        <w:jc w:val="both"/>
        <w:rPr>
          <w:rFonts w:asciiTheme="majorHAnsi" w:hAnsiTheme="majorHAnsi" w:cstheme="majorHAnsi"/>
          <w:b/>
          <w:szCs w:val="24"/>
        </w:rPr>
      </w:pPr>
    </w:p>
    <w:p w14:paraId="3853EF5A" w14:textId="77777777" w:rsidR="00CE4F36" w:rsidRPr="005C1585" w:rsidRDefault="00CE4F36" w:rsidP="00CE4F36">
      <w:pPr>
        <w:spacing w:after="0"/>
        <w:jc w:val="center"/>
        <w:rPr>
          <w:rFonts w:asciiTheme="majorHAnsi" w:hAnsiTheme="majorHAnsi" w:cstheme="majorHAnsi"/>
          <w:b/>
          <w:szCs w:val="24"/>
        </w:rPr>
      </w:pPr>
      <w:r w:rsidRPr="005C1585">
        <w:rPr>
          <w:rFonts w:asciiTheme="majorHAnsi" w:hAnsiTheme="majorHAnsi" w:cstheme="majorHAnsi"/>
          <w:b/>
          <w:szCs w:val="24"/>
        </w:rPr>
        <w:t>3. člen</w:t>
      </w:r>
    </w:p>
    <w:p w14:paraId="071217A1" w14:textId="77777777" w:rsidR="00CE4F36" w:rsidRPr="00604EC3" w:rsidRDefault="00CE4F36" w:rsidP="00CE4F36">
      <w:pPr>
        <w:spacing w:after="0"/>
        <w:jc w:val="center"/>
        <w:rPr>
          <w:rFonts w:asciiTheme="majorHAnsi" w:hAnsiTheme="majorHAnsi" w:cstheme="majorHAnsi"/>
          <w:szCs w:val="24"/>
        </w:rPr>
      </w:pPr>
    </w:p>
    <w:p w14:paraId="5C213D59" w14:textId="77777777" w:rsidR="008A3DF1" w:rsidRDefault="00CE4F36" w:rsidP="00CE4F36">
      <w:pPr>
        <w:spacing w:after="0"/>
        <w:jc w:val="both"/>
        <w:rPr>
          <w:rFonts w:asciiTheme="majorHAnsi" w:hAnsiTheme="majorHAnsi" w:cstheme="majorHAnsi"/>
          <w:szCs w:val="24"/>
        </w:rPr>
      </w:pPr>
      <w:r w:rsidRPr="00604EC3">
        <w:rPr>
          <w:rFonts w:asciiTheme="majorHAnsi" w:hAnsiTheme="majorHAnsi" w:cstheme="majorHAnsi"/>
          <w:szCs w:val="24"/>
        </w:rPr>
        <w:t xml:space="preserve">Nadomestilo zaradi ustanovitve služnosti je določeno na podlagi Pravilnika o obremenjevanju nepremičnin s služnostnimi pravicami (Uradni list RS, št. 27/08) in znaša skupaj za celoten poseg </w:t>
      </w:r>
      <w:r w:rsidR="008A3DF1">
        <w:rPr>
          <w:rFonts w:asciiTheme="majorHAnsi" w:hAnsiTheme="majorHAnsi" w:cstheme="majorHAnsi"/>
          <w:szCs w:val="24"/>
        </w:rPr>
        <w:t>(</w:t>
      </w:r>
      <w:r w:rsidR="00906D15">
        <w:rPr>
          <w:rFonts w:asciiTheme="majorHAnsi" w:hAnsiTheme="majorHAnsi" w:cstheme="majorHAnsi"/>
          <w:szCs w:val="24"/>
        </w:rPr>
        <w:t>125</w:t>
      </w:r>
      <w:r w:rsidR="00C46ACE">
        <w:rPr>
          <w:rFonts w:asciiTheme="majorHAnsi" w:hAnsiTheme="majorHAnsi" w:cstheme="majorHAnsi"/>
          <w:szCs w:val="24"/>
        </w:rPr>
        <w:t xml:space="preserve"> </w:t>
      </w:r>
      <w:r w:rsidR="00DB2200">
        <w:rPr>
          <w:rFonts w:asciiTheme="majorHAnsi" w:hAnsiTheme="majorHAnsi" w:cstheme="majorHAnsi"/>
          <w:szCs w:val="24"/>
        </w:rPr>
        <w:t>m</w:t>
      </w:r>
      <w:r w:rsidR="00DB2200" w:rsidRPr="00DB2200">
        <w:rPr>
          <w:rFonts w:asciiTheme="majorHAnsi" w:hAnsiTheme="majorHAnsi" w:cstheme="majorHAnsi"/>
          <w:szCs w:val="24"/>
          <w:vertAlign w:val="superscript"/>
        </w:rPr>
        <w:t>2</w:t>
      </w:r>
      <w:r w:rsidR="008A3DF1">
        <w:rPr>
          <w:rFonts w:asciiTheme="majorHAnsi" w:hAnsiTheme="majorHAnsi" w:cstheme="majorHAnsi"/>
          <w:szCs w:val="24"/>
        </w:rPr>
        <w:t xml:space="preserve">) </w:t>
      </w:r>
      <w:r w:rsidRPr="0072411B">
        <w:rPr>
          <w:rFonts w:asciiTheme="majorHAnsi" w:hAnsiTheme="majorHAnsi" w:cstheme="majorHAnsi"/>
          <w:szCs w:val="24"/>
        </w:rPr>
        <w:t xml:space="preserve">v </w:t>
      </w:r>
      <w:r w:rsidR="00DB2200">
        <w:rPr>
          <w:rFonts w:asciiTheme="majorHAnsi" w:hAnsiTheme="majorHAnsi" w:cstheme="majorHAnsi"/>
          <w:szCs w:val="24"/>
        </w:rPr>
        <w:t>služeča</w:t>
      </w:r>
      <w:r w:rsidRPr="0072411B">
        <w:rPr>
          <w:rFonts w:asciiTheme="majorHAnsi" w:hAnsiTheme="majorHAnsi" w:cstheme="majorHAnsi"/>
          <w:szCs w:val="24"/>
        </w:rPr>
        <w:t xml:space="preserve"> zemljišč</w:t>
      </w:r>
      <w:r w:rsidR="00DB2200">
        <w:rPr>
          <w:rFonts w:asciiTheme="majorHAnsi" w:hAnsiTheme="majorHAnsi" w:cstheme="majorHAnsi"/>
          <w:szCs w:val="24"/>
        </w:rPr>
        <w:t>a</w:t>
      </w:r>
      <w:r w:rsidR="008A3DF1">
        <w:rPr>
          <w:rFonts w:asciiTheme="majorHAnsi" w:hAnsiTheme="majorHAnsi" w:cstheme="majorHAnsi"/>
          <w:szCs w:val="24"/>
        </w:rPr>
        <w:t>:</w:t>
      </w:r>
    </w:p>
    <w:p w14:paraId="023B7293" w14:textId="77777777" w:rsidR="008A3DF1" w:rsidRDefault="008A3DF1" w:rsidP="00CE4F36">
      <w:pPr>
        <w:spacing w:after="0"/>
        <w:jc w:val="both"/>
        <w:rPr>
          <w:rFonts w:asciiTheme="majorHAnsi" w:hAnsiTheme="majorHAnsi" w:cstheme="majorHAnsi"/>
          <w:szCs w:val="24"/>
        </w:rPr>
      </w:pPr>
    </w:p>
    <w:p w14:paraId="3DA732D1" w14:textId="77777777" w:rsidR="00CE4F36" w:rsidRPr="00604EC3" w:rsidRDefault="008A3DF1" w:rsidP="00CE4F36">
      <w:pPr>
        <w:spacing w:after="0"/>
        <w:jc w:val="both"/>
        <w:rPr>
          <w:rFonts w:asciiTheme="majorHAnsi" w:hAnsiTheme="majorHAnsi" w:cstheme="majorHAnsi"/>
          <w:szCs w:val="24"/>
        </w:rPr>
      </w:pPr>
      <w:r>
        <w:rPr>
          <w:rFonts w:asciiTheme="majorHAnsi" w:hAnsiTheme="majorHAnsi" w:cstheme="majorHAnsi"/>
          <w:szCs w:val="24"/>
        </w:rPr>
        <w:t>Neto:</w:t>
      </w:r>
      <w:r w:rsidR="00CE4F36" w:rsidRPr="0072411B">
        <w:rPr>
          <w:rFonts w:asciiTheme="majorHAnsi" w:hAnsiTheme="majorHAnsi" w:cstheme="majorHAnsi"/>
          <w:szCs w:val="24"/>
        </w:rPr>
        <w:t xml:space="preserve"> </w:t>
      </w:r>
      <w:r w:rsidR="00E316C8">
        <w:rPr>
          <w:rFonts w:asciiTheme="majorHAnsi" w:hAnsiTheme="majorHAnsi" w:cstheme="majorHAnsi"/>
          <w:szCs w:val="24"/>
        </w:rPr>
        <w:t>_______</w:t>
      </w:r>
      <w:r w:rsidR="00CE4F36" w:rsidRPr="0072411B">
        <w:rPr>
          <w:rFonts w:asciiTheme="majorHAnsi" w:hAnsiTheme="majorHAnsi" w:cstheme="majorHAnsi"/>
          <w:szCs w:val="24"/>
        </w:rPr>
        <w:t xml:space="preserve">EUR </w:t>
      </w:r>
    </w:p>
    <w:p w14:paraId="5255455B" w14:textId="77777777" w:rsidR="00CE4F36" w:rsidRPr="00604EC3" w:rsidRDefault="00E426B2" w:rsidP="00CE4F36">
      <w:pPr>
        <w:spacing w:after="0"/>
        <w:jc w:val="both"/>
        <w:rPr>
          <w:rFonts w:asciiTheme="majorHAnsi" w:hAnsiTheme="majorHAnsi" w:cstheme="majorHAnsi"/>
          <w:szCs w:val="24"/>
        </w:rPr>
      </w:pPr>
      <w:r>
        <w:rPr>
          <w:rFonts w:asciiTheme="majorHAnsi" w:hAnsiTheme="majorHAnsi" w:cstheme="majorHAnsi"/>
          <w:szCs w:val="24"/>
        </w:rPr>
        <w:t xml:space="preserve">22% DDV: </w:t>
      </w:r>
      <w:r w:rsidR="008A3DF1">
        <w:rPr>
          <w:rFonts w:asciiTheme="majorHAnsi" w:hAnsiTheme="majorHAnsi" w:cstheme="majorHAnsi"/>
          <w:szCs w:val="24"/>
        </w:rPr>
        <w:t xml:space="preserve"> </w:t>
      </w:r>
      <w:r w:rsidR="00E316C8">
        <w:rPr>
          <w:rFonts w:asciiTheme="majorHAnsi" w:hAnsiTheme="majorHAnsi" w:cstheme="majorHAnsi"/>
          <w:szCs w:val="24"/>
        </w:rPr>
        <w:t>______</w:t>
      </w:r>
      <w:r w:rsidR="00DB2200">
        <w:rPr>
          <w:rFonts w:asciiTheme="majorHAnsi" w:hAnsiTheme="majorHAnsi" w:cstheme="majorHAnsi"/>
          <w:szCs w:val="24"/>
        </w:rPr>
        <w:t xml:space="preserve"> </w:t>
      </w:r>
      <w:r w:rsidR="008A3DF1">
        <w:rPr>
          <w:rFonts w:asciiTheme="majorHAnsi" w:hAnsiTheme="majorHAnsi" w:cstheme="majorHAnsi"/>
          <w:szCs w:val="24"/>
        </w:rPr>
        <w:t>EUR</w:t>
      </w:r>
    </w:p>
    <w:p w14:paraId="2C52A534" w14:textId="77777777" w:rsidR="008A3DF1" w:rsidRDefault="008A3DF1" w:rsidP="00CE4F36">
      <w:pPr>
        <w:spacing w:after="0"/>
        <w:jc w:val="both"/>
        <w:rPr>
          <w:rFonts w:asciiTheme="majorHAnsi" w:hAnsiTheme="majorHAnsi" w:cstheme="majorHAnsi"/>
          <w:szCs w:val="24"/>
        </w:rPr>
      </w:pPr>
      <w:r>
        <w:rPr>
          <w:rFonts w:asciiTheme="majorHAnsi" w:hAnsiTheme="majorHAnsi" w:cstheme="majorHAnsi"/>
          <w:szCs w:val="24"/>
        </w:rPr>
        <w:t>Skupaj:</w:t>
      </w:r>
      <w:r w:rsidR="00CE4F36" w:rsidRPr="00604EC3">
        <w:rPr>
          <w:rFonts w:asciiTheme="majorHAnsi" w:hAnsiTheme="majorHAnsi" w:cstheme="majorHAnsi"/>
          <w:szCs w:val="24"/>
        </w:rPr>
        <w:t xml:space="preserve"> </w:t>
      </w:r>
      <w:r w:rsidR="00E316C8">
        <w:rPr>
          <w:rFonts w:asciiTheme="majorHAnsi" w:hAnsiTheme="majorHAnsi" w:cstheme="majorHAnsi"/>
          <w:szCs w:val="24"/>
        </w:rPr>
        <w:t>_____</w:t>
      </w:r>
      <w:r>
        <w:rPr>
          <w:rFonts w:asciiTheme="majorHAnsi" w:hAnsiTheme="majorHAnsi" w:cstheme="majorHAnsi"/>
          <w:szCs w:val="24"/>
        </w:rPr>
        <w:t xml:space="preserve"> EUR</w:t>
      </w:r>
    </w:p>
    <w:p w14:paraId="79987A01" w14:textId="77777777" w:rsidR="008A3DF1" w:rsidRDefault="008A3DF1" w:rsidP="00CE4F36">
      <w:pPr>
        <w:spacing w:after="0"/>
        <w:jc w:val="both"/>
        <w:rPr>
          <w:rFonts w:asciiTheme="majorHAnsi" w:hAnsiTheme="majorHAnsi" w:cstheme="majorHAnsi"/>
          <w:szCs w:val="24"/>
        </w:rPr>
      </w:pPr>
    </w:p>
    <w:p w14:paraId="698D6874" w14:textId="77777777" w:rsidR="00CE4F36" w:rsidRPr="00604EC3" w:rsidRDefault="008A3DF1" w:rsidP="00CE4F36">
      <w:pPr>
        <w:spacing w:after="0"/>
        <w:jc w:val="both"/>
        <w:rPr>
          <w:rFonts w:asciiTheme="majorHAnsi" w:hAnsiTheme="majorHAnsi" w:cstheme="majorHAnsi"/>
          <w:szCs w:val="24"/>
        </w:rPr>
      </w:pPr>
      <w:r>
        <w:rPr>
          <w:rFonts w:asciiTheme="majorHAnsi" w:hAnsiTheme="majorHAnsi" w:cstheme="majorHAnsi"/>
          <w:szCs w:val="24"/>
        </w:rPr>
        <w:t xml:space="preserve">Skupni znesek </w:t>
      </w:r>
      <w:r w:rsidR="00E316C8">
        <w:rPr>
          <w:rFonts w:asciiTheme="majorHAnsi" w:hAnsiTheme="majorHAnsi" w:cstheme="majorHAnsi"/>
          <w:b/>
          <w:szCs w:val="24"/>
        </w:rPr>
        <w:t>_______</w:t>
      </w:r>
      <w:r w:rsidR="00DA641B">
        <w:rPr>
          <w:rFonts w:asciiTheme="majorHAnsi" w:hAnsiTheme="majorHAnsi" w:cstheme="majorHAnsi"/>
          <w:b/>
          <w:szCs w:val="24"/>
        </w:rPr>
        <w:t xml:space="preserve"> </w:t>
      </w:r>
      <w:r w:rsidRPr="008A3DF1">
        <w:rPr>
          <w:rFonts w:asciiTheme="majorHAnsi" w:hAnsiTheme="majorHAnsi" w:cstheme="majorHAnsi"/>
          <w:b/>
          <w:szCs w:val="24"/>
        </w:rPr>
        <w:t>EUR</w:t>
      </w:r>
      <w:r>
        <w:rPr>
          <w:rFonts w:asciiTheme="majorHAnsi" w:hAnsiTheme="majorHAnsi" w:cstheme="majorHAnsi"/>
          <w:szCs w:val="24"/>
        </w:rPr>
        <w:t xml:space="preserve">  </w:t>
      </w:r>
      <w:r w:rsidR="00CE4F36" w:rsidRPr="00604EC3">
        <w:rPr>
          <w:rFonts w:asciiTheme="majorHAnsi" w:hAnsiTheme="majorHAnsi" w:cstheme="majorHAnsi"/>
          <w:szCs w:val="24"/>
        </w:rPr>
        <w:t xml:space="preserve">(nadomestilo + DDV) bo lastnik gospodujočega zemljišča poravnal na podlagi izstavljenega računa, v roku, ki bo določen na računu. </w:t>
      </w:r>
    </w:p>
    <w:p w14:paraId="70ED2026" w14:textId="77777777" w:rsidR="00CE4F36" w:rsidRDefault="00CE4F36" w:rsidP="00CE4F36">
      <w:pPr>
        <w:spacing w:after="0"/>
        <w:jc w:val="both"/>
        <w:rPr>
          <w:rFonts w:asciiTheme="majorHAnsi" w:hAnsiTheme="majorHAnsi" w:cstheme="majorHAnsi"/>
          <w:szCs w:val="24"/>
        </w:rPr>
      </w:pPr>
    </w:p>
    <w:p w14:paraId="53F7553A" w14:textId="77777777" w:rsidR="002128B1" w:rsidRDefault="002128B1" w:rsidP="00CE4F36">
      <w:pPr>
        <w:spacing w:after="0"/>
        <w:jc w:val="both"/>
        <w:rPr>
          <w:rFonts w:asciiTheme="majorHAnsi" w:hAnsiTheme="majorHAnsi" w:cstheme="majorHAnsi"/>
          <w:szCs w:val="24"/>
        </w:rPr>
      </w:pPr>
      <w:r>
        <w:rPr>
          <w:rFonts w:asciiTheme="majorHAnsi" w:hAnsiTheme="majorHAnsi" w:cstheme="majorHAnsi"/>
          <w:szCs w:val="24"/>
        </w:rPr>
        <w:t xml:space="preserve">Občina izroči to pogodbo z zemljiškoknjižnim dovolilom </w:t>
      </w:r>
      <w:r w:rsidR="005C1585">
        <w:rPr>
          <w:rFonts w:asciiTheme="majorHAnsi" w:hAnsiTheme="majorHAnsi" w:cstheme="majorHAnsi"/>
          <w:szCs w:val="24"/>
        </w:rPr>
        <w:t xml:space="preserve">podpisano s svoje strani </w:t>
      </w:r>
      <w:r>
        <w:rPr>
          <w:rFonts w:asciiTheme="majorHAnsi" w:hAnsiTheme="majorHAnsi" w:cstheme="majorHAnsi"/>
          <w:szCs w:val="24"/>
        </w:rPr>
        <w:t>najkasneje v roku 5 dni po prejemu plačila nadomestila.</w:t>
      </w:r>
    </w:p>
    <w:p w14:paraId="528D82FD" w14:textId="77777777" w:rsidR="002128B1" w:rsidRPr="00604EC3" w:rsidRDefault="002128B1" w:rsidP="00CE4F36">
      <w:pPr>
        <w:spacing w:after="0"/>
        <w:jc w:val="both"/>
        <w:rPr>
          <w:rFonts w:asciiTheme="majorHAnsi" w:hAnsiTheme="majorHAnsi" w:cstheme="majorHAnsi"/>
          <w:szCs w:val="24"/>
        </w:rPr>
      </w:pPr>
    </w:p>
    <w:p w14:paraId="19E6F37D" w14:textId="77777777" w:rsidR="00CE4F36" w:rsidRPr="00604EC3" w:rsidRDefault="00CE4F36" w:rsidP="00CE4F36">
      <w:pPr>
        <w:spacing w:after="0"/>
        <w:jc w:val="both"/>
        <w:rPr>
          <w:rFonts w:asciiTheme="majorHAnsi" w:hAnsiTheme="majorHAnsi" w:cstheme="majorHAnsi"/>
          <w:szCs w:val="24"/>
        </w:rPr>
      </w:pPr>
      <w:r w:rsidRPr="00604EC3">
        <w:rPr>
          <w:rFonts w:asciiTheme="majorHAnsi" w:hAnsiTheme="majorHAnsi" w:cstheme="majorHAnsi"/>
          <w:szCs w:val="24"/>
        </w:rPr>
        <w:t>Stroški notarske overitve bremenijo lastnika gospodujočega zemljišča.</w:t>
      </w:r>
    </w:p>
    <w:p w14:paraId="4C17B224" w14:textId="77777777" w:rsidR="00CE4F36" w:rsidRPr="00604EC3" w:rsidRDefault="00CE4F36" w:rsidP="00CE4F36">
      <w:pPr>
        <w:spacing w:after="0"/>
        <w:jc w:val="center"/>
        <w:rPr>
          <w:rFonts w:asciiTheme="majorHAnsi" w:hAnsiTheme="majorHAnsi" w:cstheme="majorHAnsi"/>
          <w:szCs w:val="24"/>
        </w:rPr>
      </w:pPr>
    </w:p>
    <w:p w14:paraId="4419DD9A" w14:textId="77777777" w:rsidR="00CE4F36" w:rsidRPr="004A48ED" w:rsidRDefault="00CE4F36" w:rsidP="00CE4F36">
      <w:pPr>
        <w:numPr>
          <w:ilvl w:val="0"/>
          <w:numId w:val="5"/>
        </w:numPr>
        <w:spacing w:after="0"/>
        <w:jc w:val="center"/>
        <w:rPr>
          <w:rFonts w:asciiTheme="majorHAnsi" w:hAnsiTheme="majorHAnsi" w:cstheme="majorHAnsi"/>
          <w:b/>
          <w:szCs w:val="24"/>
        </w:rPr>
      </w:pPr>
      <w:r w:rsidRPr="004A48ED">
        <w:rPr>
          <w:rFonts w:asciiTheme="majorHAnsi" w:hAnsiTheme="majorHAnsi" w:cstheme="majorHAnsi"/>
          <w:b/>
          <w:szCs w:val="24"/>
        </w:rPr>
        <w:t>člen</w:t>
      </w:r>
    </w:p>
    <w:p w14:paraId="2F574493" w14:textId="77777777" w:rsidR="00906D15" w:rsidRDefault="00906D15" w:rsidP="00CE4F36">
      <w:pPr>
        <w:spacing w:after="0"/>
        <w:jc w:val="both"/>
        <w:rPr>
          <w:rFonts w:asciiTheme="majorHAnsi" w:hAnsiTheme="majorHAnsi" w:cstheme="majorHAnsi"/>
          <w:szCs w:val="24"/>
        </w:rPr>
      </w:pPr>
    </w:p>
    <w:p w14:paraId="41EE76E5" w14:textId="77777777" w:rsidR="00906D15" w:rsidRDefault="00CE4F36" w:rsidP="00CE4F36">
      <w:pPr>
        <w:spacing w:after="0"/>
        <w:jc w:val="both"/>
        <w:rPr>
          <w:rFonts w:asciiTheme="majorHAnsi" w:hAnsiTheme="majorHAnsi" w:cstheme="majorHAnsi"/>
          <w:szCs w:val="24"/>
        </w:rPr>
      </w:pPr>
      <w:r w:rsidRPr="00604EC3">
        <w:rPr>
          <w:rFonts w:asciiTheme="majorHAnsi" w:hAnsiTheme="majorHAnsi" w:cstheme="majorHAnsi"/>
          <w:szCs w:val="24"/>
        </w:rPr>
        <w:t xml:space="preserve">Lastnik služečega zemljišča lahko zahteva od </w:t>
      </w:r>
      <w:r w:rsidR="0029658F">
        <w:rPr>
          <w:rFonts w:asciiTheme="majorHAnsi" w:hAnsiTheme="majorHAnsi" w:cstheme="majorHAnsi"/>
          <w:szCs w:val="24"/>
        </w:rPr>
        <w:t>služnostnega upravičenca</w:t>
      </w:r>
      <w:r w:rsidRPr="00604EC3">
        <w:rPr>
          <w:rFonts w:asciiTheme="majorHAnsi" w:hAnsiTheme="majorHAnsi" w:cstheme="majorHAnsi"/>
          <w:szCs w:val="24"/>
        </w:rPr>
        <w:t xml:space="preserve">, da vode in naprave </w:t>
      </w:r>
    </w:p>
    <w:p w14:paraId="74541192" w14:textId="77777777" w:rsidR="00CE4F36" w:rsidRPr="00604EC3" w:rsidRDefault="00CE4F36" w:rsidP="00CE4F36">
      <w:pPr>
        <w:spacing w:after="0"/>
        <w:jc w:val="both"/>
        <w:rPr>
          <w:rFonts w:asciiTheme="majorHAnsi" w:hAnsiTheme="majorHAnsi" w:cstheme="majorHAnsi"/>
          <w:szCs w:val="24"/>
        </w:rPr>
      </w:pPr>
      <w:r w:rsidRPr="00604EC3">
        <w:rPr>
          <w:rFonts w:asciiTheme="majorHAnsi" w:hAnsiTheme="majorHAnsi" w:cstheme="majorHAnsi"/>
          <w:szCs w:val="24"/>
        </w:rPr>
        <w:t xml:space="preserve">infrastrukture preuredi in prestavi, kadar je to potrebno zaradi obnavljanja ali rekonstrukcije občinske ceste ali izvedbo ukrepov za zavarovanje te ceste in prometa na njej oziroma zaradi urejanja drugih stavbnih zemljišč. Stroške prestavitve ali preureditve vodov in naprav krije </w:t>
      </w:r>
      <w:r w:rsidR="0029658F">
        <w:rPr>
          <w:rFonts w:asciiTheme="majorHAnsi" w:hAnsiTheme="majorHAnsi" w:cstheme="majorHAnsi"/>
          <w:szCs w:val="24"/>
        </w:rPr>
        <w:t>služnostni upravičenec</w:t>
      </w:r>
      <w:r w:rsidRPr="00604EC3">
        <w:rPr>
          <w:rFonts w:asciiTheme="majorHAnsi" w:hAnsiTheme="majorHAnsi" w:cstheme="majorHAnsi"/>
          <w:szCs w:val="24"/>
        </w:rPr>
        <w:t>.</w:t>
      </w:r>
    </w:p>
    <w:p w14:paraId="5832FAD5" w14:textId="77777777" w:rsidR="00CE4F36" w:rsidRPr="00604EC3" w:rsidRDefault="00CE4F36" w:rsidP="00CE4F36">
      <w:pPr>
        <w:spacing w:after="0"/>
        <w:jc w:val="both"/>
        <w:rPr>
          <w:rFonts w:asciiTheme="majorHAnsi" w:hAnsiTheme="majorHAnsi" w:cstheme="majorHAnsi"/>
          <w:szCs w:val="24"/>
        </w:rPr>
      </w:pPr>
    </w:p>
    <w:p w14:paraId="36CDB3B1" w14:textId="77777777" w:rsidR="00CE4F36" w:rsidRPr="004A48ED" w:rsidRDefault="00CE4F36" w:rsidP="00CE4F36">
      <w:pPr>
        <w:numPr>
          <w:ilvl w:val="0"/>
          <w:numId w:val="5"/>
        </w:numPr>
        <w:spacing w:after="0"/>
        <w:jc w:val="center"/>
        <w:rPr>
          <w:rFonts w:asciiTheme="majorHAnsi" w:hAnsiTheme="majorHAnsi" w:cstheme="majorHAnsi"/>
          <w:b/>
          <w:szCs w:val="24"/>
        </w:rPr>
      </w:pPr>
      <w:r w:rsidRPr="004A48ED">
        <w:rPr>
          <w:rFonts w:asciiTheme="majorHAnsi" w:hAnsiTheme="majorHAnsi" w:cstheme="majorHAnsi"/>
          <w:b/>
          <w:szCs w:val="24"/>
        </w:rPr>
        <w:t>člen</w:t>
      </w:r>
    </w:p>
    <w:p w14:paraId="0C735FE0" w14:textId="77777777" w:rsidR="00CE4F36" w:rsidRPr="00604EC3" w:rsidRDefault="00CE4F36" w:rsidP="00CE4F36">
      <w:pPr>
        <w:spacing w:after="0"/>
        <w:jc w:val="center"/>
        <w:rPr>
          <w:rFonts w:asciiTheme="majorHAnsi" w:hAnsiTheme="majorHAnsi" w:cstheme="majorHAnsi"/>
          <w:szCs w:val="24"/>
        </w:rPr>
      </w:pPr>
    </w:p>
    <w:p w14:paraId="4131CE4B" w14:textId="77777777" w:rsidR="00CE4F36" w:rsidRPr="00604EC3" w:rsidRDefault="0029658F" w:rsidP="00CE4F36">
      <w:pPr>
        <w:spacing w:after="0"/>
        <w:jc w:val="both"/>
        <w:rPr>
          <w:rFonts w:asciiTheme="majorHAnsi" w:hAnsiTheme="majorHAnsi" w:cstheme="majorHAnsi"/>
          <w:szCs w:val="24"/>
        </w:rPr>
      </w:pPr>
      <w:r>
        <w:rPr>
          <w:rFonts w:asciiTheme="majorHAnsi" w:hAnsiTheme="majorHAnsi" w:cstheme="majorHAnsi"/>
          <w:szCs w:val="24"/>
        </w:rPr>
        <w:lastRenderedPageBreak/>
        <w:t>Služnostni zavezanec se zavezuje da:</w:t>
      </w:r>
    </w:p>
    <w:p w14:paraId="2EC3FCBF" w14:textId="77777777" w:rsidR="00CE4F36" w:rsidRPr="00604EC3" w:rsidRDefault="004A48ED" w:rsidP="00CE4F36">
      <w:pPr>
        <w:tabs>
          <w:tab w:val="num" w:pos="709"/>
        </w:tabs>
        <w:spacing w:after="0"/>
        <w:jc w:val="both"/>
        <w:rPr>
          <w:rFonts w:asciiTheme="majorHAnsi" w:hAnsiTheme="majorHAnsi" w:cstheme="majorHAnsi"/>
          <w:szCs w:val="24"/>
        </w:rPr>
      </w:pPr>
      <w:r>
        <w:rPr>
          <w:rFonts w:asciiTheme="majorHAnsi" w:hAnsiTheme="majorHAnsi" w:cstheme="majorHAnsi"/>
          <w:szCs w:val="24"/>
        </w:rPr>
        <w:t xml:space="preserve">- </w:t>
      </w:r>
      <w:r w:rsidR="00CE4F36" w:rsidRPr="00604EC3">
        <w:rPr>
          <w:rFonts w:asciiTheme="majorHAnsi" w:hAnsiTheme="majorHAnsi" w:cstheme="majorHAnsi"/>
          <w:szCs w:val="24"/>
        </w:rPr>
        <w:t>da bo pri izvedbi del izvedel zaporo ceste (ter za to pridobil ustrezna dovoljenja), v kolikor bi dela v zvezi s posegi, za katere se ustanavlja služnost lahko ovirala promet;</w:t>
      </w:r>
    </w:p>
    <w:p w14:paraId="2FC3FBA3" w14:textId="77777777" w:rsidR="00CE4F36" w:rsidRPr="00604EC3" w:rsidRDefault="004A48ED" w:rsidP="00CE4F36">
      <w:pPr>
        <w:tabs>
          <w:tab w:val="num" w:pos="709"/>
        </w:tabs>
        <w:spacing w:after="0"/>
        <w:jc w:val="both"/>
        <w:rPr>
          <w:rFonts w:asciiTheme="majorHAnsi" w:hAnsiTheme="majorHAnsi" w:cstheme="majorHAnsi"/>
          <w:szCs w:val="24"/>
        </w:rPr>
      </w:pPr>
      <w:r>
        <w:rPr>
          <w:rFonts w:asciiTheme="majorHAnsi" w:hAnsiTheme="majorHAnsi" w:cstheme="majorHAnsi"/>
          <w:szCs w:val="24"/>
        </w:rPr>
        <w:t xml:space="preserve">- </w:t>
      </w:r>
      <w:r w:rsidR="00CE4F36" w:rsidRPr="00604EC3">
        <w:rPr>
          <w:rFonts w:asciiTheme="majorHAnsi" w:hAnsiTheme="majorHAnsi" w:cstheme="majorHAnsi"/>
          <w:szCs w:val="24"/>
        </w:rPr>
        <w:t>da bo služnost izvrševal v obsegu in v skladu z namenom, za katerega je bila ustanovljena ter na tak način, ki bo najmanj obremenjeval služeče zemljišče;</w:t>
      </w:r>
    </w:p>
    <w:p w14:paraId="0C99644D" w14:textId="77777777" w:rsidR="00CE4F36" w:rsidRDefault="004A48ED" w:rsidP="00CE4F36">
      <w:pPr>
        <w:tabs>
          <w:tab w:val="num" w:pos="709"/>
        </w:tabs>
        <w:spacing w:after="0"/>
        <w:jc w:val="both"/>
        <w:rPr>
          <w:rFonts w:asciiTheme="majorHAnsi" w:hAnsiTheme="majorHAnsi" w:cstheme="majorHAnsi"/>
          <w:szCs w:val="24"/>
        </w:rPr>
      </w:pPr>
      <w:r>
        <w:rPr>
          <w:rFonts w:asciiTheme="majorHAnsi" w:hAnsiTheme="majorHAnsi" w:cstheme="majorHAnsi"/>
          <w:szCs w:val="24"/>
        </w:rPr>
        <w:t xml:space="preserve">- </w:t>
      </w:r>
      <w:r w:rsidR="00CE4F36" w:rsidRPr="00604EC3">
        <w:rPr>
          <w:rFonts w:asciiTheme="majorHAnsi" w:hAnsiTheme="majorHAnsi" w:cstheme="majorHAnsi"/>
          <w:szCs w:val="24"/>
        </w:rPr>
        <w:t>da bo na služečem zemljišču po izgradnji ter vsakokratnem vzdrževanju, obnovi oziroma rabi infrastrukture, ki bi povzročila poškodbo javne ceste, vzpostavil prejšnje stanje;</w:t>
      </w:r>
    </w:p>
    <w:p w14:paraId="73A98768" w14:textId="77777777" w:rsidR="00E316C8" w:rsidRPr="00604EC3" w:rsidRDefault="00E316C8" w:rsidP="00CE4F36">
      <w:pPr>
        <w:tabs>
          <w:tab w:val="num" w:pos="709"/>
        </w:tabs>
        <w:spacing w:after="0"/>
        <w:jc w:val="both"/>
        <w:rPr>
          <w:rFonts w:asciiTheme="majorHAnsi" w:hAnsiTheme="majorHAnsi" w:cstheme="majorHAnsi"/>
          <w:szCs w:val="24"/>
        </w:rPr>
      </w:pPr>
      <w:r>
        <w:rPr>
          <w:rFonts w:asciiTheme="majorHAnsi" w:hAnsiTheme="majorHAnsi" w:cstheme="majorHAnsi"/>
          <w:szCs w:val="24"/>
        </w:rPr>
        <w:t>- da bo polnilne postaje postavil v roku 9 mesecev po podpisu pogodbe.</w:t>
      </w:r>
    </w:p>
    <w:p w14:paraId="49BC8BC7" w14:textId="77777777" w:rsidR="00CE4F36" w:rsidRPr="00604EC3" w:rsidRDefault="004A48ED" w:rsidP="004A48ED">
      <w:pPr>
        <w:tabs>
          <w:tab w:val="num" w:pos="709"/>
        </w:tabs>
        <w:spacing w:after="0"/>
        <w:jc w:val="both"/>
        <w:rPr>
          <w:rFonts w:asciiTheme="majorHAnsi" w:hAnsiTheme="majorHAnsi" w:cstheme="majorHAnsi"/>
          <w:szCs w:val="24"/>
        </w:rPr>
      </w:pPr>
      <w:r>
        <w:rPr>
          <w:rFonts w:asciiTheme="majorHAnsi" w:hAnsiTheme="majorHAnsi" w:cstheme="majorHAnsi"/>
          <w:szCs w:val="24"/>
        </w:rPr>
        <w:t xml:space="preserve">- </w:t>
      </w:r>
      <w:r w:rsidR="00CE4F36" w:rsidRPr="00604EC3">
        <w:rPr>
          <w:rFonts w:asciiTheme="majorHAnsi" w:hAnsiTheme="majorHAnsi" w:cstheme="majorHAnsi"/>
          <w:szCs w:val="24"/>
        </w:rPr>
        <w:t>da bo eventualno škodo na služečem zemljišču nastalo v zvezi z izgradnjo, vzdrževanjem, obnovo oziroma rabo infrastrukture, poravnal po vsakem takem dogodku, na podlagi dogovora oziroma, če dogovor ne bo mogoč, na podlagi cenitve škode s strani sodno zapriseženega cenilca, v roku določenem na izstavljenem računu, ter tudi plačal stroške te cenitve.</w:t>
      </w:r>
    </w:p>
    <w:p w14:paraId="614B39D1" w14:textId="77777777" w:rsidR="001B154D" w:rsidRDefault="001B154D" w:rsidP="00DB2200">
      <w:pPr>
        <w:spacing w:after="0"/>
        <w:rPr>
          <w:rFonts w:asciiTheme="majorHAnsi" w:hAnsiTheme="majorHAnsi" w:cstheme="majorHAnsi"/>
          <w:szCs w:val="24"/>
        </w:rPr>
      </w:pPr>
    </w:p>
    <w:p w14:paraId="1DF5EFAE" w14:textId="77777777" w:rsidR="00CE4F36" w:rsidRPr="004A48ED" w:rsidRDefault="00CE4F36" w:rsidP="00CE4F36">
      <w:pPr>
        <w:numPr>
          <w:ilvl w:val="0"/>
          <w:numId w:val="5"/>
        </w:numPr>
        <w:spacing w:after="0"/>
        <w:jc w:val="center"/>
        <w:rPr>
          <w:rFonts w:asciiTheme="majorHAnsi" w:hAnsiTheme="majorHAnsi" w:cstheme="majorHAnsi"/>
          <w:b/>
          <w:szCs w:val="24"/>
        </w:rPr>
      </w:pPr>
      <w:r w:rsidRPr="004A48ED">
        <w:rPr>
          <w:rFonts w:asciiTheme="majorHAnsi" w:hAnsiTheme="majorHAnsi" w:cstheme="majorHAnsi"/>
          <w:b/>
          <w:szCs w:val="24"/>
        </w:rPr>
        <w:t>člen</w:t>
      </w:r>
    </w:p>
    <w:p w14:paraId="7EF89723" w14:textId="77777777" w:rsidR="00CE4F36" w:rsidRPr="00604EC3" w:rsidRDefault="00CE4F36" w:rsidP="00CE4F36">
      <w:pPr>
        <w:spacing w:after="0"/>
        <w:jc w:val="center"/>
        <w:rPr>
          <w:rFonts w:asciiTheme="majorHAnsi" w:hAnsiTheme="majorHAnsi" w:cstheme="majorHAnsi"/>
          <w:b/>
          <w:szCs w:val="24"/>
        </w:rPr>
      </w:pPr>
    </w:p>
    <w:p w14:paraId="21CB0B02" w14:textId="77777777" w:rsidR="00CE4F36" w:rsidRPr="00604EC3" w:rsidRDefault="00CE4F36" w:rsidP="00CE4F36">
      <w:pPr>
        <w:spacing w:after="0"/>
        <w:jc w:val="both"/>
        <w:rPr>
          <w:rFonts w:asciiTheme="majorHAnsi" w:hAnsiTheme="majorHAnsi" w:cstheme="majorHAnsi"/>
          <w:szCs w:val="24"/>
        </w:rPr>
      </w:pPr>
      <w:r w:rsidRPr="00604EC3">
        <w:rPr>
          <w:rFonts w:asciiTheme="majorHAnsi" w:hAnsiTheme="majorHAnsi" w:cstheme="majorHAnsi"/>
          <w:szCs w:val="24"/>
        </w:rPr>
        <w:t xml:space="preserve">V primeru, da si Občina za gradbeni poseg v zemljišče, na katerem je ustanovljena služnost, pridobiva ustrezno upravno dovoljenje, se </w:t>
      </w:r>
      <w:r w:rsidR="0029658F">
        <w:rPr>
          <w:rFonts w:asciiTheme="majorHAnsi" w:hAnsiTheme="majorHAnsi" w:cstheme="majorHAnsi"/>
          <w:szCs w:val="24"/>
        </w:rPr>
        <w:t>služnostni zavezanec</w:t>
      </w:r>
      <w:r w:rsidRPr="00604EC3">
        <w:rPr>
          <w:rFonts w:asciiTheme="majorHAnsi" w:hAnsiTheme="majorHAnsi" w:cstheme="majorHAnsi"/>
          <w:szCs w:val="24"/>
        </w:rPr>
        <w:t xml:space="preserve"> obvezuje, da ji bo za vse posege preko oziroma ob s služnostjo obremenjenim delom, te posege dovolil ter zanje zahteval nobenega plačila.</w:t>
      </w:r>
    </w:p>
    <w:p w14:paraId="057217C8" w14:textId="77777777" w:rsidR="00CE4F36" w:rsidRPr="00604EC3" w:rsidRDefault="00CE4F36" w:rsidP="00CE4F36">
      <w:pPr>
        <w:spacing w:after="0"/>
        <w:jc w:val="center"/>
        <w:rPr>
          <w:rFonts w:asciiTheme="majorHAnsi" w:hAnsiTheme="majorHAnsi" w:cstheme="majorHAnsi"/>
          <w:szCs w:val="24"/>
        </w:rPr>
      </w:pPr>
    </w:p>
    <w:p w14:paraId="05071526" w14:textId="77777777" w:rsidR="00CE4F36" w:rsidRPr="004A48ED" w:rsidRDefault="00CE4F36" w:rsidP="00CE4F36">
      <w:pPr>
        <w:numPr>
          <w:ilvl w:val="0"/>
          <w:numId w:val="5"/>
        </w:numPr>
        <w:spacing w:after="0"/>
        <w:jc w:val="center"/>
        <w:rPr>
          <w:rFonts w:asciiTheme="majorHAnsi" w:hAnsiTheme="majorHAnsi" w:cstheme="majorHAnsi"/>
          <w:b/>
          <w:szCs w:val="24"/>
        </w:rPr>
      </w:pPr>
      <w:r w:rsidRPr="004A48ED">
        <w:rPr>
          <w:rFonts w:asciiTheme="majorHAnsi" w:hAnsiTheme="majorHAnsi" w:cstheme="majorHAnsi"/>
          <w:b/>
          <w:szCs w:val="24"/>
        </w:rPr>
        <w:t>člen</w:t>
      </w:r>
    </w:p>
    <w:p w14:paraId="7BC2FCD6" w14:textId="77777777" w:rsidR="00CE4F36" w:rsidRPr="00604EC3" w:rsidRDefault="00CE4F36" w:rsidP="00CE4F36">
      <w:pPr>
        <w:spacing w:after="0"/>
        <w:jc w:val="center"/>
        <w:rPr>
          <w:rFonts w:asciiTheme="majorHAnsi" w:hAnsiTheme="majorHAnsi" w:cstheme="majorHAnsi"/>
          <w:b/>
          <w:szCs w:val="24"/>
        </w:rPr>
      </w:pPr>
    </w:p>
    <w:p w14:paraId="026A9A21" w14:textId="77777777" w:rsidR="00CE4F36" w:rsidRPr="00604EC3" w:rsidRDefault="00CE4F36" w:rsidP="00CE4F36">
      <w:pPr>
        <w:spacing w:after="0"/>
        <w:jc w:val="both"/>
        <w:rPr>
          <w:rFonts w:asciiTheme="majorHAnsi" w:hAnsiTheme="majorHAnsi" w:cstheme="majorHAnsi"/>
          <w:szCs w:val="24"/>
        </w:rPr>
      </w:pPr>
      <w:r w:rsidRPr="00604EC3">
        <w:rPr>
          <w:rFonts w:asciiTheme="majorHAnsi" w:hAnsiTheme="majorHAnsi" w:cstheme="majorHAnsi"/>
          <w:szCs w:val="24"/>
        </w:rPr>
        <w:t xml:space="preserve">Zemljiškoknjižni predlog za vpis služnostne pravice po tej pogodbi poda </w:t>
      </w:r>
      <w:r w:rsidR="0029658F">
        <w:rPr>
          <w:rFonts w:asciiTheme="majorHAnsi" w:hAnsiTheme="majorHAnsi" w:cstheme="majorHAnsi"/>
          <w:szCs w:val="24"/>
        </w:rPr>
        <w:t>služnostni upravičenec</w:t>
      </w:r>
      <w:r w:rsidR="004A48ED">
        <w:rPr>
          <w:rFonts w:asciiTheme="majorHAnsi" w:hAnsiTheme="majorHAnsi" w:cstheme="majorHAnsi"/>
          <w:szCs w:val="24"/>
        </w:rPr>
        <w:t>, na svoje stroške</w:t>
      </w:r>
      <w:r w:rsidRPr="00604EC3">
        <w:rPr>
          <w:rFonts w:asciiTheme="majorHAnsi" w:hAnsiTheme="majorHAnsi" w:cstheme="majorHAnsi"/>
          <w:szCs w:val="24"/>
        </w:rPr>
        <w:t>.</w:t>
      </w:r>
    </w:p>
    <w:p w14:paraId="4EA7852E" w14:textId="77777777" w:rsidR="00CE4F36" w:rsidRPr="004A48ED" w:rsidRDefault="00CE4F36" w:rsidP="00CE4F36">
      <w:pPr>
        <w:numPr>
          <w:ilvl w:val="0"/>
          <w:numId w:val="5"/>
        </w:numPr>
        <w:spacing w:after="0"/>
        <w:jc w:val="center"/>
        <w:rPr>
          <w:rFonts w:asciiTheme="majorHAnsi" w:hAnsiTheme="majorHAnsi" w:cstheme="majorHAnsi"/>
          <w:b/>
          <w:szCs w:val="24"/>
        </w:rPr>
      </w:pPr>
      <w:r w:rsidRPr="004A48ED">
        <w:rPr>
          <w:rFonts w:asciiTheme="majorHAnsi" w:hAnsiTheme="majorHAnsi" w:cstheme="majorHAnsi"/>
          <w:b/>
          <w:szCs w:val="24"/>
        </w:rPr>
        <w:t>člen</w:t>
      </w:r>
    </w:p>
    <w:p w14:paraId="0BAD2177" w14:textId="77777777" w:rsidR="004925B5" w:rsidRDefault="004925B5" w:rsidP="004925B5">
      <w:pPr>
        <w:spacing w:after="0"/>
        <w:rPr>
          <w:rFonts w:asciiTheme="majorHAnsi" w:hAnsiTheme="majorHAnsi" w:cstheme="majorHAnsi"/>
          <w:szCs w:val="24"/>
        </w:rPr>
      </w:pPr>
    </w:p>
    <w:p w14:paraId="0BE97DFE" w14:textId="77777777" w:rsidR="00CE4F36" w:rsidRPr="004925B5" w:rsidRDefault="004925B5" w:rsidP="004925B5">
      <w:pPr>
        <w:spacing w:after="0"/>
        <w:rPr>
          <w:rFonts w:asciiTheme="majorHAnsi" w:hAnsiTheme="majorHAnsi" w:cstheme="majorHAnsi"/>
          <w:szCs w:val="24"/>
        </w:rPr>
      </w:pPr>
      <w:r w:rsidRPr="004925B5">
        <w:rPr>
          <w:rFonts w:asciiTheme="majorHAnsi" w:hAnsiTheme="majorHAnsi" w:cstheme="majorHAnsi"/>
          <w:szCs w:val="24"/>
        </w:rPr>
        <w:t xml:space="preserve">Sestavni del te pogodbe </w:t>
      </w:r>
      <w:r w:rsidR="00DA641B">
        <w:rPr>
          <w:rFonts w:asciiTheme="majorHAnsi" w:hAnsiTheme="majorHAnsi" w:cstheme="majorHAnsi"/>
          <w:szCs w:val="24"/>
        </w:rPr>
        <w:t>je</w:t>
      </w:r>
      <w:r w:rsidRPr="004925B5">
        <w:rPr>
          <w:rFonts w:asciiTheme="majorHAnsi" w:hAnsiTheme="majorHAnsi" w:cstheme="majorHAnsi"/>
          <w:szCs w:val="24"/>
        </w:rPr>
        <w:t xml:space="preserve"> priloge z grafičnim prikazom poteka služnosti.</w:t>
      </w:r>
    </w:p>
    <w:p w14:paraId="17932FC0" w14:textId="77777777" w:rsidR="004925B5" w:rsidRPr="00604EC3" w:rsidRDefault="004925B5" w:rsidP="004925B5">
      <w:pPr>
        <w:spacing w:after="0"/>
        <w:rPr>
          <w:rFonts w:asciiTheme="majorHAnsi" w:hAnsiTheme="majorHAnsi" w:cstheme="majorHAnsi"/>
          <w:b/>
          <w:szCs w:val="24"/>
        </w:rPr>
      </w:pPr>
    </w:p>
    <w:p w14:paraId="049B8E41" w14:textId="77777777" w:rsidR="00CE4F36" w:rsidRPr="00604EC3" w:rsidRDefault="00CE4F36" w:rsidP="00CE4F36">
      <w:pPr>
        <w:spacing w:after="0"/>
        <w:jc w:val="both"/>
        <w:rPr>
          <w:rFonts w:asciiTheme="majorHAnsi" w:hAnsiTheme="majorHAnsi" w:cstheme="majorHAnsi"/>
          <w:szCs w:val="24"/>
        </w:rPr>
      </w:pPr>
      <w:r w:rsidRPr="00604EC3">
        <w:rPr>
          <w:rFonts w:asciiTheme="majorHAnsi" w:hAnsiTheme="majorHAnsi" w:cstheme="majorHAnsi"/>
          <w:szCs w:val="24"/>
        </w:rPr>
        <w:t>Ta pogodba je sestavljena v treh izvodih, od katerih overjen izvod služi za vpis v zemljiško knjigo, ostala pa obdržita stranki te pogodbe, in sicer vsaka po enega.</w:t>
      </w:r>
    </w:p>
    <w:p w14:paraId="5EACFB40" w14:textId="77777777" w:rsidR="00767134" w:rsidRDefault="00767134" w:rsidP="00DB2200">
      <w:pPr>
        <w:spacing w:after="0"/>
        <w:jc w:val="both"/>
        <w:rPr>
          <w:rFonts w:asciiTheme="majorHAnsi" w:hAnsiTheme="majorHAnsi" w:cstheme="majorHAnsi"/>
          <w:szCs w:val="24"/>
        </w:rPr>
      </w:pPr>
    </w:p>
    <w:p w14:paraId="2D2FA376" w14:textId="77777777" w:rsidR="00CE4F36" w:rsidRPr="00604EC3" w:rsidRDefault="00CE4F36" w:rsidP="00DB2200">
      <w:pPr>
        <w:spacing w:after="0"/>
        <w:jc w:val="both"/>
        <w:rPr>
          <w:rFonts w:asciiTheme="majorHAnsi" w:hAnsiTheme="majorHAnsi" w:cstheme="majorHAnsi"/>
          <w:szCs w:val="24"/>
        </w:rPr>
      </w:pPr>
      <w:r w:rsidRPr="00604EC3">
        <w:rPr>
          <w:rFonts w:asciiTheme="majorHAnsi" w:hAnsiTheme="majorHAnsi" w:cstheme="majorHAnsi"/>
          <w:szCs w:val="24"/>
        </w:rPr>
        <w:t xml:space="preserve">Pogodba </w:t>
      </w:r>
      <w:r w:rsidR="00767134">
        <w:rPr>
          <w:rFonts w:asciiTheme="majorHAnsi" w:hAnsiTheme="majorHAnsi" w:cstheme="majorHAnsi"/>
          <w:szCs w:val="24"/>
        </w:rPr>
        <w:t xml:space="preserve">stopi v </w:t>
      </w:r>
      <w:r w:rsidRPr="00604EC3">
        <w:rPr>
          <w:rFonts w:asciiTheme="majorHAnsi" w:hAnsiTheme="majorHAnsi" w:cstheme="majorHAnsi"/>
          <w:szCs w:val="24"/>
        </w:rPr>
        <w:t>velj</w:t>
      </w:r>
      <w:r w:rsidR="00767134">
        <w:rPr>
          <w:rFonts w:asciiTheme="majorHAnsi" w:hAnsiTheme="majorHAnsi" w:cstheme="majorHAnsi"/>
          <w:szCs w:val="24"/>
        </w:rPr>
        <w:t>avo</w:t>
      </w:r>
      <w:r w:rsidRPr="00604EC3">
        <w:rPr>
          <w:rFonts w:asciiTheme="majorHAnsi" w:hAnsiTheme="majorHAnsi" w:cstheme="majorHAnsi"/>
          <w:szCs w:val="24"/>
        </w:rPr>
        <w:t>, ko jo podpišeta obe stranki.</w:t>
      </w:r>
    </w:p>
    <w:p w14:paraId="179EBE36" w14:textId="77777777" w:rsidR="00CE4F36" w:rsidRDefault="00CE4F36" w:rsidP="00CE4F36">
      <w:pPr>
        <w:spacing w:after="0"/>
        <w:jc w:val="center"/>
        <w:rPr>
          <w:rFonts w:asciiTheme="majorHAnsi" w:hAnsiTheme="majorHAnsi" w:cstheme="majorHAnsi"/>
          <w:szCs w:val="24"/>
        </w:rPr>
      </w:pPr>
    </w:p>
    <w:p w14:paraId="3FF3D703" w14:textId="77777777" w:rsidR="00767134" w:rsidRPr="00604EC3" w:rsidRDefault="00767134" w:rsidP="00CE4F36">
      <w:pPr>
        <w:spacing w:after="0"/>
        <w:jc w:val="center"/>
        <w:rPr>
          <w:rFonts w:asciiTheme="majorHAnsi" w:hAnsiTheme="majorHAnsi" w:cstheme="majorHAnsi"/>
          <w:szCs w:val="24"/>
        </w:rPr>
      </w:pPr>
    </w:p>
    <w:p w14:paraId="088C6D2D" w14:textId="77777777" w:rsidR="00CE4F36" w:rsidRPr="00604EC3" w:rsidRDefault="00CE4F36" w:rsidP="00CE4F36">
      <w:pPr>
        <w:spacing w:after="0"/>
        <w:rPr>
          <w:rFonts w:asciiTheme="majorHAnsi" w:hAnsiTheme="majorHAnsi" w:cstheme="majorHAnsi"/>
          <w:szCs w:val="24"/>
        </w:rPr>
      </w:pPr>
      <w:r w:rsidRPr="00604EC3">
        <w:rPr>
          <w:rFonts w:asciiTheme="majorHAnsi" w:hAnsiTheme="majorHAnsi" w:cstheme="majorHAnsi"/>
          <w:szCs w:val="24"/>
        </w:rPr>
        <w:tab/>
        <w:t>Številka:</w:t>
      </w:r>
      <w:r w:rsidR="003D0568">
        <w:rPr>
          <w:rFonts w:asciiTheme="majorHAnsi" w:hAnsiTheme="majorHAnsi" w:cstheme="majorHAnsi"/>
          <w:szCs w:val="24"/>
        </w:rPr>
        <w:t xml:space="preserve">  </w:t>
      </w:r>
      <w:r w:rsidR="00612FCB">
        <w:rPr>
          <w:rFonts w:asciiTheme="majorHAnsi" w:hAnsiTheme="majorHAnsi" w:cstheme="majorHAnsi"/>
          <w:szCs w:val="24"/>
        </w:rPr>
        <w:t xml:space="preserve">                  </w:t>
      </w:r>
      <w:r w:rsidR="001B4EA0">
        <w:rPr>
          <w:rFonts w:asciiTheme="majorHAnsi" w:hAnsiTheme="majorHAnsi" w:cstheme="majorHAnsi"/>
          <w:szCs w:val="24"/>
        </w:rPr>
        <w:t xml:space="preserve">                              </w:t>
      </w:r>
      <w:r w:rsidR="0029658F">
        <w:rPr>
          <w:rFonts w:asciiTheme="majorHAnsi" w:hAnsiTheme="majorHAnsi" w:cstheme="majorHAnsi"/>
          <w:szCs w:val="24"/>
        </w:rPr>
        <w:tab/>
      </w:r>
      <w:r w:rsidR="0029658F">
        <w:rPr>
          <w:rFonts w:asciiTheme="majorHAnsi" w:hAnsiTheme="majorHAnsi" w:cstheme="majorHAnsi"/>
          <w:szCs w:val="24"/>
        </w:rPr>
        <w:tab/>
      </w:r>
      <w:r w:rsidR="0029658F">
        <w:rPr>
          <w:rFonts w:asciiTheme="majorHAnsi" w:hAnsiTheme="majorHAnsi" w:cstheme="majorHAnsi"/>
          <w:szCs w:val="24"/>
        </w:rPr>
        <w:tab/>
      </w:r>
      <w:r w:rsidR="00612FCB">
        <w:rPr>
          <w:rFonts w:asciiTheme="majorHAnsi" w:hAnsiTheme="majorHAnsi" w:cstheme="majorHAnsi"/>
          <w:szCs w:val="24"/>
        </w:rPr>
        <w:t>Številka:</w:t>
      </w:r>
    </w:p>
    <w:p w14:paraId="0E451E15" w14:textId="77777777" w:rsidR="00CE4F36" w:rsidRPr="00604EC3" w:rsidRDefault="00CE4F36" w:rsidP="00CE4F36">
      <w:pPr>
        <w:spacing w:after="0"/>
        <w:rPr>
          <w:rFonts w:asciiTheme="majorHAnsi" w:hAnsiTheme="majorHAnsi" w:cstheme="majorHAnsi"/>
          <w:szCs w:val="24"/>
        </w:rPr>
      </w:pPr>
      <w:r w:rsidRPr="00604EC3">
        <w:rPr>
          <w:rFonts w:asciiTheme="majorHAnsi" w:hAnsiTheme="majorHAnsi" w:cstheme="majorHAnsi"/>
          <w:szCs w:val="24"/>
        </w:rPr>
        <w:tab/>
        <w:t xml:space="preserve">Datum: </w:t>
      </w:r>
      <w:r w:rsidR="00612FCB">
        <w:rPr>
          <w:rFonts w:asciiTheme="majorHAnsi" w:hAnsiTheme="majorHAnsi" w:cstheme="majorHAnsi"/>
          <w:szCs w:val="24"/>
        </w:rPr>
        <w:t xml:space="preserve">                                                                        </w:t>
      </w:r>
      <w:r w:rsidR="0029658F">
        <w:rPr>
          <w:rFonts w:asciiTheme="majorHAnsi" w:hAnsiTheme="majorHAnsi" w:cstheme="majorHAnsi"/>
          <w:szCs w:val="24"/>
        </w:rPr>
        <w:t xml:space="preserve">   </w:t>
      </w:r>
      <w:r w:rsidR="00612FCB">
        <w:rPr>
          <w:rFonts w:asciiTheme="majorHAnsi" w:hAnsiTheme="majorHAnsi" w:cstheme="majorHAnsi"/>
          <w:szCs w:val="24"/>
        </w:rPr>
        <w:t xml:space="preserve">  Datum: </w:t>
      </w:r>
    </w:p>
    <w:p w14:paraId="0C9FD117" w14:textId="77777777" w:rsidR="00CE4F36" w:rsidRPr="00604EC3" w:rsidRDefault="00CE4F36" w:rsidP="00CE4F36">
      <w:pPr>
        <w:spacing w:after="0"/>
        <w:jc w:val="center"/>
        <w:rPr>
          <w:rFonts w:asciiTheme="majorHAnsi" w:hAnsiTheme="majorHAnsi" w:cstheme="majorHAnsi"/>
          <w:szCs w:val="24"/>
        </w:rPr>
      </w:pPr>
    </w:p>
    <w:p w14:paraId="6A252171" w14:textId="77777777" w:rsidR="00CE4F36" w:rsidRPr="00604EC3" w:rsidRDefault="00CE4F36" w:rsidP="00CE4F36">
      <w:pPr>
        <w:spacing w:after="0"/>
        <w:jc w:val="center"/>
        <w:rPr>
          <w:rFonts w:asciiTheme="majorHAnsi" w:hAnsiTheme="majorHAnsi" w:cstheme="majorHAnsi"/>
          <w:szCs w:val="24"/>
        </w:rPr>
      </w:pPr>
      <w:r w:rsidRPr="00604EC3">
        <w:rPr>
          <w:rFonts w:asciiTheme="majorHAnsi" w:hAnsiTheme="majorHAnsi" w:cstheme="majorHAnsi"/>
          <w:szCs w:val="24"/>
        </w:rPr>
        <w:tab/>
      </w:r>
      <w:r w:rsidRPr="00604EC3">
        <w:rPr>
          <w:rFonts w:asciiTheme="majorHAnsi" w:hAnsiTheme="majorHAnsi" w:cstheme="majorHAnsi"/>
          <w:szCs w:val="24"/>
        </w:rPr>
        <w:tab/>
        <w:t xml:space="preserve"> </w:t>
      </w:r>
    </w:p>
    <w:p w14:paraId="2D80CDD5" w14:textId="77777777" w:rsidR="00CE4F36" w:rsidRPr="00604EC3" w:rsidRDefault="00CE4F36" w:rsidP="00CE4F36">
      <w:pPr>
        <w:spacing w:after="0"/>
        <w:rPr>
          <w:rFonts w:asciiTheme="majorHAnsi" w:hAnsiTheme="majorHAnsi" w:cstheme="majorHAnsi"/>
          <w:szCs w:val="24"/>
        </w:rPr>
      </w:pPr>
      <w:r w:rsidRPr="00604EC3">
        <w:rPr>
          <w:rFonts w:asciiTheme="majorHAnsi" w:hAnsiTheme="majorHAnsi" w:cstheme="majorHAnsi"/>
          <w:szCs w:val="24"/>
        </w:rPr>
        <w:tab/>
        <w:t xml:space="preserve">Občina Ajdovščina </w:t>
      </w:r>
      <w:r w:rsidRPr="00604EC3">
        <w:rPr>
          <w:rFonts w:asciiTheme="majorHAnsi" w:hAnsiTheme="majorHAnsi" w:cstheme="majorHAnsi"/>
          <w:szCs w:val="24"/>
        </w:rPr>
        <w:tab/>
      </w:r>
      <w:r w:rsidRPr="00604EC3">
        <w:rPr>
          <w:rFonts w:asciiTheme="majorHAnsi" w:hAnsiTheme="majorHAnsi" w:cstheme="majorHAnsi"/>
          <w:szCs w:val="24"/>
        </w:rPr>
        <w:tab/>
      </w:r>
      <w:r w:rsidRPr="00604EC3">
        <w:rPr>
          <w:rFonts w:asciiTheme="majorHAnsi" w:hAnsiTheme="majorHAnsi" w:cstheme="majorHAnsi"/>
          <w:szCs w:val="24"/>
        </w:rPr>
        <w:tab/>
      </w:r>
      <w:r w:rsidRPr="00604EC3">
        <w:rPr>
          <w:rFonts w:asciiTheme="majorHAnsi" w:hAnsiTheme="majorHAnsi" w:cstheme="majorHAnsi"/>
          <w:szCs w:val="24"/>
        </w:rPr>
        <w:tab/>
      </w:r>
      <w:r w:rsidRPr="00604EC3">
        <w:rPr>
          <w:rFonts w:asciiTheme="majorHAnsi" w:hAnsiTheme="majorHAnsi" w:cstheme="majorHAnsi"/>
          <w:szCs w:val="24"/>
        </w:rPr>
        <w:tab/>
      </w:r>
      <w:r w:rsidR="0029658F">
        <w:rPr>
          <w:rFonts w:asciiTheme="majorHAnsi" w:hAnsiTheme="majorHAnsi" w:cstheme="majorHAnsi"/>
          <w:szCs w:val="24"/>
        </w:rPr>
        <w:t xml:space="preserve">Služnostni upravičenec </w:t>
      </w:r>
    </w:p>
    <w:p w14:paraId="41653FCB" w14:textId="77777777" w:rsidR="003D0568" w:rsidRDefault="00CE4F36" w:rsidP="00DB2200">
      <w:pPr>
        <w:spacing w:after="0"/>
        <w:rPr>
          <w:rFonts w:asciiTheme="majorHAnsi" w:hAnsiTheme="majorHAnsi" w:cstheme="majorHAnsi"/>
          <w:szCs w:val="24"/>
        </w:rPr>
      </w:pPr>
      <w:r w:rsidRPr="00604EC3">
        <w:rPr>
          <w:rFonts w:asciiTheme="majorHAnsi" w:hAnsiTheme="majorHAnsi" w:cstheme="majorHAnsi"/>
          <w:szCs w:val="24"/>
        </w:rPr>
        <w:tab/>
        <w:t>župan Tadej Beočanin</w:t>
      </w:r>
      <w:r w:rsidRPr="00604EC3">
        <w:rPr>
          <w:rFonts w:asciiTheme="majorHAnsi" w:hAnsiTheme="majorHAnsi" w:cstheme="majorHAnsi"/>
          <w:szCs w:val="24"/>
        </w:rPr>
        <w:tab/>
      </w:r>
      <w:r w:rsidRPr="00604EC3">
        <w:rPr>
          <w:rFonts w:asciiTheme="majorHAnsi" w:hAnsiTheme="majorHAnsi" w:cstheme="majorHAnsi"/>
          <w:szCs w:val="24"/>
        </w:rPr>
        <w:tab/>
      </w:r>
      <w:r w:rsidRPr="00604EC3">
        <w:rPr>
          <w:rFonts w:asciiTheme="majorHAnsi" w:hAnsiTheme="majorHAnsi" w:cstheme="majorHAnsi"/>
          <w:szCs w:val="24"/>
        </w:rPr>
        <w:tab/>
      </w:r>
      <w:r w:rsidRPr="00604EC3">
        <w:rPr>
          <w:rFonts w:asciiTheme="majorHAnsi" w:hAnsiTheme="majorHAnsi" w:cstheme="majorHAnsi"/>
          <w:szCs w:val="24"/>
        </w:rPr>
        <w:tab/>
      </w:r>
      <w:r w:rsidR="00E374FF">
        <w:rPr>
          <w:rFonts w:asciiTheme="majorHAnsi" w:hAnsiTheme="majorHAnsi" w:cstheme="majorHAnsi"/>
          <w:szCs w:val="24"/>
        </w:rPr>
        <w:tab/>
      </w:r>
      <w:r w:rsidR="00E316C8">
        <w:rPr>
          <w:rFonts w:asciiTheme="majorHAnsi" w:hAnsiTheme="majorHAnsi" w:cstheme="majorHAnsi"/>
          <w:szCs w:val="24"/>
        </w:rPr>
        <w:t>___________________</w:t>
      </w:r>
    </w:p>
    <w:p w14:paraId="644D194C" w14:textId="77777777" w:rsidR="003D0568" w:rsidRDefault="003D0568" w:rsidP="00DB2200">
      <w:pPr>
        <w:spacing w:after="0"/>
        <w:rPr>
          <w:rFonts w:asciiTheme="majorHAnsi" w:hAnsiTheme="majorHAnsi" w:cstheme="majorHAnsi"/>
          <w:szCs w:val="24"/>
        </w:rPr>
      </w:pPr>
    </w:p>
    <w:p w14:paraId="7CD06E8B" w14:textId="77777777" w:rsidR="00E316C8" w:rsidRDefault="00E316C8" w:rsidP="00DB2200">
      <w:pPr>
        <w:spacing w:after="0"/>
        <w:rPr>
          <w:rFonts w:asciiTheme="majorHAnsi" w:hAnsiTheme="majorHAnsi" w:cstheme="majorHAnsi"/>
          <w:szCs w:val="24"/>
        </w:rPr>
      </w:pPr>
    </w:p>
    <w:p w14:paraId="632DC6F3" w14:textId="77777777" w:rsidR="00E316C8" w:rsidRDefault="00E316C8" w:rsidP="00DB2200">
      <w:pPr>
        <w:spacing w:after="0"/>
        <w:rPr>
          <w:rFonts w:asciiTheme="majorHAnsi" w:hAnsiTheme="majorHAnsi" w:cstheme="majorHAnsi"/>
          <w:szCs w:val="24"/>
        </w:rPr>
      </w:pPr>
    </w:p>
    <w:p w14:paraId="6E364D3D" w14:textId="77777777" w:rsidR="00E316C8" w:rsidRDefault="00E316C8" w:rsidP="00DB2200">
      <w:pPr>
        <w:spacing w:after="0"/>
        <w:rPr>
          <w:rFonts w:asciiTheme="majorHAnsi" w:hAnsiTheme="majorHAnsi" w:cstheme="majorHAnsi"/>
          <w:szCs w:val="24"/>
        </w:rPr>
      </w:pPr>
    </w:p>
    <w:p w14:paraId="343E0BC1" w14:textId="77777777" w:rsidR="00E72775" w:rsidRDefault="00344227" w:rsidP="00E72775">
      <w:pPr>
        <w:spacing w:after="0"/>
        <w:rPr>
          <w:rFonts w:asciiTheme="majorHAnsi" w:hAnsiTheme="majorHAnsi" w:cstheme="majorHAnsi"/>
          <w:szCs w:val="24"/>
        </w:rPr>
      </w:pPr>
      <w:r>
        <w:rPr>
          <w:rFonts w:asciiTheme="majorHAnsi" w:hAnsiTheme="majorHAnsi" w:cstheme="majorHAnsi"/>
          <w:szCs w:val="24"/>
        </w:rPr>
        <w:lastRenderedPageBreak/>
        <w:t>Grafična p</w:t>
      </w:r>
      <w:r w:rsidR="00E72775">
        <w:rPr>
          <w:rFonts w:asciiTheme="majorHAnsi" w:hAnsiTheme="majorHAnsi" w:cstheme="majorHAnsi"/>
          <w:szCs w:val="24"/>
        </w:rPr>
        <w:t>riloga</w:t>
      </w:r>
      <w:r>
        <w:rPr>
          <w:rFonts w:asciiTheme="majorHAnsi" w:hAnsiTheme="majorHAnsi" w:cstheme="majorHAnsi"/>
          <w:szCs w:val="24"/>
        </w:rPr>
        <w:t xml:space="preserve"> k  Pogodbi o ustanovitvi služnosti </w:t>
      </w:r>
    </w:p>
    <w:p w14:paraId="4B55C8D9" w14:textId="77777777" w:rsidR="00906D15" w:rsidRDefault="00906D15" w:rsidP="00E72775">
      <w:pPr>
        <w:spacing w:after="0"/>
        <w:rPr>
          <w:rFonts w:asciiTheme="majorHAnsi" w:hAnsiTheme="majorHAnsi" w:cstheme="majorHAnsi"/>
          <w:szCs w:val="24"/>
        </w:rPr>
      </w:pPr>
      <w:proofErr w:type="spellStart"/>
      <w:r>
        <w:rPr>
          <w:rFonts w:asciiTheme="majorHAnsi" w:hAnsiTheme="majorHAnsi" w:cstheme="majorHAnsi"/>
          <w:szCs w:val="24"/>
        </w:rPr>
        <w:t>Parc</w:t>
      </w:r>
      <w:proofErr w:type="spellEnd"/>
      <w:r>
        <w:rPr>
          <w:rFonts w:asciiTheme="majorHAnsi" w:hAnsiTheme="majorHAnsi" w:cstheme="majorHAnsi"/>
          <w:szCs w:val="24"/>
        </w:rPr>
        <w:t xml:space="preserve">. št. 218/1 </w:t>
      </w:r>
      <w:proofErr w:type="spellStart"/>
      <w:r>
        <w:rPr>
          <w:rFonts w:asciiTheme="majorHAnsi" w:hAnsiTheme="majorHAnsi" w:cstheme="majorHAnsi"/>
          <w:szCs w:val="24"/>
        </w:rPr>
        <w:t>k.o</w:t>
      </w:r>
      <w:proofErr w:type="spellEnd"/>
      <w:r>
        <w:rPr>
          <w:rFonts w:asciiTheme="majorHAnsi" w:hAnsiTheme="majorHAnsi" w:cstheme="majorHAnsi"/>
          <w:szCs w:val="24"/>
        </w:rPr>
        <w:t>. Ajdovščina</w:t>
      </w:r>
    </w:p>
    <w:p w14:paraId="35070F97" w14:textId="77777777" w:rsidR="001B4EA0" w:rsidRDefault="009A5148">
      <w:pPr>
        <w:rPr>
          <w:rFonts w:asciiTheme="majorHAnsi" w:hAnsiTheme="majorHAnsi" w:cstheme="majorHAnsi"/>
          <w:szCs w:val="24"/>
        </w:rPr>
      </w:pPr>
      <w:r w:rsidRPr="009A5148">
        <w:rPr>
          <w:rFonts w:asciiTheme="majorHAnsi" w:hAnsiTheme="majorHAnsi" w:cstheme="majorHAnsi"/>
          <w:noProof/>
          <w:szCs w:val="24"/>
        </w:rPr>
        <w:drawing>
          <wp:inline distT="0" distB="0" distL="0" distR="0" wp14:anchorId="69E145C1" wp14:editId="023DDCD7">
            <wp:extent cx="5030664" cy="3420000"/>
            <wp:effectExtent l="0" t="0" r="0"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13613" r="-1793" b="5374"/>
                    <a:stretch/>
                  </pic:blipFill>
                  <pic:spPr bwMode="auto">
                    <a:xfrm>
                      <a:off x="0" y="0"/>
                      <a:ext cx="5030664" cy="3420000"/>
                    </a:xfrm>
                    <a:prstGeom prst="rect">
                      <a:avLst/>
                    </a:prstGeom>
                    <a:ln>
                      <a:noFill/>
                    </a:ln>
                    <a:extLst>
                      <a:ext uri="{53640926-AAD7-44D8-BBD7-CCE9431645EC}">
                        <a14:shadowObscured xmlns:a14="http://schemas.microsoft.com/office/drawing/2010/main"/>
                      </a:ext>
                    </a:extLst>
                  </pic:spPr>
                </pic:pic>
              </a:graphicData>
            </a:graphic>
          </wp:inline>
        </w:drawing>
      </w:r>
    </w:p>
    <w:p w14:paraId="6AEDD6C4" w14:textId="77777777" w:rsidR="009A5148" w:rsidRDefault="00906D15">
      <w:pPr>
        <w:rPr>
          <w:rFonts w:asciiTheme="majorHAnsi" w:hAnsiTheme="majorHAnsi" w:cstheme="majorHAnsi"/>
          <w:szCs w:val="24"/>
        </w:rPr>
      </w:pPr>
      <w:proofErr w:type="spellStart"/>
      <w:r>
        <w:rPr>
          <w:rFonts w:asciiTheme="majorHAnsi" w:hAnsiTheme="majorHAnsi" w:cstheme="majorHAnsi"/>
          <w:szCs w:val="24"/>
        </w:rPr>
        <w:t>Parc.št</w:t>
      </w:r>
      <w:proofErr w:type="spellEnd"/>
      <w:r>
        <w:rPr>
          <w:rFonts w:asciiTheme="majorHAnsi" w:hAnsiTheme="majorHAnsi" w:cstheme="majorHAnsi"/>
          <w:szCs w:val="24"/>
        </w:rPr>
        <w:t xml:space="preserve">. 454/1 </w:t>
      </w:r>
      <w:proofErr w:type="spellStart"/>
      <w:r>
        <w:rPr>
          <w:rFonts w:asciiTheme="majorHAnsi" w:hAnsiTheme="majorHAnsi" w:cstheme="majorHAnsi"/>
          <w:szCs w:val="24"/>
        </w:rPr>
        <w:t>k.o</w:t>
      </w:r>
      <w:proofErr w:type="spellEnd"/>
      <w:r>
        <w:rPr>
          <w:rFonts w:asciiTheme="majorHAnsi" w:hAnsiTheme="majorHAnsi" w:cstheme="majorHAnsi"/>
          <w:szCs w:val="24"/>
        </w:rPr>
        <w:t>. Ajdovščina</w:t>
      </w:r>
      <w:r w:rsidR="009A5148" w:rsidRPr="009A5148">
        <w:rPr>
          <w:rFonts w:asciiTheme="majorHAnsi" w:hAnsiTheme="majorHAnsi" w:cstheme="majorHAnsi"/>
          <w:noProof/>
          <w:szCs w:val="24"/>
        </w:rPr>
        <w:drawing>
          <wp:inline distT="0" distB="0" distL="0" distR="0" wp14:anchorId="1A4DC620" wp14:editId="34B67EF0">
            <wp:extent cx="4931535" cy="3348000"/>
            <wp:effectExtent l="0" t="0" r="254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46" t="8372" r="4195" b="7342"/>
                    <a:stretch/>
                  </pic:blipFill>
                  <pic:spPr bwMode="auto">
                    <a:xfrm>
                      <a:off x="0" y="0"/>
                      <a:ext cx="4931535" cy="3348000"/>
                    </a:xfrm>
                    <a:prstGeom prst="rect">
                      <a:avLst/>
                    </a:prstGeom>
                    <a:ln>
                      <a:noFill/>
                    </a:ln>
                    <a:extLst>
                      <a:ext uri="{53640926-AAD7-44D8-BBD7-CCE9431645EC}">
                        <a14:shadowObscured xmlns:a14="http://schemas.microsoft.com/office/drawing/2010/main"/>
                      </a:ext>
                    </a:extLst>
                  </pic:spPr>
                </pic:pic>
              </a:graphicData>
            </a:graphic>
          </wp:inline>
        </w:drawing>
      </w:r>
    </w:p>
    <w:p w14:paraId="4154FEE9" w14:textId="77777777" w:rsidR="00906D15" w:rsidRDefault="00906D15">
      <w:pPr>
        <w:rPr>
          <w:rFonts w:asciiTheme="majorHAnsi" w:hAnsiTheme="majorHAnsi" w:cstheme="majorHAnsi"/>
          <w:szCs w:val="24"/>
        </w:rPr>
      </w:pPr>
    </w:p>
    <w:p w14:paraId="74C40516" w14:textId="77777777" w:rsidR="00906D15" w:rsidRDefault="00906D15">
      <w:pPr>
        <w:rPr>
          <w:rFonts w:asciiTheme="majorHAnsi" w:hAnsiTheme="majorHAnsi" w:cstheme="majorHAnsi"/>
          <w:szCs w:val="24"/>
        </w:rPr>
      </w:pPr>
    </w:p>
    <w:p w14:paraId="1F041208" w14:textId="77777777" w:rsidR="00906D15" w:rsidRDefault="00906D15">
      <w:pPr>
        <w:rPr>
          <w:rFonts w:asciiTheme="majorHAnsi" w:hAnsiTheme="majorHAnsi" w:cstheme="majorHAnsi"/>
          <w:szCs w:val="24"/>
        </w:rPr>
      </w:pPr>
    </w:p>
    <w:p w14:paraId="7A348C41" w14:textId="77777777" w:rsidR="00906D15" w:rsidRDefault="00906D15">
      <w:pPr>
        <w:rPr>
          <w:rFonts w:asciiTheme="majorHAnsi" w:hAnsiTheme="majorHAnsi" w:cstheme="majorHAnsi"/>
          <w:szCs w:val="24"/>
        </w:rPr>
      </w:pPr>
    </w:p>
    <w:p w14:paraId="4CF5812A" w14:textId="77777777" w:rsidR="00906D15" w:rsidRDefault="00906D15">
      <w:pPr>
        <w:rPr>
          <w:rFonts w:asciiTheme="majorHAnsi" w:hAnsiTheme="majorHAnsi" w:cstheme="majorHAnsi"/>
          <w:szCs w:val="24"/>
        </w:rPr>
      </w:pPr>
      <w:proofErr w:type="spellStart"/>
      <w:r>
        <w:rPr>
          <w:rFonts w:asciiTheme="majorHAnsi" w:hAnsiTheme="majorHAnsi" w:cstheme="majorHAnsi"/>
          <w:szCs w:val="24"/>
        </w:rPr>
        <w:lastRenderedPageBreak/>
        <w:t>Parc</w:t>
      </w:r>
      <w:proofErr w:type="spellEnd"/>
      <w:r>
        <w:rPr>
          <w:rFonts w:asciiTheme="majorHAnsi" w:hAnsiTheme="majorHAnsi" w:cstheme="majorHAnsi"/>
          <w:szCs w:val="24"/>
        </w:rPr>
        <w:t xml:space="preserve">. št. 959 </w:t>
      </w:r>
      <w:proofErr w:type="spellStart"/>
      <w:r>
        <w:rPr>
          <w:rFonts w:asciiTheme="majorHAnsi" w:hAnsiTheme="majorHAnsi" w:cstheme="majorHAnsi"/>
          <w:szCs w:val="24"/>
        </w:rPr>
        <w:t>k.o</w:t>
      </w:r>
      <w:proofErr w:type="spellEnd"/>
      <w:r>
        <w:rPr>
          <w:rFonts w:asciiTheme="majorHAnsi" w:hAnsiTheme="majorHAnsi" w:cstheme="majorHAnsi"/>
          <w:szCs w:val="24"/>
        </w:rPr>
        <w:t>. Ajdovščina</w:t>
      </w:r>
    </w:p>
    <w:p w14:paraId="0169034D" w14:textId="77777777" w:rsidR="009A5148" w:rsidRDefault="009A5148">
      <w:pPr>
        <w:rPr>
          <w:rFonts w:asciiTheme="majorHAnsi" w:hAnsiTheme="majorHAnsi" w:cstheme="majorHAnsi"/>
          <w:szCs w:val="24"/>
        </w:rPr>
      </w:pPr>
      <w:r w:rsidRPr="009A5148">
        <w:rPr>
          <w:rFonts w:asciiTheme="majorHAnsi" w:hAnsiTheme="majorHAnsi" w:cstheme="majorHAnsi"/>
          <w:noProof/>
          <w:szCs w:val="24"/>
        </w:rPr>
        <w:drawing>
          <wp:inline distT="0" distB="0" distL="0" distR="0" wp14:anchorId="58308857" wp14:editId="58EB5290">
            <wp:extent cx="4705919" cy="3600000"/>
            <wp:effectExtent l="0" t="0" r="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40" t="8362" r="4389"/>
                    <a:stretch/>
                  </pic:blipFill>
                  <pic:spPr bwMode="auto">
                    <a:xfrm>
                      <a:off x="0" y="0"/>
                      <a:ext cx="4705919" cy="3600000"/>
                    </a:xfrm>
                    <a:prstGeom prst="rect">
                      <a:avLst/>
                    </a:prstGeom>
                    <a:ln>
                      <a:noFill/>
                    </a:ln>
                    <a:extLst>
                      <a:ext uri="{53640926-AAD7-44D8-BBD7-CCE9431645EC}">
                        <a14:shadowObscured xmlns:a14="http://schemas.microsoft.com/office/drawing/2010/main"/>
                      </a:ext>
                    </a:extLst>
                  </pic:spPr>
                </pic:pic>
              </a:graphicData>
            </a:graphic>
          </wp:inline>
        </w:drawing>
      </w:r>
    </w:p>
    <w:p w14:paraId="34B048B0" w14:textId="77777777" w:rsidR="009A5148" w:rsidRDefault="00906D15">
      <w:pPr>
        <w:rPr>
          <w:rFonts w:asciiTheme="majorHAnsi" w:hAnsiTheme="majorHAnsi" w:cstheme="majorHAnsi"/>
          <w:szCs w:val="24"/>
        </w:rPr>
      </w:pPr>
      <w:proofErr w:type="spellStart"/>
      <w:r w:rsidRPr="00906D15">
        <w:rPr>
          <w:rFonts w:asciiTheme="majorHAnsi" w:hAnsiTheme="majorHAnsi" w:cstheme="majorHAnsi"/>
          <w:szCs w:val="24"/>
        </w:rPr>
        <w:t>Parc</w:t>
      </w:r>
      <w:proofErr w:type="spellEnd"/>
      <w:r w:rsidRPr="00906D15">
        <w:rPr>
          <w:rFonts w:asciiTheme="majorHAnsi" w:hAnsiTheme="majorHAnsi" w:cstheme="majorHAnsi"/>
          <w:szCs w:val="24"/>
        </w:rPr>
        <w:t xml:space="preserve">. št. 1074/786 </w:t>
      </w:r>
      <w:proofErr w:type="spellStart"/>
      <w:r w:rsidRPr="00906D15">
        <w:rPr>
          <w:rFonts w:asciiTheme="majorHAnsi" w:hAnsiTheme="majorHAnsi" w:cstheme="majorHAnsi"/>
          <w:szCs w:val="24"/>
        </w:rPr>
        <w:t>k.o</w:t>
      </w:r>
      <w:proofErr w:type="spellEnd"/>
      <w:r w:rsidRPr="00906D15">
        <w:rPr>
          <w:rFonts w:asciiTheme="majorHAnsi" w:hAnsiTheme="majorHAnsi" w:cstheme="majorHAnsi"/>
          <w:szCs w:val="24"/>
        </w:rPr>
        <w:t>. Vipavski Križ</w:t>
      </w:r>
      <w:r w:rsidR="009A5148" w:rsidRPr="009A5148">
        <w:rPr>
          <w:rFonts w:asciiTheme="majorHAnsi" w:hAnsiTheme="majorHAnsi" w:cstheme="majorHAnsi"/>
          <w:noProof/>
          <w:szCs w:val="24"/>
        </w:rPr>
        <w:drawing>
          <wp:inline distT="0" distB="0" distL="0" distR="0" wp14:anchorId="56CB39CD" wp14:editId="4D753EFF">
            <wp:extent cx="4716000" cy="3065854"/>
            <wp:effectExtent l="0" t="0" r="889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6000" cy="3065854"/>
                    </a:xfrm>
                    <a:prstGeom prst="rect">
                      <a:avLst/>
                    </a:prstGeom>
                  </pic:spPr>
                </pic:pic>
              </a:graphicData>
            </a:graphic>
          </wp:inline>
        </w:drawing>
      </w:r>
    </w:p>
    <w:sectPr w:rsidR="009A5148" w:rsidSect="00906D15">
      <w:headerReference w:type="first" r:id="rId12"/>
      <w:pgSz w:w="11906" w:h="16838"/>
      <w:pgMar w:top="1418" w:right="1304" w:bottom="130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53DE4" w14:textId="77777777" w:rsidR="00C235B4" w:rsidRDefault="00C235B4" w:rsidP="002E4CC2">
      <w:pPr>
        <w:spacing w:after="0" w:line="240" w:lineRule="auto"/>
      </w:pPr>
      <w:r>
        <w:separator/>
      </w:r>
    </w:p>
  </w:endnote>
  <w:endnote w:type="continuationSeparator" w:id="0">
    <w:p w14:paraId="585BAAAA" w14:textId="77777777" w:rsidR="00C235B4" w:rsidRDefault="00C235B4" w:rsidP="002E4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NovareseBU">
    <w:panose1 w:val="02000000000000000000"/>
    <w:charset w:val="00"/>
    <w:family w:val="modern"/>
    <w:notTrueType/>
    <w:pitch w:val="variable"/>
    <w:sig w:usb0="800000AF" w:usb1="40000048" w:usb2="00000000" w:usb3="00000000" w:csb0="00000003"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99C01" w14:textId="77777777" w:rsidR="00C235B4" w:rsidRDefault="00C235B4" w:rsidP="002E4CC2">
      <w:pPr>
        <w:spacing w:after="0" w:line="240" w:lineRule="auto"/>
      </w:pPr>
      <w:r>
        <w:separator/>
      </w:r>
    </w:p>
  </w:footnote>
  <w:footnote w:type="continuationSeparator" w:id="0">
    <w:p w14:paraId="26A58EF1" w14:textId="77777777" w:rsidR="00C235B4" w:rsidRDefault="00C235B4" w:rsidP="002E4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DDD6" w14:textId="77777777" w:rsidR="002E4CC2" w:rsidRDefault="002E4CC2">
    <w:pPr>
      <w:pStyle w:val="Glava"/>
    </w:pPr>
    <w:r w:rsidRPr="002E4CC2">
      <w:rPr>
        <w:rFonts w:ascii="Calibri" w:eastAsia="Calibri" w:hAnsi="Calibri" w:cs="Times New Roman"/>
        <w:noProof/>
        <w:sz w:val="22"/>
        <w:lang w:eastAsia="sl-SI"/>
      </w:rPr>
      <w:drawing>
        <wp:anchor distT="0" distB="0" distL="114300" distR="114300" simplePos="0" relativeHeight="251659264" behindDoc="1" locked="1" layoutInCell="1" allowOverlap="1" wp14:anchorId="1654BB63" wp14:editId="4BA575F8">
          <wp:simplePos x="0" y="0"/>
          <wp:positionH relativeFrom="page">
            <wp:posOffset>5080</wp:posOffset>
          </wp:positionH>
          <wp:positionV relativeFrom="page">
            <wp:posOffset>11430</wp:posOffset>
          </wp:positionV>
          <wp:extent cx="7546975" cy="1067435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odarstvo in razvojen.wmf"/>
                  <pic:cNvPicPr/>
                </pic:nvPicPr>
                <pic:blipFill>
                  <a:blip r:embed="rId1">
                    <a:extLst>
                      <a:ext uri="{28A0092B-C50C-407E-A947-70E740481C1C}">
                        <a14:useLocalDpi xmlns:a14="http://schemas.microsoft.com/office/drawing/2010/main" val="0"/>
                      </a:ext>
                    </a:extLst>
                  </a:blip>
                  <a:stretch>
                    <a:fillRect/>
                  </a:stretch>
                </pic:blipFill>
                <pic:spPr>
                  <a:xfrm>
                    <a:off x="0" y="0"/>
                    <a:ext cx="7546975" cy="106743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F29B3"/>
    <w:multiLevelType w:val="hybridMultilevel"/>
    <w:tmpl w:val="E7EE4E8A"/>
    <w:lvl w:ilvl="0" w:tplc="99E42F32">
      <w:start w:val="2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FE4B5C"/>
    <w:multiLevelType w:val="hybridMultilevel"/>
    <w:tmpl w:val="8D7E87A6"/>
    <w:lvl w:ilvl="0" w:tplc="3BFC829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3D43981"/>
    <w:multiLevelType w:val="hybridMultilevel"/>
    <w:tmpl w:val="8D441088"/>
    <w:lvl w:ilvl="0" w:tplc="3A9849B6">
      <w:start w:val="4"/>
      <w:numFmt w:val="decimal"/>
      <w:lvlText w:val="%1."/>
      <w:lvlJc w:val="left"/>
      <w:pPr>
        <w:tabs>
          <w:tab w:val="num" w:pos="720"/>
        </w:tabs>
        <w:ind w:left="720" w:hanging="360"/>
      </w:pPr>
      <w:rPr>
        <w:rFonts w:hint="default"/>
      </w:rPr>
    </w:lvl>
    <w:lvl w:ilvl="1" w:tplc="26B0B5F6">
      <w:numFmt w:val="bullet"/>
      <w:lvlText w:val="-"/>
      <w:lvlJc w:val="left"/>
      <w:pPr>
        <w:tabs>
          <w:tab w:val="num" w:pos="1440"/>
        </w:tabs>
        <w:ind w:left="1440" w:hanging="360"/>
      </w:pPr>
      <w:rPr>
        <w:rFonts w:ascii="Arial" w:eastAsia="Times New Roman" w:hAnsi="Arial" w:cs="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7FF2933"/>
    <w:multiLevelType w:val="hybridMultilevel"/>
    <w:tmpl w:val="6B922F72"/>
    <w:lvl w:ilvl="0" w:tplc="3BFC829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6010B2D"/>
    <w:multiLevelType w:val="hybridMultilevel"/>
    <w:tmpl w:val="0A2A5FCA"/>
    <w:lvl w:ilvl="0" w:tplc="0424000F">
      <w:start w:val="1"/>
      <w:numFmt w:val="decimal"/>
      <w:lvlText w:val="%1."/>
      <w:lvlJc w:val="left"/>
      <w:pPr>
        <w:tabs>
          <w:tab w:val="num" w:pos="4464"/>
        </w:tabs>
        <w:ind w:left="4464" w:hanging="360"/>
      </w:p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58BC7B58"/>
    <w:multiLevelType w:val="hybridMultilevel"/>
    <w:tmpl w:val="6AEA32B6"/>
    <w:lvl w:ilvl="0" w:tplc="3BFC829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AA95197"/>
    <w:multiLevelType w:val="hybridMultilevel"/>
    <w:tmpl w:val="B6A0C8CE"/>
    <w:lvl w:ilvl="0" w:tplc="3BFC829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6EC4149"/>
    <w:multiLevelType w:val="hybridMultilevel"/>
    <w:tmpl w:val="A4C226A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360"/>
        </w:tabs>
        <w:ind w:left="340" w:hanging="340"/>
      </w:pPr>
      <w:rPr>
        <w:rFonts w:ascii="Symbol" w:hAnsi="Symbol" w:hint="default"/>
        <w:color w:val="auto"/>
      </w:rPr>
    </w:lvl>
    <w:lvl w:ilvl="2" w:tplc="FFFFFFFF">
      <w:start w:val="1"/>
      <w:numFmt w:val="lowerLetter"/>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73F53E53"/>
    <w:multiLevelType w:val="hybridMultilevel"/>
    <w:tmpl w:val="58B8F456"/>
    <w:lvl w:ilvl="0" w:tplc="26B0B5F6">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650908504">
    <w:abstractNumId w:val="4"/>
  </w:num>
  <w:num w:numId="2" w16cid:durableId="2073040592">
    <w:abstractNumId w:val="0"/>
  </w:num>
  <w:num w:numId="3" w16cid:durableId="981692519">
    <w:abstractNumId w:val="7"/>
  </w:num>
  <w:num w:numId="4" w16cid:durableId="1971741873">
    <w:abstractNumId w:val="8"/>
  </w:num>
  <w:num w:numId="5" w16cid:durableId="1532184732">
    <w:abstractNumId w:val="2"/>
  </w:num>
  <w:num w:numId="6" w16cid:durableId="98457317">
    <w:abstractNumId w:val="3"/>
  </w:num>
  <w:num w:numId="7" w16cid:durableId="1934166956">
    <w:abstractNumId w:val="6"/>
  </w:num>
  <w:num w:numId="8" w16cid:durableId="1438986721">
    <w:abstractNumId w:val="1"/>
  </w:num>
  <w:num w:numId="9" w16cid:durableId="18679878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CC2"/>
    <w:rsid w:val="00041EF4"/>
    <w:rsid w:val="000702CF"/>
    <w:rsid w:val="000E62D0"/>
    <w:rsid w:val="00106023"/>
    <w:rsid w:val="0014367C"/>
    <w:rsid w:val="00144417"/>
    <w:rsid w:val="00155583"/>
    <w:rsid w:val="001613D1"/>
    <w:rsid w:val="001B154D"/>
    <w:rsid w:val="001B4EA0"/>
    <w:rsid w:val="002128B1"/>
    <w:rsid w:val="0025555E"/>
    <w:rsid w:val="00273F93"/>
    <w:rsid w:val="00293DD4"/>
    <w:rsid w:val="0029658F"/>
    <w:rsid w:val="002E1BB9"/>
    <w:rsid w:val="002E4CC2"/>
    <w:rsid w:val="003177AF"/>
    <w:rsid w:val="00344227"/>
    <w:rsid w:val="00355E3F"/>
    <w:rsid w:val="003B1011"/>
    <w:rsid w:val="003B7E4C"/>
    <w:rsid w:val="003C1C66"/>
    <w:rsid w:val="003D0568"/>
    <w:rsid w:val="003E5BC1"/>
    <w:rsid w:val="004040DF"/>
    <w:rsid w:val="0041709D"/>
    <w:rsid w:val="00434AB4"/>
    <w:rsid w:val="0044016E"/>
    <w:rsid w:val="00457F74"/>
    <w:rsid w:val="00471169"/>
    <w:rsid w:val="00477B25"/>
    <w:rsid w:val="004925B5"/>
    <w:rsid w:val="004A48ED"/>
    <w:rsid w:val="004B76E5"/>
    <w:rsid w:val="004D3412"/>
    <w:rsid w:val="004D47A2"/>
    <w:rsid w:val="00532A9A"/>
    <w:rsid w:val="005C1585"/>
    <w:rsid w:val="00604EC3"/>
    <w:rsid w:val="00612FCB"/>
    <w:rsid w:val="006627B5"/>
    <w:rsid w:val="006748B9"/>
    <w:rsid w:val="0067532E"/>
    <w:rsid w:val="006B4FD3"/>
    <w:rsid w:val="006E03A0"/>
    <w:rsid w:val="00701043"/>
    <w:rsid w:val="007141B4"/>
    <w:rsid w:val="00715427"/>
    <w:rsid w:val="0072411B"/>
    <w:rsid w:val="007433E1"/>
    <w:rsid w:val="00750F0B"/>
    <w:rsid w:val="00767134"/>
    <w:rsid w:val="007A2595"/>
    <w:rsid w:val="007A548B"/>
    <w:rsid w:val="007C41EC"/>
    <w:rsid w:val="007D03CA"/>
    <w:rsid w:val="007E2CB9"/>
    <w:rsid w:val="007E7A8E"/>
    <w:rsid w:val="00801DB5"/>
    <w:rsid w:val="008043DB"/>
    <w:rsid w:val="00815E3F"/>
    <w:rsid w:val="00856069"/>
    <w:rsid w:val="008A3DF1"/>
    <w:rsid w:val="008B35D3"/>
    <w:rsid w:val="00906D15"/>
    <w:rsid w:val="00964F45"/>
    <w:rsid w:val="0099719D"/>
    <w:rsid w:val="009A5148"/>
    <w:rsid w:val="009F0C85"/>
    <w:rsid w:val="00A15881"/>
    <w:rsid w:val="00A222B0"/>
    <w:rsid w:val="00A53C33"/>
    <w:rsid w:val="00A56AEC"/>
    <w:rsid w:val="00A63B2D"/>
    <w:rsid w:val="00A811C7"/>
    <w:rsid w:val="00A921A6"/>
    <w:rsid w:val="00A94A93"/>
    <w:rsid w:val="00A96C47"/>
    <w:rsid w:val="00AB441F"/>
    <w:rsid w:val="00AF067F"/>
    <w:rsid w:val="00B5301E"/>
    <w:rsid w:val="00B67CA1"/>
    <w:rsid w:val="00B70D81"/>
    <w:rsid w:val="00B74618"/>
    <w:rsid w:val="00C17055"/>
    <w:rsid w:val="00C235B4"/>
    <w:rsid w:val="00C46ACE"/>
    <w:rsid w:val="00C62382"/>
    <w:rsid w:val="00CE4F36"/>
    <w:rsid w:val="00D07D77"/>
    <w:rsid w:val="00D843E4"/>
    <w:rsid w:val="00DA641B"/>
    <w:rsid w:val="00DB2200"/>
    <w:rsid w:val="00E316C8"/>
    <w:rsid w:val="00E369CC"/>
    <w:rsid w:val="00E374FF"/>
    <w:rsid w:val="00E426B2"/>
    <w:rsid w:val="00E602A7"/>
    <w:rsid w:val="00E64A8F"/>
    <w:rsid w:val="00E72775"/>
    <w:rsid w:val="00E81BDB"/>
    <w:rsid w:val="00EA6397"/>
    <w:rsid w:val="00EC3BF6"/>
    <w:rsid w:val="00ED30D0"/>
    <w:rsid w:val="00ED4F4F"/>
    <w:rsid w:val="00ED57EF"/>
    <w:rsid w:val="00EF5128"/>
    <w:rsid w:val="00F26961"/>
    <w:rsid w:val="00F52298"/>
    <w:rsid w:val="00F55169"/>
    <w:rsid w:val="00F82FBA"/>
    <w:rsid w:val="00F909F6"/>
    <w:rsid w:val="00FD77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6E434"/>
  <w15:chartTrackingRefBased/>
  <w15:docId w15:val="{9CB741C3-6B08-4094-8369-4FFA7A39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TC NovareseBU" w:eastAsiaTheme="minorHAnsi" w:hAnsi="ITC NovareseBU"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07D77"/>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E4CC2"/>
    <w:pPr>
      <w:tabs>
        <w:tab w:val="center" w:pos="4536"/>
        <w:tab w:val="right" w:pos="9072"/>
      </w:tabs>
      <w:spacing w:after="0" w:line="240" w:lineRule="auto"/>
    </w:pPr>
  </w:style>
  <w:style w:type="character" w:customStyle="1" w:styleId="GlavaZnak">
    <w:name w:val="Glava Znak"/>
    <w:basedOn w:val="Privzetapisavaodstavka"/>
    <w:link w:val="Glava"/>
    <w:uiPriority w:val="99"/>
    <w:rsid w:val="002E4CC2"/>
    <w:rPr>
      <w:lang w:val="sl-SI"/>
    </w:rPr>
  </w:style>
  <w:style w:type="paragraph" w:styleId="Noga">
    <w:name w:val="footer"/>
    <w:basedOn w:val="Navaden"/>
    <w:link w:val="NogaZnak"/>
    <w:uiPriority w:val="99"/>
    <w:unhideWhenUsed/>
    <w:rsid w:val="002E4CC2"/>
    <w:pPr>
      <w:tabs>
        <w:tab w:val="center" w:pos="4536"/>
        <w:tab w:val="right" w:pos="9072"/>
      </w:tabs>
      <w:spacing w:after="0" w:line="240" w:lineRule="auto"/>
    </w:pPr>
  </w:style>
  <w:style w:type="character" w:customStyle="1" w:styleId="NogaZnak">
    <w:name w:val="Noga Znak"/>
    <w:basedOn w:val="Privzetapisavaodstavka"/>
    <w:link w:val="Noga"/>
    <w:uiPriority w:val="99"/>
    <w:rsid w:val="002E4CC2"/>
    <w:rPr>
      <w:lang w:val="sl-SI"/>
    </w:rPr>
  </w:style>
  <w:style w:type="paragraph" w:styleId="Odstavekseznama">
    <w:name w:val="List Paragraph"/>
    <w:basedOn w:val="Navaden"/>
    <w:uiPriority w:val="34"/>
    <w:qFormat/>
    <w:rsid w:val="007A54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8375">
      <w:bodyDiv w:val="1"/>
      <w:marLeft w:val="0"/>
      <w:marRight w:val="0"/>
      <w:marTop w:val="0"/>
      <w:marBottom w:val="0"/>
      <w:divBdr>
        <w:top w:val="none" w:sz="0" w:space="0" w:color="auto"/>
        <w:left w:val="none" w:sz="0" w:space="0" w:color="auto"/>
        <w:bottom w:val="none" w:sz="0" w:space="0" w:color="auto"/>
        <w:right w:val="none" w:sz="0" w:space="0" w:color="auto"/>
      </w:divBdr>
    </w:div>
    <w:div w:id="78018365">
      <w:bodyDiv w:val="1"/>
      <w:marLeft w:val="0"/>
      <w:marRight w:val="0"/>
      <w:marTop w:val="0"/>
      <w:marBottom w:val="0"/>
      <w:divBdr>
        <w:top w:val="none" w:sz="0" w:space="0" w:color="auto"/>
        <w:left w:val="none" w:sz="0" w:space="0" w:color="auto"/>
        <w:bottom w:val="none" w:sz="0" w:space="0" w:color="auto"/>
        <w:right w:val="none" w:sz="0" w:space="0" w:color="auto"/>
      </w:divBdr>
    </w:div>
    <w:div w:id="118766145">
      <w:bodyDiv w:val="1"/>
      <w:marLeft w:val="0"/>
      <w:marRight w:val="0"/>
      <w:marTop w:val="0"/>
      <w:marBottom w:val="0"/>
      <w:divBdr>
        <w:top w:val="none" w:sz="0" w:space="0" w:color="auto"/>
        <w:left w:val="none" w:sz="0" w:space="0" w:color="auto"/>
        <w:bottom w:val="none" w:sz="0" w:space="0" w:color="auto"/>
        <w:right w:val="none" w:sz="0" w:space="0" w:color="auto"/>
      </w:divBdr>
    </w:div>
    <w:div w:id="208803214">
      <w:bodyDiv w:val="1"/>
      <w:marLeft w:val="0"/>
      <w:marRight w:val="0"/>
      <w:marTop w:val="0"/>
      <w:marBottom w:val="0"/>
      <w:divBdr>
        <w:top w:val="none" w:sz="0" w:space="0" w:color="auto"/>
        <w:left w:val="none" w:sz="0" w:space="0" w:color="auto"/>
        <w:bottom w:val="none" w:sz="0" w:space="0" w:color="auto"/>
        <w:right w:val="none" w:sz="0" w:space="0" w:color="auto"/>
      </w:divBdr>
    </w:div>
    <w:div w:id="277564433">
      <w:bodyDiv w:val="1"/>
      <w:marLeft w:val="0"/>
      <w:marRight w:val="0"/>
      <w:marTop w:val="0"/>
      <w:marBottom w:val="0"/>
      <w:divBdr>
        <w:top w:val="none" w:sz="0" w:space="0" w:color="auto"/>
        <w:left w:val="none" w:sz="0" w:space="0" w:color="auto"/>
        <w:bottom w:val="none" w:sz="0" w:space="0" w:color="auto"/>
        <w:right w:val="none" w:sz="0" w:space="0" w:color="auto"/>
      </w:divBdr>
    </w:div>
    <w:div w:id="330452076">
      <w:bodyDiv w:val="1"/>
      <w:marLeft w:val="0"/>
      <w:marRight w:val="0"/>
      <w:marTop w:val="0"/>
      <w:marBottom w:val="0"/>
      <w:divBdr>
        <w:top w:val="none" w:sz="0" w:space="0" w:color="auto"/>
        <w:left w:val="none" w:sz="0" w:space="0" w:color="auto"/>
        <w:bottom w:val="none" w:sz="0" w:space="0" w:color="auto"/>
        <w:right w:val="none" w:sz="0" w:space="0" w:color="auto"/>
      </w:divBdr>
    </w:div>
    <w:div w:id="469252369">
      <w:bodyDiv w:val="1"/>
      <w:marLeft w:val="0"/>
      <w:marRight w:val="0"/>
      <w:marTop w:val="0"/>
      <w:marBottom w:val="0"/>
      <w:divBdr>
        <w:top w:val="none" w:sz="0" w:space="0" w:color="auto"/>
        <w:left w:val="none" w:sz="0" w:space="0" w:color="auto"/>
        <w:bottom w:val="none" w:sz="0" w:space="0" w:color="auto"/>
        <w:right w:val="none" w:sz="0" w:space="0" w:color="auto"/>
      </w:divBdr>
    </w:div>
    <w:div w:id="651105628">
      <w:bodyDiv w:val="1"/>
      <w:marLeft w:val="0"/>
      <w:marRight w:val="0"/>
      <w:marTop w:val="0"/>
      <w:marBottom w:val="0"/>
      <w:divBdr>
        <w:top w:val="none" w:sz="0" w:space="0" w:color="auto"/>
        <w:left w:val="none" w:sz="0" w:space="0" w:color="auto"/>
        <w:bottom w:val="none" w:sz="0" w:space="0" w:color="auto"/>
        <w:right w:val="none" w:sz="0" w:space="0" w:color="auto"/>
      </w:divBdr>
    </w:div>
    <w:div w:id="797454621">
      <w:bodyDiv w:val="1"/>
      <w:marLeft w:val="0"/>
      <w:marRight w:val="0"/>
      <w:marTop w:val="0"/>
      <w:marBottom w:val="0"/>
      <w:divBdr>
        <w:top w:val="none" w:sz="0" w:space="0" w:color="auto"/>
        <w:left w:val="none" w:sz="0" w:space="0" w:color="auto"/>
        <w:bottom w:val="none" w:sz="0" w:space="0" w:color="auto"/>
        <w:right w:val="none" w:sz="0" w:space="0" w:color="auto"/>
      </w:divBdr>
    </w:div>
    <w:div w:id="928927685">
      <w:bodyDiv w:val="1"/>
      <w:marLeft w:val="0"/>
      <w:marRight w:val="0"/>
      <w:marTop w:val="0"/>
      <w:marBottom w:val="0"/>
      <w:divBdr>
        <w:top w:val="none" w:sz="0" w:space="0" w:color="auto"/>
        <w:left w:val="none" w:sz="0" w:space="0" w:color="auto"/>
        <w:bottom w:val="none" w:sz="0" w:space="0" w:color="auto"/>
        <w:right w:val="none" w:sz="0" w:space="0" w:color="auto"/>
      </w:divBdr>
    </w:div>
    <w:div w:id="941110692">
      <w:bodyDiv w:val="1"/>
      <w:marLeft w:val="0"/>
      <w:marRight w:val="0"/>
      <w:marTop w:val="0"/>
      <w:marBottom w:val="0"/>
      <w:divBdr>
        <w:top w:val="none" w:sz="0" w:space="0" w:color="auto"/>
        <w:left w:val="none" w:sz="0" w:space="0" w:color="auto"/>
        <w:bottom w:val="none" w:sz="0" w:space="0" w:color="auto"/>
        <w:right w:val="none" w:sz="0" w:space="0" w:color="auto"/>
      </w:divBdr>
    </w:div>
    <w:div w:id="944850823">
      <w:bodyDiv w:val="1"/>
      <w:marLeft w:val="0"/>
      <w:marRight w:val="0"/>
      <w:marTop w:val="0"/>
      <w:marBottom w:val="0"/>
      <w:divBdr>
        <w:top w:val="none" w:sz="0" w:space="0" w:color="auto"/>
        <w:left w:val="none" w:sz="0" w:space="0" w:color="auto"/>
        <w:bottom w:val="none" w:sz="0" w:space="0" w:color="auto"/>
        <w:right w:val="none" w:sz="0" w:space="0" w:color="auto"/>
      </w:divBdr>
    </w:div>
    <w:div w:id="1092361627">
      <w:bodyDiv w:val="1"/>
      <w:marLeft w:val="0"/>
      <w:marRight w:val="0"/>
      <w:marTop w:val="0"/>
      <w:marBottom w:val="0"/>
      <w:divBdr>
        <w:top w:val="none" w:sz="0" w:space="0" w:color="auto"/>
        <w:left w:val="none" w:sz="0" w:space="0" w:color="auto"/>
        <w:bottom w:val="none" w:sz="0" w:space="0" w:color="auto"/>
        <w:right w:val="none" w:sz="0" w:space="0" w:color="auto"/>
      </w:divBdr>
    </w:div>
    <w:div w:id="1193346142">
      <w:bodyDiv w:val="1"/>
      <w:marLeft w:val="0"/>
      <w:marRight w:val="0"/>
      <w:marTop w:val="0"/>
      <w:marBottom w:val="0"/>
      <w:divBdr>
        <w:top w:val="none" w:sz="0" w:space="0" w:color="auto"/>
        <w:left w:val="none" w:sz="0" w:space="0" w:color="auto"/>
        <w:bottom w:val="none" w:sz="0" w:space="0" w:color="auto"/>
        <w:right w:val="none" w:sz="0" w:space="0" w:color="auto"/>
      </w:divBdr>
    </w:div>
    <w:div w:id="1205021152">
      <w:bodyDiv w:val="1"/>
      <w:marLeft w:val="0"/>
      <w:marRight w:val="0"/>
      <w:marTop w:val="0"/>
      <w:marBottom w:val="0"/>
      <w:divBdr>
        <w:top w:val="none" w:sz="0" w:space="0" w:color="auto"/>
        <w:left w:val="none" w:sz="0" w:space="0" w:color="auto"/>
        <w:bottom w:val="none" w:sz="0" w:space="0" w:color="auto"/>
        <w:right w:val="none" w:sz="0" w:space="0" w:color="auto"/>
      </w:divBdr>
    </w:div>
    <w:div w:id="1257591091">
      <w:bodyDiv w:val="1"/>
      <w:marLeft w:val="0"/>
      <w:marRight w:val="0"/>
      <w:marTop w:val="0"/>
      <w:marBottom w:val="0"/>
      <w:divBdr>
        <w:top w:val="none" w:sz="0" w:space="0" w:color="auto"/>
        <w:left w:val="none" w:sz="0" w:space="0" w:color="auto"/>
        <w:bottom w:val="none" w:sz="0" w:space="0" w:color="auto"/>
        <w:right w:val="none" w:sz="0" w:space="0" w:color="auto"/>
      </w:divBdr>
    </w:div>
    <w:div w:id="1315573753">
      <w:bodyDiv w:val="1"/>
      <w:marLeft w:val="0"/>
      <w:marRight w:val="0"/>
      <w:marTop w:val="0"/>
      <w:marBottom w:val="0"/>
      <w:divBdr>
        <w:top w:val="none" w:sz="0" w:space="0" w:color="auto"/>
        <w:left w:val="none" w:sz="0" w:space="0" w:color="auto"/>
        <w:bottom w:val="none" w:sz="0" w:space="0" w:color="auto"/>
        <w:right w:val="none" w:sz="0" w:space="0" w:color="auto"/>
      </w:divBdr>
    </w:div>
    <w:div w:id="1394086847">
      <w:bodyDiv w:val="1"/>
      <w:marLeft w:val="0"/>
      <w:marRight w:val="0"/>
      <w:marTop w:val="0"/>
      <w:marBottom w:val="0"/>
      <w:divBdr>
        <w:top w:val="none" w:sz="0" w:space="0" w:color="auto"/>
        <w:left w:val="none" w:sz="0" w:space="0" w:color="auto"/>
        <w:bottom w:val="none" w:sz="0" w:space="0" w:color="auto"/>
        <w:right w:val="none" w:sz="0" w:space="0" w:color="auto"/>
      </w:divBdr>
    </w:div>
    <w:div w:id="1555896786">
      <w:bodyDiv w:val="1"/>
      <w:marLeft w:val="0"/>
      <w:marRight w:val="0"/>
      <w:marTop w:val="0"/>
      <w:marBottom w:val="0"/>
      <w:divBdr>
        <w:top w:val="none" w:sz="0" w:space="0" w:color="auto"/>
        <w:left w:val="none" w:sz="0" w:space="0" w:color="auto"/>
        <w:bottom w:val="none" w:sz="0" w:space="0" w:color="auto"/>
        <w:right w:val="none" w:sz="0" w:space="0" w:color="auto"/>
      </w:divBdr>
    </w:div>
    <w:div w:id="1585189743">
      <w:bodyDiv w:val="1"/>
      <w:marLeft w:val="0"/>
      <w:marRight w:val="0"/>
      <w:marTop w:val="0"/>
      <w:marBottom w:val="0"/>
      <w:divBdr>
        <w:top w:val="none" w:sz="0" w:space="0" w:color="auto"/>
        <w:left w:val="none" w:sz="0" w:space="0" w:color="auto"/>
        <w:bottom w:val="none" w:sz="0" w:space="0" w:color="auto"/>
        <w:right w:val="none" w:sz="0" w:space="0" w:color="auto"/>
      </w:divBdr>
    </w:div>
    <w:div w:id="1720859127">
      <w:bodyDiv w:val="1"/>
      <w:marLeft w:val="0"/>
      <w:marRight w:val="0"/>
      <w:marTop w:val="0"/>
      <w:marBottom w:val="0"/>
      <w:divBdr>
        <w:top w:val="none" w:sz="0" w:space="0" w:color="auto"/>
        <w:left w:val="none" w:sz="0" w:space="0" w:color="auto"/>
        <w:bottom w:val="none" w:sz="0" w:space="0" w:color="auto"/>
        <w:right w:val="none" w:sz="0" w:space="0" w:color="auto"/>
      </w:divBdr>
    </w:div>
    <w:div w:id="1776363946">
      <w:bodyDiv w:val="1"/>
      <w:marLeft w:val="0"/>
      <w:marRight w:val="0"/>
      <w:marTop w:val="0"/>
      <w:marBottom w:val="0"/>
      <w:divBdr>
        <w:top w:val="none" w:sz="0" w:space="0" w:color="auto"/>
        <w:left w:val="none" w:sz="0" w:space="0" w:color="auto"/>
        <w:bottom w:val="none" w:sz="0" w:space="0" w:color="auto"/>
        <w:right w:val="none" w:sz="0" w:space="0" w:color="auto"/>
      </w:divBdr>
    </w:div>
    <w:div w:id="1789087659">
      <w:bodyDiv w:val="1"/>
      <w:marLeft w:val="0"/>
      <w:marRight w:val="0"/>
      <w:marTop w:val="0"/>
      <w:marBottom w:val="0"/>
      <w:divBdr>
        <w:top w:val="none" w:sz="0" w:space="0" w:color="auto"/>
        <w:left w:val="none" w:sz="0" w:space="0" w:color="auto"/>
        <w:bottom w:val="none" w:sz="0" w:space="0" w:color="auto"/>
        <w:right w:val="none" w:sz="0" w:space="0" w:color="auto"/>
      </w:divBdr>
    </w:div>
    <w:div w:id="1795364981">
      <w:bodyDiv w:val="1"/>
      <w:marLeft w:val="0"/>
      <w:marRight w:val="0"/>
      <w:marTop w:val="0"/>
      <w:marBottom w:val="0"/>
      <w:divBdr>
        <w:top w:val="none" w:sz="0" w:space="0" w:color="auto"/>
        <w:left w:val="none" w:sz="0" w:space="0" w:color="auto"/>
        <w:bottom w:val="none" w:sz="0" w:space="0" w:color="auto"/>
        <w:right w:val="none" w:sz="0" w:space="0" w:color="auto"/>
      </w:divBdr>
    </w:div>
    <w:div w:id="1846162630">
      <w:bodyDiv w:val="1"/>
      <w:marLeft w:val="0"/>
      <w:marRight w:val="0"/>
      <w:marTop w:val="0"/>
      <w:marBottom w:val="0"/>
      <w:divBdr>
        <w:top w:val="none" w:sz="0" w:space="0" w:color="auto"/>
        <w:left w:val="none" w:sz="0" w:space="0" w:color="auto"/>
        <w:bottom w:val="none" w:sz="0" w:space="0" w:color="auto"/>
        <w:right w:val="none" w:sz="0" w:space="0" w:color="auto"/>
      </w:divBdr>
    </w:div>
    <w:div w:id="1904100330">
      <w:bodyDiv w:val="1"/>
      <w:marLeft w:val="0"/>
      <w:marRight w:val="0"/>
      <w:marTop w:val="0"/>
      <w:marBottom w:val="0"/>
      <w:divBdr>
        <w:top w:val="none" w:sz="0" w:space="0" w:color="auto"/>
        <w:left w:val="none" w:sz="0" w:space="0" w:color="auto"/>
        <w:bottom w:val="none" w:sz="0" w:space="0" w:color="auto"/>
        <w:right w:val="none" w:sz="0" w:space="0" w:color="auto"/>
      </w:divBdr>
    </w:div>
    <w:div w:id="194657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70FEFE8-68B8-476C-A678-EC969EC8C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916</Words>
  <Characters>5226</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Sanda Hain</dc:creator>
  <cp:keywords/>
  <dc:description/>
  <cp:lastModifiedBy>Tina Velikonja</cp:lastModifiedBy>
  <cp:revision>2</cp:revision>
  <cp:lastPrinted>2023-01-17T12:32:00Z</cp:lastPrinted>
  <dcterms:created xsi:type="dcterms:W3CDTF">2023-08-04T09:43:00Z</dcterms:created>
  <dcterms:modified xsi:type="dcterms:W3CDTF">2023-08-04T09:43:00Z</dcterms:modified>
</cp:coreProperties>
</file>