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E4DE" w14:textId="7283BA5C"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Priloga 1</w:t>
      </w:r>
      <w:r w:rsidRPr="00524217">
        <w:rPr>
          <w:rFonts w:asciiTheme="majorHAnsi" w:eastAsia="Times New Roman" w:hAnsiTheme="majorHAnsi" w:cs="Arial"/>
          <w:sz w:val="24"/>
          <w:szCs w:val="24"/>
        </w:rPr>
        <w:t xml:space="preserve"> </w:t>
      </w:r>
    </w:p>
    <w:p w14:paraId="0F861868" w14:textId="77777777" w:rsidR="00C45D80" w:rsidRPr="00524217" w:rsidRDefault="00C45D80" w:rsidP="00C45D80">
      <w:pPr>
        <w:spacing w:after="0" w:line="240" w:lineRule="auto"/>
        <w:rPr>
          <w:rFonts w:asciiTheme="majorHAnsi" w:eastAsia="Times New Roman" w:hAnsiTheme="majorHAnsi" w:cs="Arial"/>
          <w:sz w:val="24"/>
          <w:szCs w:val="24"/>
        </w:rPr>
      </w:pPr>
    </w:p>
    <w:p w14:paraId="2662F5B8"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1. Podatki o vlagateljici/ju </w:t>
      </w:r>
    </w:p>
    <w:p w14:paraId="3D79669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1.1 Ime in priimek: ……………………………………….</w:t>
      </w:r>
    </w:p>
    <w:p w14:paraId="75609087"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1.3 Ulica in hišna številka: ………………………………</w:t>
      </w:r>
    </w:p>
    <w:p w14:paraId="149592AB"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1.4 Poštna številka in pošta: ………………………………..</w:t>
      </w:r>
    </w:p>
    <w:p w14:paraId="492854E8"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1.5 Davčna številka: ………………………………………</w:t>
      </w:r>
    </w:p>
    <w:p w14:paraId="2B4E174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1.6 Telefonska številka, na kateri ste dosegljivi v dopoldanskem času: …………………….</w:t>
      </w:r>
    </w:p>
    <w:p w14:paraId="6DDF03AF"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Naslov elektronske pošte (opcija): ………………………………….</w:t>
      </w:r>
    </w:p>
    <w:p w14:paraId="1F9D401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1.7 Vlagatelj/ica sem upravičen/a kandidirati za nepovratno finančno spodbudo po tem javnem razpisu kot (ustrezno označite in izpolnite):</w:t>
      </w:r>
    </w:p>
    <w:p w14:paraId="6EAFB0C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lastnik/ica stanovanjske stavbe ali stanovanjske enote v večstanovanjski stavbi, kjer se bo naložba izvajala</w:t>
      </w:r>
    </w:p>
    <w:p w14:paraId="651EA680"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solastnik/ica stanovanjske stavbe ali stanovanjske enote v večstanovanjski stavbi, kjer se bo naložba izvajala</w:t>
      </w:r>
    </w:p>
    <w:p w14:paraId="63E66A6B"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solastniški delež: _____%</w:t>
      </w:r>
    </w:p>
    <w:p w14:paraId="198D769F"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1.8 Za pridobitev nepovratnih finančnih sredstev za naložbo, ki je predmet te vloge, vlagatelj/ica kandidiram:</w:t>
      </w:r>
    </w:p>
    <w:p w14:paraId="630C6CE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kot edini vlagatelj/ica</w:t>
      </w:r>
    </w:p>
    <w:p w14:paraId="6EB9D9A3"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kot sovlagatelj/ica (vlagatelj izpolni obrazec »Priloga 8« s podatki o preostalih sovlagateljih). Število drugih sovlagateljev: ……………….</w:t>
      </w:r>
    </w:p>
    <w:p w14:paraId="6ADF439D"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1231D28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Kot </w:t>
      </w:r>
      <w:r w:rsidRPr="00524217">
        <w:rPr>
          <w:rFonts w:asciiTheme="majorHAnsi" w:eastAsia="Times New Roman" w:hAnsiTheme="majorHAnsi" w:cs="Arial"/>
          <w:sz w:val="24"/>
          <w:szCs w:val="24"/>
          <w:u w:val="single"/>
        </w:rPr>
        <w:t>sovlagatelj/ica</w:t>
      </w:r>
      <w:r w:rsidRPr="00524217">
        <w:rPr>
          <w:rFonts w:asciiTheme="majorHAnsi" w:eastAsia="Times New Roman" w:hAnsiTheme="majorHAnsi" w:cs="Arial"/>
          <w:sz w:val="24"/>
          <w:szCs w:val="24"/>
        </w:rPr>
        <w:t xml:space="preserve"> in soinvestitor/ica bom financiral/a      …….  % stroškov naložbe.</w:t>
      </w:r>
    </w:p>
    <w:p w14:paraId="1C673016"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3DAC6CB2"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2. Podatki o osebnem bančnem računu</w:t>
      </w:r>
    </w:p>
    <w:p w14:paraId="1AD2C50E"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Številka osebnega bančnega računa vlagatelja/ice za nakazilo nepovratne finančne spodbude:</w:t>
      </w:r>
    </w:p>
    <w:p w14:paraId="22DE5C24"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4781917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Banka: ………………………….</w:t>
      </w:r>
    </w:p>
    <w:p w14:paraId="50B57703"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5CA39B8F"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2.1 Številka računa:</w:t>
      </w:r>
    </w:p>
    <w:p w14:paraId="0B93A54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SI56__.___</w:t>
      </w:r>
    </w:p>
    <w:p w14:paraId="3A375C18" w14:textId="77777777" w:rsidR="00C45D80" w:rsidRPr="00524217" w:rsidRDefault="00C45D80" w:rsidP="00C45D80">
      <w:pPr>
        <w:spacing w:after="0" w:line="240" w:lineRule="auto"/>
        <w:rPr>
          <w:rFonts w:asciiTheme="majorHAnsi" w:eastAsia="Times New Roman" w:hAnsiTheme="majorHAnsi" w:cs="Arial"/>
          <w:sz w:val="24"/>
          <w:szCs w:val="24"/>
        </w:rPr>
      </w:pPr>
    </w:p>
    <w:p w14:paraId="78D4E85F" w14:textId="77777777" w:rsidR="00C45D80" w:rsidRPr="00524217" w:rsidRDefault="00C45D80" w:rsidP="00C45D80">
      <w:pPr>
        <w:spacing w:after="0" w:line="240" w:lineRule="auto"/>
        <w:rPr>
          <w:rFonts w:asciiTheme="majorHAnsi" w:eastAsia="Times New Roman" w:hAnsiTheme="majorHAnsi" w:cs="Arial"/>
          <w:sz w:val="24"/>
          <w:szCs w:val="24"/>
        </w:rPr>
      </w:pPr>
    </w:p>
    <w:p w14:paraId="1AE374AF" w14:textId="77777777" w:rsidR="00C45D80" w:rsidRPr="00524217" w:rsidRDefault="00C45D80" w:rsidP="00C45D80">
      <w:pPr>
        <w:spacing w:after="0" w:line="240" w:lineRule="auto"/>
        <w:rPr>
          <w:rFonts w:asciiTheme="majorHAnsi" w:eastAsia="Times New Roman" w:hAnsiTheme="majorHAnsi" w:cs="Arial"/>
          <w:sz w:val="24"/>
          <w:szCs w:val="24"/>
        </w:rPr>
      </w:pPr>
    </w:p>
    <w:p w14:paraId="23000DE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w:t>
      </w:r>
    </w:p>
    <w:p w14:paraId="542236D3" w14:textId="77777777" w:rsidR="00C45D80" w:rsidRPr="00524217" w:rsidRDefault="00C45D80" w:rsidP="00C45D80">
      <w:pPr>
        <w:spacing w:after="0" w:line="240" w:lineRule="auto"/>
        <w:rPr>
          <w:rFonts w:asciiTheme="majorHAnsi" w:eastAsia="Times New Roman" w:hAnsiTheme="majorHAnsi" w:cs="Arial"/>
          <w:sz w:val="24"/>
          <w:szCs w:val="24"/>
        </w:rPr>
      </w:pPr>
    </w:p>
    <w:p w14:paraId="3F9E29AC" w14:textId="77777777" w:rsidR="00C45D80" w:rsidRPr="00524217" w:rsidRDefault="00C45D80" w:rsidP="00C45D80">
      <w:pPr>
        <w:spacing w:after="0" w:line="240" w:lineRule="auto"/>
        <w:rPr>
          <w:rFonts w:asciiTheme="majorHAnsi" w:eastAsia="Times New Roman" w:hAnsiTheme="majorHAnsi" w:cs="Arial"/>
          <w:sz w:val="24"/>
          <w:szCs w:val="24"/>
        </w:rPr>
      </w:pPr>
    </w:p>
    <w:p w14:paraId="31B19057" w14:textId="77777777" w:rsidR="00C45D80" w:rsidRPr="00524217" w:rsidRDefault="00C45D80" w:rsidP="00C45D80">
      <w:pPr>
        <w:spacing w:after="0" w:line="240" w:lineRule="auto"/>
        <w:rPr>
          <w:rFonts w:asciiTheme="majorHAnsi" w:eastAsia="Times New Roman" w:hAnsiTheme="majorHAnsi" w:cs="Arial"/>
          <w:sz w:val="24"/>
          <w:szCs w:val="24"/>
        </w:rPr>
      </w:pPr>
    </w:p>
    <w:p w14:paraId="03FB1FD1" w14:textId="77777777" w:rsidR="00C45D80" w:rsidRPr="00524217" w:rsidRDefault="00C45D80" w:rsidP="00C45D80">
      <w:pPr>
        <w:spacing w:after="0" w:line="240" w:lineRule="auto"/>
        <w:rPr>
          <w:rFonts w:asciiTheme="majorHAnsi" w:eastAsia="Times New Roman" w:hAnsiTheme="majorHAnsi" w:cs="Arial"/>
          <w:sz w:val="24"/>
          <w:szCs w:val="24"/>
        </w:rPr>
      </w:pPr>
    </w:p>
    <w:p w14:paraId="54004FF8" w14:textId="77777777" w:rsidR="00C45D80" w:rsidRPr="00524217" w:rsidRDefault="00C45D80" w:rsidP="00C45D80">
      <w:pPr>
        <w:spacing w:after="0" w:line="240" w:lineRule="auto"/>
        <w:rPr>
          <w:rFonts w:asciiTheme="majorHAnsi" w:eastAsia="Times New Roman" w:hAnsiTheme="majorHAnsi" w:cs="Arial"/>
          <w:sz w:val="24"/>
          <w:szCs w:val="24"/>
        </w:rPr>
      </w:pPr>
    </w:p>
    <w:p w14:paraId="2B08BC08" w14:textId="77777777" w:rsidR="00C45D80" w:rsidRPr="00524217" w:rsidRDefault="00C45D80" w:rsidP="00C45D80">
      <w:pPr>
        <w:spacing w:after="0" w:line="240" w:lineRule="auto"/>
        <w:rPr>
          <w:rFonts w:asciiTheme="majorHAnsi" w:eastAsia="Times New Roman" w:hAnsiTheme="majorHAnsi" w:cs="Arial"/>
          <w:sz w:val="24"/>
          <w:szCs w:val="24"/>
        </w:rPr>
      </w:pPr>
    </w:p>
    <w:p w14:paraId="092237B5" w14:textId="77777777" w:rsidR="00C45D80" w:rsidRPr="00524217" w:rsidRDefault="00C45D80" w:rsidP="00C45D80">
      <w:pPr>
        <w:spacing w:after="0" w:line="240" w:lineRule="auto"/>
        <w:rPr>
          <w:rFonts w:asciiTheme="majorHAnsi" w:eastAsia="Times New Roman" w:hAnsiTheme="majorHAnsi" w:cs="Arial"/>
          <w:sz w:val="24"/>
          <w:szCs w:val="24"/>
        </w:rPr>
      </w:pPr>
    </w:p>
    <w:p w14:paraId="00BFC218" w14:textId="77777777" w:rsidR="00C45D80" w:rsidRPr="00524217" w:rsidRDefault="00C45D80" w:rsidP="00C45D80">
      <w:pPr>
        <w:spacing w:after="0" w:line="240" w:lineRule="auto"/>
        <w:rPr>
          <w:rFonts w:asciiTheme="majorHAnsi" w:eastAsia="Times New Roman" w:hAnsiTheme="majorHAnsi" w:cs="Arial"/>
          <w:sz w:val="24"/>
          <w:szCs w:val="24"/>
        </w:rPr>
      </w:pPr>
    </w:p>
    <w:p w14:paraId="5785D40E" w14:textId="77777777" w:rsidR="00C45D80" w:rsidRPr="00524217" w:rsidRDefault="00C45D80" w:rsidP="00C45D80">
      <w:pPr>
        <w:spacing w:after="0" w:line="240" w:lineRule="auto"/>
        <w:rPr>
          <w:rFonts w:asciiTheme="majorHAnsi" w:eastAsia="Times New Roman" w:hAnsiTheme="majorHAnsi" w:cs="Arial"/>
          <w:sz w:val="24"/>
          <w:szCs w:val="24"/>
        </w:rPr>
      </w:pPr>
    </w:p>
    <w:p w14:paraId="442505E9" w14:textId="77777777" w:rsidR="00C45D80" w:rsidRPr="00524217" w:rsidRDefault="00C45D80" w:rsidP="00C45D80">
      <w:pPr>
        <w:spacing w:after="0" w:line="240" w:lineRule="auto"/>
        <w:rPr>
          <w:rFonts w:asciiTheme="majorHAnsi" w:eastAsia="Times New Roman" w:hAnsiTheme="majorHAnsi" w:cs="Arial"/>
          <w:sz w:val="24"/>
          <w:szCs w:val="24"/>
        </w:rPr>
      </w:pPr>
    </w:p>
    <w:p w14:paraId="5B60A55E" w14:textId="77777777" w:rsidR="00C45D80" w:rsidRPr="00524217" w:rsidRDefault="00C45D80" w:rsidP="00C45D80">
      <w:pPr>
        <w:spacing w:after="0" w:line="240" w:lineRule="auto"/>
        <w:rPr>
          <w:rFonts w:asciiTheme="majorHAnsi" w:eastAsia="Times New Roman" w:hAnsiTheme="majorHAnsi" w:cs="Arial"/>
          <w:sz w:val="24"/>
          <w:szCs w:val="24"/>
        </w:rPr>
      </w:pPr>
    </w:p>
    <w:p w14:paraId="25B4EC4E" w14:textId="77777777" w:rsidR="00C45D80" w:rsidRPr="00524217" w:rsidRDefault="00C45D80" w:rsidP="00C45D80">
      <w:pPr>
        <w:spacing w:after="0" w:line="240" w:lineRule="auto"/>
        <w:rPr>
          <w:rFonts w:asciiTheme="majorHAnsi" w:eastAsia="Times New Roman" w:hAnsiTheme="majorHAnsi" w:cs="Arial"/>
          <w:sz w:val="24"/>
          <w:szCs w:val="24"/>
        </w:rPr>
      </w:pPr>
    </w:p>
    <w:p w14:paraId="28DA280E"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543F7202"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2</w:t>
      </w:r>
    </w:p>
    <w:p w14:paraId="21059729" w14:textId="77777777" w:rsidR="00C45D80" w:rsidRPr="00524217" w:rsidRDefault="00C45D80" w:rsidP="00C45D80">
      <w:pPr>
        <w:spacing w:after="0" w:line="240" w:lineRule="auto"/>
        <w:rPr>
          <w:rFonts w:asciiTheme="majorHAnsi" w:eastAsia="Times New Roman" w:hAnsiTheme="majorHAnsi" w:cs="Arial"/>
          <w:sz w:val="24"/>
          <w:szCs w:val="24"/>
        </w:rPr>
      </w:pPr>
    </w:p>
    <w:p w14:paraId="6E84D0F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Soglasje izvajalca javne službe KSD d.o.o. k lokaciji MKČN</w:t>
      </w:r>
    </w:p>
    <w:p w14:paraId="78518219" w14:textId="77777777" w:rsidR="00C45D80" w:rsidRPr="00524217" w:rsidRDefault="00C45D80" w:rsidP="00C45D80">
      <w:pPr>
        <w:spacing w:after="0" w:line="240" w:lineRule="auto"/>
        <w:rPr>
          <w:rFonts w:asciiTheme="majorHAnsi" w:eastAsia="Times New Roman" w:hAnsiTheme="majorHAnsi" w:cs="Arial"/>
          <w:sz w:val="24"/>
          <w:szCs w:val="24"/>
        </w:rPr>
      </w:pPr>
    </w:p>
    <w:p w14:paraId="69F8E859"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3</w:t>
      </w:r>
    </w:p>
    <w:p w14:paraId="0CF6947F" w14:textId="77777777" w:rsidR="00C45D80" w:rsidRPr="00524217" w:rsidRDefault="00C45D80" w:rsidP="00C45D80">
      <w:pPr>
        <w:spacing w:after="0" w:line="240" w:lineRule="auto"/>
        <w:rPr>
          <w:rFonts w:asciiTheme="majorHAnsi" w:eastAsia="Times New Roman" w:hAnsiTheme="majorHAnsi" w:cs="Arial"/>
          <w:b/>
          <w:sz w:val="24"/>
          <w:szCs w:val="24"/>
        </w:rPr>
      </w:pPr>
    </w:p>
    <w:p w14:paraId="6AAB90C5"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1. Podatki o stanovanjski stavbi / stanovanjski enoti, kjer se bo naložba izvajala</w:t>
      </w:r>
    </w:p>
    <w:p w14:paraId="52DDBE17" w14:textId="77777777" w:rsidR="00C45D80" w:rsidRPr="00524217" w:rsidRDefault="00C45D80" w:rsidP="00C45D80">
      <w:pPr>
        <w:spacing w:after="0" w:line="240" w:lineRule="auto"/>
        <w:rPr>
          <w:rFonts w:asciiTheme="majorHAnsi" w:eastAsia="Times New Roman" w:hAnsiTheme="majorHAnsi" w:cs="Arial"/>
          <w:sz w:val="24"/>
          <w:szCs w:val="24"/>
        </w:rPr>
      </w:pPr>
    </w:p>
    <w:p w14:paraId="1FD2611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1.1 Ulica in hišna številka:…………………………………………</w:t>
      </w:r>
    </w:p>
    <w:p w14:paraId="64E4201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1.2 Poštna številka in pošta:………………………………………</w:t>
      </w:r>
    </w:p>
    <w:p w14:paraId="1EB0506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1.3 Parcelna številka stavbe:……………………………………...</w:t>
      </w:r>
    </w:p>
    <w:p w14:paraId="6D083EED"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in številka ZK vložka:……</w:t>
      </w:r>
    </w:p>
    <w:p w14:paraId="7062F1F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1.4 Katastrska občina:…………………..</w:t>
      </w:r>
    </w:p>
    <w:p w14:paraId="1EE8C7D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1.5 Tip stavbe (ustrezno obkrožite):</w:t>
      </w:r>
    </w:p>
    <w:p w14:paraId="6346CDA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enostanovanjska stavba</w:t>
      </w:r>
    </w:p>
    <w:p w14:paraId="2E4D78D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dvostanovanjska stavba</w:t>
      </w:r>
    </w:p>
    <w:p w14:paraId="6D2251E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stanovanjska enota v večstanovanjski stavbi</w:t>
      </w:r>
    </w:p>
    <w:p w14:paraId="58AE18A3" w14:textId="77777777" w:rsidR="00C45D80" w:rsidRPr="00524217" w:rsidRDefault="00C45D80" w:rsidP="00C45D80">
      <w:pPr>
        <w:spacing w:after="0" w:line="240" w:lineRule="auto"/>
        <w:rPr>
          <w:rFonts w:asciiTheme="majorHAnsi" w:eastAsia="Times New Roman" w:hAnsiTheme="majorHAnsi" w:cs="Arial"/>
          <w:b/>
          <w:sz w:val="24"/>
          <w:szCs w:val="24"/>
        </w:rPr>
      </w:pPr>
    </w:p>
    <w:p w14:paraId="29F404C0"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2. Podatki o naložbi</w:t>
      </w:r>
    </w:p>
    <w:p w14:paraId="116703EF" w14:textId="77777777" w:rsidR="00C45D80" w:rsidRPr="00524217" w:rsidRDefault="00C45D80" w:rsidP="00C45D80">
      <w:pPr>
        <w:spacing w:after="0" w:line="240" w:lineRule="auto"/>
        <w:rPr>
          <w:rFonts w:asciiTheme="majorHAnsi" w:eastAsia="Times New Roman" w:hAnsiTheme="majorHAnsi" w:cs="Arial"/>
          <w:sz w:val="24"/>
          <w:szCs w:val="24"/>
        </w:rPr>
      </w:pPr>
    </w:p>
    <w:p w14:paraId="380E948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Proizvajalec in tip MKČN:…………………………………………………………………..</w:t>
      </w:r>
    </w:p>
    <w:p w14:paraId="2265F64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2.1 Lokacija namestitve MKČN:</w:t>
      </w:r>
    </w:p>
    <w:p w14:paraId="3CA61B2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Ob stanovanjski hiši na parceli  </w:t>
      </w:r>
      <w:proofErr w:type="spellStart"/>
      <w:r w:rsidRPr="00524217">
        <w:rPr>
          <w:rFonts w:asciiTheme="majorHAnsi" w:eastAsia="Times New Roman" w:hAnsiTheme="majorHAnsi" w:cs="Arial"/>
          <w:sz w:val="24"/>
          <w:szCs w:val="24"/>
        </w:rPr>
        <w:t>p.š</w:t>
      </w:r>
      <w:proofErr w:type="spellEnd"/>
      <w:r w:rsidRPr="00524217">
        <w:rPr>
          <w:rFonts w:asciiTheme="majorHAnsi" w:eastAsia="Times New Roman" w:hAnsiTheme="majorHAnsi" w:cs="Arial"/>
          <w:sz w:val="24"/>
          <w:szCs w:val="24"/>
        </w:rPr>
        <w:t>.  ...........................k.o.....................................</w:t>
      </w:r>
    </w:p>
    <w:p w14:paraId="4B6D39DB" w14:textId="77777777" w:rsidR="00C45D80" w:rsidRPr="00524217" w:rsidRDefault="00C45D80" w:rsidP="00C45D80">
      <w:pPr>
        <w:spacing w:after="0" w:line="240" w:lineRule="auto"/>
        <w:jc w:val="both"/>
        <w:rPr>
          <w:rFonts w:asciiTheme="majorHAnsi" w:eastAsia="Times New Roman" w:hAnsiTheme="majorHAnsi" w:cs="Arial"/>
          <w:b/>
          <w:sz w:val="24"/>
          <w:szCs w:val="24"/>
        </w:rPr>
      </w:pPr>
    </w:p>
    <w:p w14:paraId="38515C5A"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3. Izjava</w:t>
      </w:r>
    </w:p>
    <w:p w14:paraId="2450C1B6"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492434DD" w14:textId="3737F9AB" w:rsidR="00C45D80" w:rsidRPr="00271517" w:rsidRDefault="00C45D80" w:rsidP="00C45D80">
      <w:pPr>
        <w:spacing w:after="0" w:line="240" w:lineRule="auto"/>
        <w:jc w:val="both"/>
        <w:rPr>
          <w:rFonts w:asciiTheme="majorHAnsi" w:eastAsia="Times New Roman" w:hAnsiTheme="majorHAnsi" w:cstheme="majorHAnsi"/>
          <w:sz w:val="24"/>
          <w:szCs w:val="24"/>
        </w:rPr>
      </w:pPr>
      <w:r w:rsidRPr="00524217">
        <w:rPr>
          <w:rFonts w:asciiTheme="majorHAnsi" w:eastAsia="Times New Roman" w:hAnsiTheme="majorHAnsi" w:cs="Arial"/>
          <w:sz w:val="24"/>
          <w:szCs w:val="24"/>
        </w:rPr>
        <w:t xml:space="preserve">Izjavljam, da ima stavba  na parceli </w:t>
      </w:r>
      <w:proofErr w:type="spellStart"/>
      <w:r w:rsidRPr="00524217">
        <w:rPr>
          <w:rFonts w:asciiTheme="majorHAnsi" w:eastAsia="Times New Roman" w:hAnsiTheme="majorHAnsi" w:cs="Arial"/>
          <w:sz w:val="24"/>
          <w:szCs w:val="24"/>
        </w:rPr>
        <w:t>p.š</w:t>
      </w:r>
      <w:proofErr w:type="spellEnd"/>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k.o</w:t>
      </w:r>
      <w:proofErr w:type="spellEnd"/>
      <w:r w:rsidRPr="00524217">
        <w:rPr>
          <w:rFonts w:asciiTheme="majorHAnsi" w:eastAsia="Times New Roman" w:hAnsiTheme="majorHAnsi" w:cs="Arial"/>
          <w:sz w:val="24"/>
          <w:szCs w:val="24"/>
        </w:rPr>
        <w:t>………………</w:t>
      </w:r>
      <w:r w:rsidR="0069642A" w:rsidRPr="00524217">
        <w:rPr>
          <w:rFonts w:asciiTheme="majorHAnsi" w:eastAsia="Times New Roman" w:hAnsiTheme="majorHAnsi" w:cs="Arial"/>
          <w:sz w:val="24"/>
          <w:szCs w:val="24"/>
        </w:rPr>
        <w:t>……..</w:t>
      </w:r>
      <w:r w:rsidRPr="00524217">
        <w:rPr>
          <w:rFonts w:asciiTheme="majorHAnsi" w:eastAsia="Times New Roman" w:hAnsiTheme="majorHAnsi" w:cs="Arial"/>
          <w:sz w:val="24"/>
          <w:szCs w:val="24"/>
        </w:rPr>
        <w:t xml:space="preserve">… za katero se dobavi in vgradi MKČN, veljavno pridobljeno gradbeno dovoljenje v skladu z Zakonom, ki ureja graditev objektov, ali ima na podlagi določil prvega odstavka 197. člena Zakona o graditvi objektov ZGO-1 (Uradni list RS, št. </w:t>
      </w:r>
      <w:hyperlink r:id="rId7" w:tgtFrame="_blank" w:tooltip="Zakon o graditvi objektov (uradno prečiščeno besedilo)" w:history="1">
        <w:r w:rsidRPr="00524217">
          <w:rPr>
            <w:rFonts w:asciiTheme="majorHAnsi" w:eastAsia="Times New Roman" w:hAnsiTheme="majorHAnsi" w:cs="Arial"/>
            <w:sz w:val="24"/>
            <w:szCs w:val="24"/>
          </w:rPr>
          <w:t>102/04</w:t>
        </w:r>
      </w:hyperlink>
      <w:r w:rsidRPr="00524217">
        <w:rPr>
          <w:rFonts w:asciiTheme="majorHAnsi" w:eastAsia="Times New Roman" w:hAnsiTheme="majorHAnsi" w:cs="Arial"/>
          <w:sz w:val="24"/>
          <w:szCs w:val="24"/>
        </w:rPr>
        <w:t xml:space="preserve"> - UPB, </w:t>
      </w:r>
      <w:hyperlink r:id="rId8" w:tgtFrame="_blank" w:tooltip="Popravek Uradnega prečiščenega besedila Zakona o graditvi objektov (ZGO-1-UPB1)" w:history="1">
        <w:r w:rsidRPr="00524217">
          <w:rPr>
            <w:rFonts w:asciiTheme="majorHAnsi" w:eastAsia="Times New Roman" w:hAnsiTheme="majorHAnsi" w:cs="Arial"/>
            <w:sz w:val="24"/>
            <w:szCs w:val="24"/>
          </w:rPr>
          <w:t xml:space="preserve">14/05 - </w:t>
        </w:r>
        <w:proofErr w:type="spellStart"/>
        <w:r w:rsidRPr="00524217">
          <w:rPr>
            <w:rFonts w:asciiTheme="majorHAnsi" w:eastAsia="Times New Roman" w:hAnsiTheme="majorHAnsi" w:cs="Arial"/>
            <w:sz w:val="24"/>
            <w:szCs w:val="24"/>
          </w:rPr>
          <w:t>popr</w:t>
        </w:r>
        <w:proofErr w:type="spellEnd"/>
        <w:r w:rsidRPr="00524217">
          <w:rPr>
            <w:rFonts w:asciiTheme="majorHAnsi" w:eastAsia="Times New Roman" w:hAnsiTheme="majorHAnsi" w:cs="Arial"/>
            <w:sz w:val="24"/>
            <w:szCs w:val="24"/>
          </w:rPr>
          <w:t>.</w:t>
        </w:r>
      </w:hyperlink>
      <w:r w:rsidRPr="00524217">
        <w:rPr>
          <w:rFonts w:asciiTheme="majorHAnsi" w:eastAsia="Times New Roman" w:hAnsiTheme="majorHAnsi" w:cs="Arial"/>
          <w:sz w:val="24"/>
          <w:szCs w:val="24"/>
        </w:rPr>
        <w:t xml:space="preserve">, </w:t>
      </w:r>
      <w:hyperlink r:id="rId9" w:tgtFrame="_blank" w:tooltip="Zakon o spremembah in dopolnitvah Zakona o javnih cestah" w:history="1">
        <w:r w:rsidRPr="00524217">
          <w:rPr>
            <w:rFonts w:asciiTheme="majorHAnsi" w:eastAsia="Times New Roman" w:hAnsiTheme="majorHAnsi" w:cs="Arial"/>
            <w:sz w:val="24"/>
            <w:szCs w:val="24"/>
          </w:rPr>
          <w:t>92/05</w:t>
        </w:r>
      </w:hyperlink>
      <w:r w:rsidRPr="00524217">
        <w:rPr>
          <w:rFonts w:asciiTheme="majorHAnsi" w:eastAsia="Times New Roman" w:hAnsiTheme="majorHAnsi" w:cs="Arial"/>
          <w:sz w:val="24"/>
          <w:szCs w:val="24"/>
        </w:rPr>
        <w:t xml:space="preserve"> - ZJC-B, </w:t>
      </w:r>
      <w:hyperlink r:id="rId10" w:tgtFrame="_blank" w:tooltip="Zakon o veterinarskih merilih skladnosti" w:history="1">
        <w:r w:rsidRPr="00524217">
          <w:rPr>
            <w:rFonts w:asciiTheme="majorHAnsi" w:eastAsia="Times New Roman" w:hAnsiTheme="majorHAnsi" w:cs="Arial"/>
            <w:sz w:val="24"/>
            <w:szCs w:val="24"/>
          </w:rPr>
          <w:t>93/05</w:t>
        </w:r>
      </w:hyperlink>
      <w:r w:rsidRPr="00524217">
        <w:rPr>
          <w:rFonts w:asciiTheme="majorHAnsi" w:eastAsia="Times New Roman" w:hAnsiTheme="majorHAnsi" w:cs="Arial"/>
          <w:sz w:val="24"/>
          <w:szCs w:val="24"/>
        </w:rPr>
        <w:t xml:space="preserve"> - ZVMS, </w:t>
      </w:r>
      <w:hyperlink r:id="rId11"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524217">
          <w:rPr>
            <w:rFonts w:asciiTheme="majorHAnsi" w:eastAsia="Times New Roman" w:hAnsiTheme="majorHAnsi" w:cs="Arial"/>
            <w:sz w:val="24"/>
            <w:szCs w:val="24"/>
          </w:rPr>
          <w:t>111/05</w:t>
        </w:r>
      </w:hyperlink>
      <w:r w:rsidRPr="00524217">
        <w:rPr>
          <w:rFonts w:asciiTheme="majorHAnsi" w:eastAsia="Times New Roman" w:hAnsiTheme="majorHAnsi" w:cs="Arial"/>
          <w:sz w:val="24"/>
          <w:szCs w:val="24"/>
        </w:rPr>
        <w:t xml:space="preserve"> - </w:t>
      </w:r>
      <w:proofErr w:type="spellStart"/>
      <w:r w:rsidRPr="00524217">
        <w:rPr>
          <w:rFonts w:asciiTheme="majorHAnsi" w:eastAsia="Times New Roman" w:hAnsiTheme="majorHAnsi" w:cs="Arial"/>
          <w:sz w:val="24"/>
          <w:szCs w:val="24"/>
        </w:rPr>
        <w:t>odl</w:t>
      </w:r>
      <w:proofErr w:type="spellEnd"/>
      <w:r w:rsidRPr="00524217">
        <w:rPr>
          <w:rFonts w:asciiTheme="majorHAnsi" w:eastAsia="Times New Roman" w:hAnsiTheme="majorHAnsi" w:cs="Arial"/>
          <w:sz w:val="24"/>
          <w:szCs w:val="24"/>
        </w:rPr>
        <w:t xml:space="preserve">. US, </w:t>
      </w:r>
      <w:hyperlink r:id="rId12" w:tgtFrame="_blank" w:tooltip="Zakon o spremembah in dopolnitvah Zakona o graditvi objektov" w:history="1">
        <w:r w:rsidRPr="00271517">
          <w:rPr>
            <w:rFonts w:asciiTheme="majorHAnsi" w:eastAsia="Times New Roman" w:hAnsiTheme="majorHAnsi" w:cstheme="majorHAnsi"/>
            <w:sz w:val="24"/>
            <w:szCs w:val="24"/>
          </w:rPr>
          <w:t>126/07</w:t>
        </w:r>
      </w:hyperlink>
      <w:r w:rsidRPr="00271517">
        <w:rPr>
          <w:rFonts w:asciiTheme="majorHAnsi" w:eastAsia="Times New Roman" w:hAnsiTheme="majorHAnsi" w:cstheme="majorHAnsi"/>
          <w:sz w:val="24"/>
          <w:szCs w:val="24"/>
        </w:rPr>
        <w:t xml:space="preserve">, </w:t>
      </w:r>
      <w:hyperlink r:id="rId13" w:tgtFrame="_blank" w:tooltip="Zakon o spremembah in dopolnitvah Zakona o graditvi objektov" w:history="1">
        <w:r w:rsidRPr="00271517">
          <w:rPr>
            <w:rFonts w:asciiTheme="majorHAnsi" w:eastAsia="Times New Roman" w:hAnsiTheme="majorHAnsi" w:cstheme="majorHAnsi"/>
            <w:sz w:val="24"/>
            <w:szCs w:val="24"/>
          </w:rPr>
          <w:t>108/09</w:t>
        </w:r>
      </w:hyperlink>
      <w:r w:rsidRPr="00271517">
        <w:rPr>
          <w:rFonts w:asciiTheme="majorHAnsi" w:eastAsia="Times New Roman" w:hAnsiTheme="majorHAnsi" w:cstheme="majorHAnsi"/>
          <w:sz w:val="24"/>
          <w:szCs w:val="24"/>
        </w:rPr>
        <w:t xml:space="preserve">, </w:t>
      </w:r>
      <w:hyperlink r:id="rId14" w:tgtFrame="_blank" w:tooltip="Zakon o rudarstvu" w:history="1">
        <w:r w:rsidRPr="00271517">
          <w:rPr>
            <w:rFonts w:asciiTheme="majorHAnsi" w:eastAsia="Times New Roman" w:hAnsiTheme="majorHAnsi" w:cstheme="majorHAnsi"/>
            <w:sz w:val="24"/>
            <w:szCs w:val="24"/>
          </w:rPr>
          <w:t>61/10</w:t>
        </w:r>
      </w:hyperlink>
      <w:r w:rsidRPr="00271517">
        <w:rPr>
          <w:rFonts w:asciiTheme="majorHAnsi" w:eastAsia="Times New Roman" w:hAnsiTheme="majorHAnsi" w:cstheme="majorHAnsi"/>
          <w:sz w:val="24"/>
          <w:szCs w:val="24"/>
        </w:rPr>
        <w:t xml:space="preserve"> - ZRud-1, </w:t>
      </w:r>
      <w:hyperlink r:id="rId15" w:tgtFrame="_blank" w:tooltip="Odločba o razveljavitvi prvega in drugega odstavka 62. člena ter 74.b člena Zakona o graditvi objektov" w:history="1">
        <w:r w:rsidRPr="00271517">
          <w:rPr>
            <w:rFonts w:asciiTheme="majorHAnsi" w:eastAsia="Times New Roman" w:hAnsiTheme="majorHAnsi" w:cstheme="majorHAnsi"/>
            <w:sz w:val="24"/>
            <w:szCs w:val="24"/>
          </w:rPr>
          <w:t>20/11</w:t>
        </w:r>
      </w:hyperlink>
      <w:r w:rsidRPr="00271517">
        <w:rPr>
          <w:rFonts w:asciiTheme="majorHAnsi" w:eastAsia="Times New Roman" w:hAnsiTheme="majorHAnsi" w:cstheme="majorHAnsi"/>
          <w:sz w:val="24"/>
          <w:szCs w:val="24"/>
        </w:rPr>
        <w:t xml:space="preserve"> - </w:t>
      </w:r>
      <w:proofErr w:type="spellStart"/>
      <w:r w:rsidRPr="00271517">
        <w:rPr>
          <w:rFonts w:asciiTheme="majorHAnsi" w:eastAsia="Times New Roman" w:hAnsiTheme="majorHAnsi" w:cstheme="majorHAnsi"/>
          <w:sz w:val="24"/>
          <w:szCs w:val="24"/>
        </w:rPr>
        <w:t>odl</w:t>
      </w:r>
      <w:proofErr w:type="spellEnd"/>
      <w:r w:rsidRPr="00271517">
        <w:rPr>
          <w:rFonts w:asciiTheme="majorHAnsi" w:eastAsia="Times New Roman" w:hAnsiTheme="majorHAnsi" w:cstheme="majorHAnsi"/>
          <w:sz w:val="24"/>
          <w:szCs w:val="24"/>
        </w:rPr>
        <w:t xml:space="preserve">. US, </w:t>
      </w:r>
      <w:hyperlink r:id="rId16" w:tgtFrame="_blank" w:tooltip="Zakon o spremembah in dopolnitvah Zakona o graditvi objektov" w:history="1">
        <w:r w:rsidRPr="00271517">
          <w:rPr>
            <w:rFonts w:asciiTheme="majorHAnsi" w:eastAsia="Times New Roman" w:hAnsiTheme="majorHAnsi" w:cstheme="majorHAnsi"/>
            <w:sz w:val="24"/>
            <w:szCs w:val="24"/>
          </w:rPr>
          <w:t>57/12</w:t>
        </w:r>
      </w:hyperlink>
      <w:r w:rsidRPr="00271517">
        <w:rPr>
          <w:rFonts w:asciiTheme="majorHAnsi" w:eastAsia="Times New Roman" w:hAnsiTheme="majorHAnsi" w:cstheme="majorHAnsi"/>
          <w:sz w:val="24"/>
          <w:szCs w:val="24"/>
        </w:rPr>
        <w:t xml:space="preserve">, </w:t>
      </w:r>
      <w:hyperlink r:id="rId17" w:tgtFrame="_blank" w:tooltip="Zakon o davku na nepremičnine" w:history="1">
        <w:r w:rsidRPr="00271517">
          <w:rPr>
            <w:rFonts w:asciiTheme="majorHAnsi" w:eastAsia="Times New Roman" w:hAnsiTheme="majorHAnsi" w:cstheme="majorHAnsi"/>
            <w:sz w:val="24"/>
            <w:szCs w:val="24"/>
          </w:rPr>
          <w:t>101/13</w:t>
        </w:r>
      </w:hyperlink>
      <w:r w:rsidRPr="00271517">
        <w:rPr>
          <w:rFonts w:asciiTheme="majorHAnsi" w:eastAsia="Times New Roman" w:hAnsiTheme="majorHAnsi" w:cstheme="majorHAnsi"/>
          <w:sz w:val="24"/>
          <w:szCs w:val="24"/>
        </w:rPr>
        <w:t xml:space="preserve"> - </w:t>
      </w:r>
      <w:proofErr w:type="spellStart"/>
      <w:r w:rsidRPr="00271517">
        <w:rPr>
          <w:rFonts w:asciiTheme="majorHAnsi" w:eastAsia="Times New Roman" w:hAnsiTheme="majorHAnsi" w:cstheme="majorHAnsi"/>
          <w:sz w:val="24"/>
          <w:szCs w:val="24"/>
        </w:rPr>
        <w:t>ZDavNepr</w:t>
      </w:r>
      <w:proofErr w:type="spellEnd"/>
      <w:r w:rsidRPr="00271517">
        <w:rPr>
          <w:rFonts w:asciiTheme="majorHAnsi" w:eastAsia="Times New Roman" w:hAnsiTheme="majorHAnsi" w:cstheme="majorHAnsi"/>
          <w:sz w:val="24"/>
          <w:szCs w:val="24"/>
        </w:rPr>
        <w:t xml:space="preserve"> in </w:t>
      </w:r>
      <w:hyperlink r:id="rId18" w:tgtFrame="_blank" w:tooltip="Zakon o dopolnitvi Zakona o graditvi objektov" w:history="1">
        <w:r w:rsidRPr="00271517">
          <w:rPr>
            <w:rFonts w:asciiTheme="majorHAnsi" w:eastAsia="Times New Roman" w:hAnsiTheme="majorHAnsi" w:cstheme="majorHAnsi"/>
            <w:sz w:val="24"/>
            <w:szCs w:val="24"/>
          </w:rPr>
          <w:t>110/13</w:t>
        </w:r>
      </w:hyperlink>
      <w:r w:rsidR="00271517" w:rsidRPr="00271517">
        <w:rPr>
          <w:rFonts w:asciiTheme="majorHAnsi" w:hAnsiTheme="majorHAnsi" w:cstheme="majorHAnsi"/>
          <w:sz w:val="24"/>
          <w:szCs w:val="24"/>
        </w:rPr>
        <w:t>, 22/14 -</w:t>
      </w:r>
      <w:r w:rsidR="00271517" w:rsidRPr="00271517">
        <w:rPr>
          <w:rFonts w:asciiTheme="majorHAnsi" w:hAnsiTheme="majorHAnsi" w:cstheme="majorHAnsi"/>
          <w:sz w:val="24"/>
          <w:szCs w:val="24"/>
          <w:shd w:val="clear" w:color="auto" w:fill="FFFFFF"/>
        </w:rPr>
        <w:t xml:space="preserve"> </w:t>
      </w:r>
      <w:proofErr w:type="spellStart"/>
      <w:r w:rsidR="00271517" w:rsidRPr="00271517">
        <w:rPr>
          <w:rFonts w:asciiTheme="majorHAnsi" w:hAnsiTheme="majorHAnsi" w:cstheme="majorHAnsi"/>
          <w:sz w:val="24"/>
          <w:szCs w:val="24"/>
          <w:shd w:val="clear" w:color="auto" w:fill="FFFFFF"/>
        </w:rPr>
        <w:t>odl</w:t>
      </w:r>
      <w:proofErr w:type="spellEnd"/>
      <w:r w:rsidR="00271517" w:rsidRPr="00271517">
        <w:rPr>
          <w:rFonts w:asciiTheme="majorHAnsi" w:hAnsiTheme="majorHAnsi" w:cstheme="majorHAnsi"/>
          <w:sz w:val="24"/>
          <w:szCs w:val="24"/>
          <w:shd w:val="clear" w:color="auto" w:fill="FFFFFF"/>
        </w:rPr>
        <w:t>. US, </w:t>
      </w:r>
      <w:hyperlink r:id="rId19" w:tgtFrame="_blank" w:tooltip="Zakon o spremembi Zakona o graditvi objektov (ZGO-1F)" w:history="1">
        <w:r w:rsidR="00271517" w:rsidRPr="00271517">
          <w:rPr>
            <w:rFonts w:asciiTheme="majorHAnsi" w:hAnsiTheme="majorHAnsi" w:cstheme="majorHAnsi"/>
            <w:sz w:val="24"/>
            <w:szCs w:val="24"/>
            <w:u w:val="single"/>
            <w:shd w:val="clear" w:color="auto" w:fill="FFFFFF"/>
          </w:rPr>
          <w:t>19/15</w:t>
        </w:r>
      </w:hyperlink>
      <w:r w:rsidR="00271517" w:rsidRPr="00271517">
        <w:rPr>
          <w:rFonts w:asciiTheme="majorHAnsi" w:hAnsiTheme="majorHAnsi" w:cstheme="majorHAnsi"/>
          <w:sz w:val="24"/>
          <w:szCs w:val="24"/>
          <w:shd w:val="clear" w:color="auto" w:fill="FFFFFF"/>
        </w:rPr>
        <w:t>, </w:t>
      </w:r>
      <w:hyperlink r:id="rId20" w:tgtFrame="_blank" w:tooltip="Gradbeni zakon (GZ)" w:history="1">
        <w:r w:rsidR="00271517" w:rsidRPr="00271517">
          <w:rPr>
            <w:rFonts w:asciiTheme="majorHAnsi" w:hAnsiTheme="majorHAnsi" w:cstheme="majorHAnsi"/>
            <w:sz w:val="24"/>
            <w:szCs w:val="24"/>
            <w:u w:val="single"/>
            <w:shd w:val="clear" w:color="auto" w:fill="FFFFFF"/>
          </w:rPr>
          <w:t>61/17</w:t>
        </w:r>
      </w:hyperlink>
      <w:r w:rsidR="00271517" w:rsidRPr="00271517">
        <w:rPr>
          <w:rFonts w:asciiTheme="majorHAnsi" w:hAnsiTheme="majorHAnsi" w:cstheme="majorHAnsi"/>
          <w:sz w:val="24"/>
          <w:szCs w:val="24"/>
          <w:shd w:val="clear" w:color="auto" w:fill="FFFFFF"/>
        </w:rPr>
        <w:t> – GZ in </w:t>
      </w:r>
      <w:hyperlink r:id="rId21" w:tgtFrame="_blank" w:tooltip="Odločba o ugotovitvi, da sta 152. in 156.a člena Zakona o graditvi objektov v neskladju z Ustavo" w:history="1">
        <w:r w:rsidR="00271517" w:rsidRPr="00271517">
          <w:rPr>
            <w:rFonts w:asciiTheme="majorHAnsi" w:hAnsiTheme="majorHAnsi" w:cstheme="majorHAnsi"/>
            <w:sz w:val="24"/>
            <w:szCs w:val="24"/>
            <w:u w:val="single"/>
            <w:shd w:val="clear" w:color="auto" w:fill="FFFFFF"/>
          </w:rPr>
          <w:t>66/17</w:t>
        </w:r>
      </w:hyperlink>
      <w:r w:rsidR="00271517" w:rsidRPr="00271517">
        <w:rPr>
          <w:rFonts w:asciiTheme="majorHAnsi" w:hAnsiTheme="majorHAnsi" w:cstheme="majorHAnsi"/>
          <w:sz w:val="24"/>
          <w:szCs w:val="24"/>
          <w:shd w:val="clear" w:color="auto" w:fill="FFFFFF"/>
        </w:rPr>
        <w:t xml:space="preserve"> – </w:t>
      </w:r>
      <w:proofErr w:type="spellStart"/>
      <w:r w:rsidR="00271517" w:rsidRPr="00271517">
        <w:rPr>
          <w:rFonts w:asciiTheme="majorHAnsi" w:hAnsiTheme="majorHAnsi" w:cstheme="majorHAnsi"/>
          <w:sz w:val="24"/>
          <w:szCs w:val="24"/>
          <w:shd w:val="clear" w:color="auto" w:fill="FFFFFF"/>
        </w:rPr>
        <w:t>odl</w:t>
      </w:r>
      <w:proofErr w:type="spellEnd"/>
      <w:r w:rsidR="00271517" w:rsidRPr="00271517">
        <w:rPr>
          <w:rFonts w:asciiTheme="majorHAnsi" w:hAnsiTheme="majorHAnsi" w:cstheme="majorHAnsi"/>
          <w:sz w:val="24"/>
          <w:szCs w:val="24"/>
          <w:shd w:val="clear" w:color="auto" w:fill="FFFFFF"/>
        </w:rPr>
        <w:t>. US</w:t>
      </w:r>
      <w:r w:rsidRPr="00271517">
        <w:rPr>
          <w:rFonts w:asciiTheme="majorHAnsi" w:eastAsia="Times New Roman" w:hAnsiTheme="majorHAnsi" w:cstheme="majorHAnsi"/>
          <w:sz w:val="24"/>
          <w:szCs w:val="24"/>
        </w:rPr>
        <w:t>)  uporabno dovoljenje.</w:t>
      </w:r>
    </w:p>
    <w:p w14:paraId="0D0CE2A5" w14:textId="77777777" w:rsidR="00C45D80" w:rsidRPr="00271517" w:rsidRDefault="00C45D80" w:rsidP="00C45D80">
      <w:pPr>
        <w:spacing w:after="0" w:line="240" w:lineRule="auto"/>
        <w:rPr>
          <w:rFonts w:asciiTheme="majorHAnsi" w:eastAsia="Times New Roman" w:hAnsiTheme="majorHAnsi" w:cstheme="majorHAnsi"/>
          <w:sz w:val="24"/>
          <w:szCs w:val="24"/>
        </w:rPr>
      </w:pPr>
    </w:p>
    <w:p w14:paraId="425F9E0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lastnika/</w:t>
      </w:r>
      <w:proofErr w:type="spellStart"/>
      <w:r w:rsidRPr="00524217">
        <w:rPr>
          <w:rFonts w:asciiTheme="majorHAnsi" w:eastAsia="Times New Roman" w:hAnsiTheme="majorHAnsi" w:cs="Arial"/>
          <w:sz w:val="24"/>
          <w:szCs w:val="24"/>
        </w:rPr>
        <w:t>ce</w:t>
      </w:r>
      <w:proofErr w:type="spellEnd"/>
      <w:r w:rsidRPr="00524217">
        <w:rPr>
          <w:rFonts w:asciiTheme="majorHAnsi" w:eastAsia="Times New Roman" w:hAnsiTheme="majorHAnsi" w:cs="Arial"/>
          <w:sz w:val="24"/>
          <w:szCs w:val="24"/>
        </w:rPr>
        <w:t xml:space="preserve">  (solastnikov) stavbe:</w:t>
      </w:r>
    </w:p>
    <w:p w14:paraId="693EFE7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30B5C9D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490E15ED"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3C6BFB7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159BD4D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(ime in priimek)                     (podpis)                               </w:t>
      </w:r>
    </w:p>
    <w:p w14:paraId="163FE058" w14:textId="77777777" w:rsidR="00C45D80" w:rsidRPr="00524217" w:rsidRDefault="00C45D80" w:rsidP="00C45D80">
      <w:pPr>
        <w:spacing w:after="0" w:line="240" w:lineRule="auto"/>
        <w:rPr>
          <w:rFonts w:asciiTheme="majorHAnsi" w:eastAsia="Times New Roman" w:hAnsiTheme="majorHAnsi" w:cs="Arial"/>
          <w:sz w:val="24"/>
          <w:szCs w:val="24"/>
        </w:rPr>
      </w:pPr>
    </w:p>
    <w:p w14:paraId="2B8E4CF6" w14:textId="77777777" w:rsidR="00C45D80" w:rsidRPr="00524217" w:rsidRDefault="00C45D80" w:rsidP="00C45D80">
      <w:pPr>
        <w:spacing w:after="0" w:line="240" w:lineRule="auto"/>
        <w:rPr>
          <w:rFonts w:asciiTheme="majorHAnsi" w:eastAsia="Times New Roman" w:hAnsiTheme="majorHAnsi" w:cs="Arial"/>
          <w:sz w:val="24"/>
          <w:szCs w:val="24"/>
        </w:rPr>
      </w:pPr>
    </w:p>
    <w:p w14:paraId="0D2B4DAA" w14:textId="77777777" w:rsidR="00C45D80" w:rsidRPr="00524217" w:rsidRDefault="00C45D80" w:rsidP="00C45D80">
      <w:pPr>
        <w:spacing w:after="0" w:line="240" w:lineRule="auto"/>
        <w:rPr>
          <w:rFonts w:asciiTheme="majorHAnsi" w:eastAsia="Times New Roman" w:hAnsiTheme="majorHAnsi" w:cs="Arial"/>
          <w:sz w:val="24"/>
          <w:szCs w:val="24"/>
        </w:rPr>
      </w:pPr>
    </w:p>
    <w:p w14:paraId="514F337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in datum):……………..</w:t>
      </w:r>
    </w:p>
    <w:p w14:paraId="66776693" w14:textId="77777777" w:rsidR="00C45D80" w:rsidRPr="00524217" w:rsidRDefault="00C45D80" w:rsidP="00C45D80">
      <w:pPr>
        <w:spacing w:after="0" w:line="240" w:lineRule="auto"/>
        <w:rPr>
          <w:rFonts w:asciiTheme="majorHAnsi" w:eastAsia="Times New Roman" w:hAnsiTheme="majorHAnsi" w:cs="Arial"/>
          <w:sz w:val="24"/>
          <w:szCs w:val="24"/>
        </w:rPr>
      </w:pPr>
    </w:p>
    <w:p w14:paraId="0DA714A2" w14:textId="77777777" w:rsidR="00C45D80" w:rsidRPr="00524217" w:rsidRDefault="00C45D80" w:rsidP="00C45D80">
      <w:pPr>
        <w:spacing w:after="0" w:line="240" w:lineRule="auto"/>
        <w:rPr>
          <w:rFonts w:asciiTheme="majorHAnsi" w:eastAsia="Times New Roman" w:hAnsiTheme="majorHAnsi" w:cs="Arial"/>
          <w:sz w:val="24"/>
          <w:szCs w:val="24"/>
        </w:rPr>
      </w:pPr>
    </w:p>
    <w:p w14:paraId="5DCF4EA9" w14:textId="77777777" w:rsidR="00C45D80" w:rsidRPr="00524217" w:rsidRDefault="00C45D80" w:rsidP="00C45D80">
      <w:pPr>
        <w:spacing w:after="0" w:line="240" w:lineRule="auto"/>
        <w:rPr>
          <w:rFonts w:asciiTheme="majorHAnsi" w:eastAsia="Times New Roman" w:hAnsiTheme="majorHAnsi" w:cs="Arial"/>
          <w:sz w:val="24"/>
          <w:szCs w:val="24"/>
        </w:rPr>
      </w:pPr>
    </w:p>
    <w:p w14:paraId="750991FE" w14:textId="77777777" w:rsidR="00C45D80" w:rsidRPr="00524217" w:rsidRDefault="00C45D80" w:rsidP="00C45D80">
      <w:pPr>
        <w:spacing w:after="0" w:line="240" w:lineRule="auto"/>
        <w:rPr>
          <w:rFonts w:asciiTheme="majorHAnsi" w:eastAsia="Times New Roman" w:hAnsiTheme="majorHAnsi" w:cs="Arial"/>
          <w:b/>
          <w:sz w:val="24"/>
          <w:szCs w:val="24"/>
        </w:rPr>
      </w:pPr>
    </w:p>
    <w:p w14:paraId="0B32ACFF"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4</w:t>
      </w:r>
    </w:p>
    <w:p w14:paraId="32235F85" w14:textId="77777777" w:rsidR="00C45D80" w:rsidRPr="00524217" w:rsidRDefault="00C45D80" w:rsidP="00C45D80">
      <w:pPr>
        <w:spacing w:after="0" w:line="240" w:lineRule="auto"/>
        <w:rPr>
          <w:rFonts w:asciiTheme="majorHAnsi" w:eastAsia="Times New Roman" w:hAnsiTheme="majorHAnsi" w:cs="Arial"/>
          <w:sz w:val="24"/>
          <w:szCs w:val="24"/>
        </w:rPr>
      </w:pPr>
    </w:p>
    <w:p w14:paraId="1214439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IZJAVA O SPREJEMANJU POGOJEV</w:t>
      </w:r>
      <w:r w:rsidRPr="00524217">
        <w:rPr>
          <w:rFonts w:asciiTheme="majorHAnsi" w:eastAsia="Times New Roman" w:hAnsiTheme="majorHAnsi" w:cs="Arial"/>
          <w:sz w:val="24"/>
          <w:szCs w:val="24"/>
        </w:rPr>
        <w:t xml:space="preserve"> </w:t>
      </w:r>
    </w:p>
    <w:p w14:paraId="2E71BC44" w14:textId="77777777" w:rsidR="00C45D80" w:rsidRPr="00524217" w:rsidRDefault="00C45D80" w:rsidP="00C45D80">
      <w:pPr>
        <w:spacing w:after="0" w:line="240" w:lineRule="auto"/>
        <w:rPr>
          <w:rFonts w:asciiTheme="majorHAnsi" w:eastAsia="Times New Roman" w:hAnsiTheme="majorHAnsi" w:cs="Arial"/>
          <w:sz w:val="24"/>
          <w:szCs w:val="24"/>
        </w:rPr>
      </w:pPr>
    </w:p>
    <w:p w14:paraId="5C50505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Podpisani vlagatelj/ica  izjavljam da:</w:t>
      </w:r>
    </w:p>
    <w:p w14:paraId="10264EE8"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28ADCA16" w14:textId="77777777" w:rsidR="000A352A" w:rsidRPr="000A352A" w:rsidRDefault="000A352A" w:rsidP="000A352A">
      <w:pPr>
        <w:pStyle w:val="Navadensplet"/>
        <w:numPr>
          <w:ilvl w:val="0"/>
          <w:numId w:val="1"/>
        </w:numPr>
        <w:spacing w:before="0" w:beforeAutospacing="0" w:after="0" w:afterAutospacing="0"/>
        <w:textAlignment w:val="baseline"/>
        <w:rPr>
          <w:rFonts w:asciiTheme="majorHAnsi" w:hAnsiTheme="majorHAnsi" w:cs="Arial"/>
          <w:lang w:eastAsia="en-US"/>
        </w:rPr>
      </w:pPr>
      <w:r>
        <w:rPr>
          <w:rFonts w:asciiTheme="majorHAnsi" w:hAnsiTheme="majorHAnsi" w:cs="Arial"/>
          <w:lang w:eastAsia="en-US"/>
        </w:rPr>
        <w:t>s</w:t>
      </w:r>
      <w:r w:rsidRPr="000A352A">
        <w:rPr>
          <w:rFonts w:asciiTheme="majorHAnsi" w:hAnsiTheme="majorHAnsi" w:cs="Arial"/>
          <w:lang w:eastAsia="en-US"/>
        </w:rPr>
        <w:t>e strinjam s pogoji razpisa ter pripadajoče razpisne dokumentacije</w:t>
      </w:r>
      <w:r>
        <w:rPr>
          <w:rFonts w:asciiTheme="majorHAnsi" w:hAnsiTheme="majorHAnsi" w:cs="Arial"/>
          <w:lang w:eastAsia="en-US"/>
        </w:rPr>
        <w:t>;</w:t>
      </w:r>
    </w:p>
    <w:p w14:paraId="2E2E837D"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so vsi v vlogi navedeni podatki resnični in da bo naložba izvedena skladno s pogoji javnega razpisa in veljavnimi predpisi;</w:t>
      </w:r>
    </w:p>
    <w:p w14:paraId="49770F8D"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na poziv Občine Ajdovščina posredoval/a dokumentacijo, ki izkazuje tehnične karakteristike materialov, naprav oziroma opreme, ki je predmet vloge, in druga zahtevana dokazila, s katerimi občina ne razpolaga;</w:t>
      </w:r>
    </w:p>
    <w:p w14:paraId="779C7673"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 vgradnjo in zagon naprav oziroma opreme, ki je predmet naložbe, opravil za to usposobljen in registriran izvajalec;</w:t>
      </w:r>
    </w:p>
    <w:p w14:paraId="48791F00"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pooblaščenemu predstavniku Komunalno stanovanjske družbe Ajdovščina dovolil/a ogled izvedene naložbe in zagotovil pregled dokumentacije, povezane z izvedbo naložbe, pred ali po izplačilu nepovratne finančne spodbude;</w:t>
      </w:r>
    </w:p>
    <w:p w14:paraId="69A71B57"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v primeru neustrezne izvedbe naložbe ali navajanja neresničnih podatkov prejeta nepovratna sredstva vrnil/a skupaj z zakonskimi zamudnimi obrestmi;</w:t>
      </w:r>
    </w:p>
    <w:p w14:paraId="4AD0B85D"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naprav oziroma opreme, ki so predmet spodbude, ne bom odtujil oziroma odstranil najmanj 5 let po izplačilu nepovratne finančne spodbude;</w:t>
      </w:r>
    </w:p>
    <w:p w14:paraId="443DA6DF"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sem seznanjen z vrsto in obsegom del pri vgradnji MKČN in obratovanju MKČN za zagotavljanje ustreznega čiščenja odpadne vode in prevzema blata iz MKČN s strani pooblaščenega izvajalca javne službe;</w:t>
      </w:r>
    </w:p>
    <w:p w14:paraId="0C377FBF"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se strinjam z določili pogodbe o dodelitvi pravice do nepovratne finančne spodbude, katere vzorec je sestavni del dokumentacije za prijavo, </w:t>
      </w:r>
    </w:p>
    <w:p w14:paraId="482C87D8" w14:textId="77777777" w:rsidR="000A352A" w:rsidRPr="000A352A" w:rsidRDefault="000A352A" w:rsidP="000A352A">
      <w:pPr>
        <w:pStyle w:val="Navadensplet"/>
        <w:numPr>
          <w:ilvl w:val="0"/>
          <w:numId w:val="1"/>
        </w:numPr>
        <w:spacing w:before="0" w:beforeAutospacing="0" w:after="0" w:afterAutospacing="0"/>
        <w:textAlignment w:val="baseline"/>
        <w:rPr>
          <w:rFonts w:asciiTheme="majorHAnsi" w:hAnsiTheme="majorHAnsi" w:cs="Arial"/>
          <w:lang w:eastAsia="en-US"/>
        </w:rPr>
      </w:pPr>
      <w:r>
        <w:rPr>
          <w:rFonts w:asciiTheme="majorHAnsi" w:hAnsiTheme="majorHAnsi" w:cs="Arial"/>
          <w:lang w:eastAsia="en-US"/>
        </w:rPr>
        <w:t>s</w:t>
      </w:r>
      <w:r w:rsidRPr="000A352A">
        <w:rPr>
          <w:rFonts w:asciiTheme="majorHAnsi" w:hAnsiTheme="majorHAnsi" w:cs="Arial"/>
          <w:lang w:eastAsia="en-US"/>
        </w:rPr>
        <w:t>e strinjam z javno objavo podatkov o odobrenih in izplačanih denarnih sredstvih</w:t>
      </w:r>
      <w:r w:rsidRPr="00524217">
        <w:rPr>
          <w:rFonts w:asciiTheme="majorHAnsi" w:hAnsiTheme="majorHAnsi" w:cs="Arial"/>
        </w:rPr>
        <w:t xml:space="preserve"> </w:t>
      </w:r>
      <w:r w:rsidR="00C45D80" w:rsidRPr="00524217">
        <w:rPr>
          <w:rFonts w:asciiTheme="majorHAnsi" w:hAnsiTheme="majorHAnsi" w:cs="Arial"/>
        </w:rPr>
        <w:t xml:space="preserve"> </w:t>
      </w:r>
      <w:r>
        <w:rPr>
          <w:rFonts w:asciiTheme="majorHAnsi" w:hAnsiTheme="majorHAnsi" w:cs="Arial"/>
        </w:rPr>
        <w:t xml:space="preserve">za namen objave rezultatov razpisa. </w:t>
      </w:r>
      <w:r w:rsidRPr="000A352A">
        <w:rPr>
          <w:rFonts w:asciiTheme="majorHAnsi" w:hAnsiTheme="majorHAnsi" w:cs="Arial"/>
          <w:lang w:eastAsia="en-US"/>
        </w:rPr>
        <w:t>Objavljeni bodo osebni podatki – ime in priimek upravičenca do subvencije in višina subvencije, skladno z zakonom, ki ureja dostop do informacij javnega značaja, in zakonom, ki ureja varstvo osebnih podatkov.</w:t>
      </w:r>
    </w:p>
    <w:p w14:paraId="6F6451EB" w14:textId="737ABA87" w:rsidR="000A352A" w:rsidRDefault="00C45D80" w:rsidP="00C45D80">
      <w:pPr>
        <w:spacing w:before="100" w:beforeAutospacing="1" w:after="0" w:afterAutospacing="1" w:line="240" w:lineRule="auto"/>
        <w:jc w:val="both"/>
        <w:rPr>
          <w:rFonts w:asciiTheme="majorHAnsi" w:eastAsia="Times New Roman" w:hAnsiTheme="majorHAnsi" w:cs="Arial"/>
          <w:sz w:val="24"/>
          <w:szCs w:val="24"/>
          <w:lang w:eastAsia="sl-SI"/>
        </w:rPr>
      </w:pPr>
      <w:r w:rsidRPr="00524217">
        <w:rPr>
          <w:rFonts w:asciiTheme="majorHAnsi" w:eastAsia="Times New Roman" w:hAnsiTheme="majorHAnsi" w:cs="Arial"/>
          <w:sz w:val="24"/>
          <w:szCs w:val="24"/>
          <w:lang w:eastAsia="sl-SI"/>
        </w:rPr>
        <w:t>Prijavitelj izjavljam, da sem seznanjen z določbami 35. člena Zakona o integriteti in preprečevanju korupcije (Uradni list RS št. 69/2011-UPB2</w:t>
      </w:r>
      <w:r w:rsidR="009C09DD">
        <w:rPr>
          <w:rFonts w:asciiTheme="majorHAnsi" w:eastAsia="Times New Roman" w:hAnsiTheme="majorHAnsi" w:cs="Arial"/>
          <w:sz w:val="24"/>
          <w:szCs w:val="24"/>
          <w:lang w:eastAsia="sl-SI"/>
        </w:rPr>
        <w:t xml:space="preserve">, </w:t>
      </w:r>
      <w:hyperlink r:id="rId22" w:tgtFrame="_blank" w:tooltip="Zakon o spremembah in dopolnitvah Zakona o integriteti in preprečevanju korupcije (ZIntPK-C)" w:history="1">
        <w:r w:rsidR="009C09DD" w:rsidRPr="009C09DD">
          <w:rPr>
            <w:rFonts w:asciiTheme="majorHAnsi" w:hAnsiTheme="majorHAnsi" w:cstheme="majorHAnsi"/>
            <w:sz w:val="24"/>
            <w:szCs w:val="24"/>
            <w:u w:val="single"/>
            <w:shd w:val="clear" w:color="auto" w:fill="FFFFFF"/>
          </w:rPr>
          <w:t>158/20</w:t>
        </w:r>
      </w:hyperlink>
      <w:r w:rsidR="009C09DD" w:rsidRPr="009C09DD">
        <w:rPr>
          <w:rFonts w:asciiTheme="majorHAnsi" w:hAnsiTheme="majorHAnsi" w:cstheme="majorHAnsi"/>
          <w:sz w:val="24"/>
          <w:szCs w:val="24"/>
          <w:shd w:val="clear" w:color="auto" w:fill="FFFFFF"/>
        </w:rPr>
        <w:t>, </w:t>
      </w:r>
      <w:hyperlink r:id="rId23" w:tgtFrame="_blank" w:tooltip="Zakon o debirokratizaciji (ZDeb)" w:history="1">
        <w:r w:rsidR="009C09DD" w:rsidRPr="009C09DD">
          <w:rPr>
            <w:rFonts w:asciiTheme="majorHAnsi" w:hAnsiTheme="majorHAnsi" w:cstheme="majorHAnsi"/>
            <w:sz w:val="24"/>
            <w:szCs w:val="24"/>
            <w:u w:val="single"/>
            <w:shd w:val="clear" w:color="auto" w:fill="FFFFFF"/>
          </w:rPr>
          <w:t>3/22</w:t>
        </w:r>
      </w:hyperlink>
      <w:r w:rsidR="009C09DD" w:rsidRPr="009C09DD">
        <w:rPr>
          <w:rFonts w:asciiTheme="majorHAnsi" w:hAnsiTheme="majorHAnsi" w:cstheme="majorHAnsi"/>
          <w:sz w:val="24"/>
          <w:szCs w:val="24"/>
          <w:shd w:val="clear" w:color="auto" w:fill="FFFFFF"/>
        </w:rPr>
        <w:t xml:space="preserve"> – </w:t>
      </w:r>
      <w:proofErr w:type="spellStart"/>
      <w:r w:rsidR="009C09DD" w:rsidRPr="009C09DD">
        <w:rPr>
          <w:rFonts w:asciiTheme="majorHAnsi" w:hAnsiTheme="majorHAnsi" w:cstheme="majorHAnsi"/>
          <w:sz w:val="24"/>
          <w:szCs w:val="24"/>
          <w:shd w:val="clear" w:color="auto" w:fill="FFFFFF"/>
        </w:rPr>
        <w:t>ZDeb</w:t>
      </w:r>
      <w:proofErr w:type="spellEnd"/>
      <w:r w:rsidR="009C09DD" w:rsidRPr="009C09DD">
        <w:rPr>
          <w:rFonts w:asciiTheme="majorHAnsi" w:hAnsiTheme="majorHAnsi" w:cstheme="majorHAnsi"/>
          <w:sz w:val="24"/>
          <w:szCs w:val="24"/>
          <w:shd w:val="clear" w:color="auto" w:fill="FFFFFF"/>
        </w:rPr>
        <w:t xml:space="preserve"> in </w:t>
      </w:r>
      <w:hyperlink r:id="rId24" w:tgtFrame="_blank" w:tooltip="Zakon o zaščiti prijaviteljev (ZZPri)" w:history="1">
        <w:r w:rsidR="009C09DD" w:rsidRPr="009C09DD">
          <w:rPr>
            <w:rFonts w:asciiTheme="majorHAnsi" w:hAnsiTheme="majorHAnsi" w:cstheme="majorHAnsi"/>
            <w:sz w:val="24"/>
            <w:szCs w:val="24"/>
            <w:u w:val="single"/>
            <w:shd w:val="clear" w:color="auto" w:fill="FFFFFF"/>
          </w:rPr>
          <w:t>16/23</w:t>
        </w:r>
      </w:hyperlink>
      <w:r w:rsidR="009C09DD" w:rsidRPr="009C09DD">
        <w:rPr>
          <w:rFonts w:asciiTheme="majorHAnsi" w:hAnsiTheme="majorHAnsi" w:cstheme="majorHAnsi"/>
          <w:sz w:val="24"/>
          <w:szCs w:val="24"/>
          <w:shd w:val="clear" w:color="auto" w:fill="FFFFFF"/>
        </w:rPr>
        <w:t xml:space="preserve"> – </w:t>
      </w:r>
      <w:proofErr w:type="spellStart"/>
      <w:r w:rsidR="009C09DD" w:rsidRPr="009C09DD">
        <w:rPr>
          <w:rFonts w:asciiTheme="majorHAnsi" w:hAnsiTheme="majorHAnsi" w:cstheme="majorHAnsi"/>
          <w:sz w:val="24"/>
          <w:szCs w:val="24"/>
          <w:shd w:val="clear" w:color="auto" w:fill="FFFFFF"/>
        </w:rPr>
        <w:t>ZZPri</w:t>
      </w:r>
      <w:proofErr w:type="spellEnd"/>
      <w:r w:rsidRPr="009C09DD">
        <w:rPr>
          <w:rFonts w:asciiTheme="majorHAnsi" w:eastAsia="Times New Roman" w:hAnsiTheme="majorHAnsi" w:cstheme="majorHAnsi"/>
          <w:sz w:val="24"/>
          <w:szCs w:val="24"/>
          <w:lang w:eastAsia="sl-SI"/>
        </w:rPr>
        <w:t xml:space="preserve">) in izjavljam, da niti sam, niti nobeden od mojih družinskih članov, niti nihče izmed članov </w:t>
      </w:r>
      <w:r w:rsidRPr="00524217">
        <w:rPr>
          <w:rFonts w:asciiTheme="majorHAnsi" w:eastAsia="Times New Roman" w:hAnsiTheme="majorHAnsi" w:cs="Arial"/>
          <w:sz w:val="24"/>
          <w:szCs w:val="24"/>
          <w:lang w:eastAsia="sl-SI"/>
        </w:rPr>
        <w:t xml:space="preserve">poslovodstva prijavitelja, niti njegovi družinski člani niso subjekti, za katere bi veljala omejitev poslovanja z Občino Ajdovščina po tem členu. </w:t>
      </w:r>
    </w:p>
    <w:p w14:paraId="76A78626" w14:textId="77777777" w:rsidR="00C45D80" w:rsidRPr="00524217" w:rsidRDefault="00C45D80" w:rsidP="00C45D80">
      <w:pPr>
        <w:spacing w:before="100" w:beforeAutospacing="1" w:after="0" w:afterAutospacing="1" w:line="240" w:lineRule="auto"/>
        <w:jc w:val="both"/>
        <w:rPr>
          <w:rFonts w:asciiTheme="majorHAnsi" w:eastAsia="Times New Roman" w:hAnsiTheme="majorHAnsi" w:cs="Arial"/>
          <w:sz w:val="24"/>
          <w:szCs w:val="24"/>
          <w:lang w:eastAsia="sl-SI"/>
        </w:rPr>
      </w:pPr>
      <w:r w:rsidRPr="00524217">
        <w:rPr>
          <w:rFonts w:asciiTheme="majorHAnsi" w:eastAsia="Times New Roman" w:hAnsiTheme="majorHAnsi" w:cs="Arial"/>
          <w:sz w:val="24"/>
          <w:szCs w:val="24"/>
          <w:lang w:eastAsia="sl-SI"/>
        </w:rPr>
        <w:t>Zavedam se, da v primeru neresničnosti podane izjave sam nosim odgovornost in posledice zaradi ničnosti sklenjene pogodbe.</w:t>
      </w:r>
    </w:p>
    <w:p w14:paraId="13D261A9" w14:textId="77777777" w:rsidR="00C45D80" w:rsidRPr="00524217" w:rsidRDefault="00C45D80" w:rsidP="00C45D80">
      <w:pPr>
        <w:spacing w:after="0" w:line="240" w:lineRule="auto"/>
        <w:rPr>
          <w:rFonts w:asciiTheme="majorHAnsi" w:eastAsia="Times New Roman" w:hAnsiTheme="majorHAnsi" w:cs="Arial"/>
          <w:sz w:val="24"/>
          <w:szCs w:val="24"/>
        </w:rPr>
      </w:pPr>
    </w:p>
    <w:p w14:paraId="08F93BA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 , datum: ………………</w:t>
      </w:r>
    </w:p>
    <w:p w14:paraId="5C7161E8" w14:textId="77777777" w:rsidR="00C45D80" w:rsidRPr="00524217" w:rsidRDefault="00C45D80" w:rsidP="00C45D80">
      <w:pPr>
        <w:spacing w:after="0" w:line="240" w:lineRule="auto"/>
        <w:rPr>
          <w:rFonts w:asciiTheme="majorHAnsi" w:eastAsia="Times New Roman" w:hAnsiTheme="majorHAnsi" w:cs="Arial"/>
          <w:sz w:val="24"/>
          <w:szCs w:val="24"/>
        </w:rPr>
      </w:pPr>
    </w:p>
    <w:p w14:paraId="04C5F9FF" w14:textId="77777777" w:rsidR="00C45D80" w:rsidRPr="00524217" w:rsidRDefault="00C45D80" w:rsidP="00C45D80">
      <w:pPr>
        <w:spacing w:after="0" w:line="240" w:lineRule="auto"/>
        <w:rPr>
          <w:rFonts w:asciiTheme="majorHAnsi" w:eastAsia="Times New Roman" w:hAnsiTheme="majorHAnsi" w:cs="Arial"/>
          <w:sz w:val="24"/>
          <w:szCs w:val="24"/>
        </w:rPr>
      </w:pPr>
    </w:p>
    <w:p w14:paraId="3A1450A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vlagatelja/ice:………………………..</w:t>
      </w:r>
    </w:p>
    <w:p w14:paraId="3866E62B"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 xml:space="preserve">Priloga 5: </w:t>
      </w:r>
    </w:p>
    <w:p w14:paraId="5E98CEBE" w14:textId="77777777" w:rsidR="00C45D80" w:rsidRPr="00524217" w:rsidRDefault="00C45D80" w:rsidP="00C45D80">
      <w:pPr>
        <w:spacing w:after="0" w:line="240" w:lineRule="auto"/>
        <w:rPr>
          <w:rFonts w:asciiTheme="majorHAnsi" w:eastAsia="Times New Roman" w:hAnsiTheme="majorHAnsi" w:cs="Arial"/>
          <w:sz w:val="24"/>
          <w:szCs w:val="24"/>
        </w:rPr>
      </w:pPr>
    </w:p>
    <w:p w14:paraId="27404809"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Kopija izjave o izjave o lastnostih  izdelka oziroma druga dokazila da ustreza standardom in je izdana v skladu s predpisom, ki ureja potrjevanje skladnosti in označevanje gradbenih proizvodov.</w:t>
      </w:r>
    </w:p>
    <w:p w14:paraId="68184228"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5AEDDEA"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b/>
          <w:sz w:val="24"/>
          <w:szCs w:val="24"/>
          <w:lang w:eastAsia="sl-SI"/>
        </w:rPr>
      </w:pPr>
      <w:r w:rsidRPr="00524217">
        <w:rPr>
          <w:rFonts w:asciiTheme="majorHAnsi" w:eastAsia="Calibri" w:hAnsiTheme="majorHAnsi" w:cs="Arial"/>
          <w:b/>
          <w:sz w:val="24"/>
          <w:szCs w:val="24"/>
          <w:lang w:eastAsia="sl-SI"/>
        </w:rPr>
        <w:t xml:space="preserve">Priloga 6: </w:t>
      </w:r>
    </w:p>
    <w:p w14:paraId="20840445"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3A48FA1"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r w:rsidRPr="00524217">
        <w:rPr>
          <w:rFonts w:asciiTheme="majorHAnsi" w:eastAsia="Calibri" w:hAnsiTheme="majorHAnsi" w:cs="Arial"/>
          <w:b/>
          <w:sz w:val="24"/>
          <w:szCs w:val="24"/>
          <w:lang w:eastAsia="sl-SI"/>
        </w:rPr>
        <w:t xml:space="preserve">Originalni  račun ali kopijo računa </w:t>
      </w:r>
      <w:r w:rsidRPr="00524217">
        <w:rPr>
          <w:rFonts w:asciiTheme="majorHAnsi" w:eastAsia="Calibri" w:hAnsiTheme="majorHAnsi" w:cs="Arial"/>
          <w:sz w:val="24"/>
          <w:szCs w:val="24"/>
          <w:lang w:eastAsia="sl-SI"/>
        </w:rPr>
        <w:t xml:space="preserve"> izvajalca del vgradnje in dobave MKČN skladno z razpisnimi pogoji s popisom del in materiala.</w:t>
      </w:r>
    </w:p>
    <w:p w14:paraId="5B26CEAE"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V primeru dobave in vgradnje skupne MKČN za več objektov je potrebno k računu oziroma kopji računa predložiti  tudi izpolnjeno prilogo 8, in sicer vsak vlagatelj izpopolni podatke o preostalih sovlagateljih.</w:t>
      </w:r>
    </w:p>
    <w:p w14:paraId="7AD3D614"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BC8BA8C"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EA95B4F"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5220C65B"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E667709"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BF17646"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9534BC0"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5B8DC2F0"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87C683F"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7B82AC8"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3F4DF1BB"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C3F59D1"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5657A53"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71127BFF"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D2BC82A"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3AAEE11"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F7BD0EE"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C0AEA45"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9CA0832"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6A949AC"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77C075B"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5C32E68E"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7C3ADC7"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8EE7D1E"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042A8DD"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854EC44"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CF8DF92"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2A5A8FA" w14:textId="77777777" w:rsidR="00C45D80" w:rsidRPr="00524217" w:rsidRDefault="00C45D80" w:rsidP="00C45D80">
      <w:pPr>
        <w:spacing w:after="0" w:line="240" w:lineRule="auto"/>
        <w:rPr>
          <w:rFonts w:asciiTheme="majorHAnsi" w:eastAsia="Times New Roman" w:hAnsiTheme="majorHAnsi" w:cs="Arial"/>
          <w:sz w:val="24"/>
          <w:szCs w:val="24"/>
        </w:rPr>
      </w:pPr>
    </w:p>
    <w:p w14:paraId="7850367D" w14:textId="77777777" w:rsidR="00C45D80" w:rsidRPr="00524217" w:rsidRDefault="00C45D80" w:rsidP="00C45D80">
      <w:pPr>
        <w:spacing w:after="0" w:line="240" w:lineRule="auto"/>
        <w:ind w:firstLine="720"/>
        <w:rPr>
          <w:rFonts w:asciiTheme="majorHAnsi" w:eastAsia="Times New Roman" w:hAnsiTheme="majorHAnsi" w:cs="Arial"/>
          <w:sz w:val="24"/>
          <w:szCs w:val="24"/>
        </w:rPr>
      </w:pPr>
    </w:p>
    <w:p w14:paraId="3847580A" w14:textId="77777777" w:rsidR="00C45D80" w:rsidRPr="00524217" w:rsidRDefault="00C45D80" w:rsidP="00C45D80">
      <w:pPr>
        <w:spacing w:after="0" w:line="240" w:lineRule="auto"/>
        <w:rPr>
          <w:rFonts w:asciiTheme="majorHAnsi" w:eastAsia="Times New Roman" w:hAnsiTheme="majorHAnsi" w:cs="Arial"/>
          <w:sz w:val="24"/>
          <w:szCs w:val="24"/>
        </w:rPr>
      </w:pPr>
    </w:p>
    <w:p w14:paraId="24095093" w14:textId="77777777" w:rsidR="00C45D80" w:rsidRPr="00524217" w:rsidRDefault="00C45D80" w:rsidP="00C45D80">
      <w:pPr>
        <w:spacing w:after="0" w:line="240" w:lineRule="auto"/>
        <w:rPr>
          <w:rFonts w:asciiTheme="majorHAnsi" w:eastAsia="Times New Roman" w:hAnsiTheme="majorHAnsi" w:cs="Arial"/>
          <w:sz w:val="24"/>
          <w:szCs w:val="24"/>
        </w:rPr>
      </w:pPr>
    </w:p>
    <w:p w14:paraId="1464E22F" w14:textId="77777777" w:rsidR="00C45D80" w:rsidRPr="00524217" w:rsidRDefault="00C45D80" w:rsidP="00C45D80">
      <w:pPr>
        <w:spacing w:after="0" w:line="240" w:lineRule="auto"/>
        <w:rPr>
          <w:rFonts w:asciiTheme="majorHAnsi" w:eastAsia="Times New Roman" w:hAnsiTheme="majorHAnsi" w:cs="Arial"/>
          <w:b/>
          <w:sz w:val="24"/>
          <w:szCs w:val="24"/>
        </w:rPr>
      </w:pPr>
    </w:p>
    <w:p w14:paraId="7D45E330" w14:textId="77777777" w:rsidR="00C45D80" w:rsidRPr="00524217" w:rsidRDefault="00C45D80" w:rsidP="00C45D80">
      <w:pPr>
        <w:spacing w:after="0" w:line="240" w:lineRule="auto"/>
        <w:rPr>
          <w:rFonts w:asciiTheme="majorHAnsi" w:eastAsia="Times New Roman" w:hAnsiTheme="majorHAnsi" w:cs="Arial"/>
          <w:b/>
          <w:sz w:val="24"/>
          <w:szCs w:val="24"/>
        </w:rPr>
      </w:pPr>
    </w:p>
    <w:p w14:paraId="7D299887" w14:textId="77777777" w:rsidR="00B848AA" w:rsidRDefault="00B848AA">
      <w:pPr>
        <w:rPr>
          <w:rFonts w:asciiTheme="majorHAnsi" w:eastAsia="Times New Roman" w:hAnsiTheme="majorHAnsi" w:cs="Arial"/>
          <w:b/>
          <w:sz w:val="24"/>
          <w:szCs w:val="24"/>
        </w:rPr>
      </w:pPr>
      <w:r>
        <w:rPr>
          <w:rFonts w:asciiTheme="majorHAnsi" w:eastAsia="Times New Roman" w:hAnsiTheme="majorHAnsi" w:cs="Arial"/>
          <w:b/>
          <w:sz w:val="24"/>
          <w:szCs w:val="24"/>
        </w:rPr>
        <w:br w:type="page"/>
      </w:r>
    </w:p>
    <w:p w14:paraId="3FCD690E" w14:textId="77777777" w:rsidR="00A028D1" w:rsidRDefault="00C45D80" w:rsidP="002943B6">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Priloga 7</w:t>
      </w:r>
      <w:r w:rsidR="00B848AA">
        <w:rPr>
          <w:rFonts w:asciiTheme="majorHAnsi" w:eastAsia="Times New Roman" w:hAnsiTheme="majorHAnsi" w:cs="Arial"/>
          <w:b/>
          <w:sz w:val="24"/>
          <w:szCs w:val="24"/>
        </w:rPr>
        <w:t xml:space="preserve"> (vzorec pogodbe)</w:t>
      </w:r>
    </w:p>
    <w:p w14:paraId="46441B39" w14:textId="77777777" w:rsidR="00B848AA" w:rsidRPr="00524217" w:rsidRDefault="00B848AA" w:rsidP="002943B6">
      <w:pPr>
        <w:spacing w:after="0" w:line="240" w:lineRule="auto"/>
        <w:rPr>
          <w:rFonts w:asciiTheme="majorHAnsi" w:eastAsia="Times New Roman" w:hAnsiTheme="majorHAnsi" w:cs="Arial"/>
          <w:b/>
          <w:sz w:val="24"/>
          <w:szCs w:val="24"/>
        </w:rPr>
      </w:pPr>
    </w:p>
    <w:p w14:paraId="3DD52B1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Občina Ajdovščina, Cesta 5. maja 6a, Ajdovščina, </w:t>
      </w:r>
    </w:p>
    <w:p w14:paraId="35E28225"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ki jo zastopa župan Tadej Beočanin, </w:t>
      </w:r>
    </w:p>
    <w:p w14:paraId="4DA7A426"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MŠ: 5879914000</w:t>
      </w:r>
    </w:p>
    <w:p w14:paraId="3351366C"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ID za DDV: SI51533251</w:t>
      </w:r>
    </w:p>
    <w:p w14:paraId="4DA1A74C"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št. podračuna EZR: 01201-0100014597</w:t>
      </w:r>
    </w:p>
    <w:p w14:paraId="4D9BF530" w14:textId="77777777" w:rsidR="00A028D1" w:rsidRPr="00524217" w:rsidRDefault="00A028D1" w:rsidP="00A028D1">
      <w:pPr>
        <w:spacing w:after="0"/>
        <w:rPr>
          <w:rFonts w:asciiTheme="majorHAnsi" w:hAnsiTheme="majorHAnsi"/>
          <w:sz w:val="24"/>
          <w:szCs w:val="24"/>
        </w:rPr>
      </w:pPr>
    </w:p>
    <w:p w14:paraId="7319FF76"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in </w:t>
      </w:r>
    </w:p>
    <w:p w14:paraId="476A4794" w14:textId="77777777" w:rsidR="00A028D1" w:rsidRPr="00524217" w:rsidRDefault="00A028D1" w:rsidP="00A028D1">
      <w:pPr>
        <w:spacing w:after="0"/>
        <w:jc w:val="center"/>
        <w:rPr>
          <w:rFonts w:asciiTheme="majorHAnsi" w:hAnsiTheme="majorHAnsi"/>
          <w:sz w:val="24"/>
          <w:szCs w:val="24"/>
        </w:rPr>
      </w:pPr>
    </w:p>
    <w:p w14:paraId="5348E06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__________________ kot prejemnik,</w:t>
      </w:r>
    </w:p>
    <w:p w14:paraId="2DD53E30"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davčna številka____________, osebni račun št. _________________, </w:t>
      </w:r>
    </w:p>
    <w:p w14:paraId="68BF737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odprt pri banki ___________, </w:t>
      </w:r>
    </w:p>
    <w:p w14:paraId="13BD15F1" w14:textId="77777777" w:rsidR="00A028D1" w:rsidRPr="00524217" w:rsidRDefault="00A028D1" w:rsidP="00A028D1">
      <w:pPr>
        <w:spacing w:after="0"/>
        <w:jc w:val="center"/>
        <w:rPr>
          <w:rFonts w:asciiTheme="majorHAnsi" w:hAnsiTheme="majorHAnsi"/>
          <w:sz w:val="24"/>
          <w:szCs w:val="24"/>
        </w:rPr>
      </w:pPr>
    </w:p>
    <w:p w14:paraId="57FF6823"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skleneta naslednjo </w:t>
      </w:r>
    </w:p>
    <w:p w14:paraId="7C4AD948" w14:textId="77777777" w:rsidR="00A028D1" w:rsidRPr="00524217" w:rsidRDefault="00A028D1" w:rsidP="00A028D1">
      <w:pPr>
        <w:spacing w:after="0"/>
        <w:jc w:val="center"/>
        <w:rPr>
          <w:rFonts w:asciiTheme="majorHAnsi" w:hAnsiTheme="majorHAnsi"/>
          <w:sz w:val="24"/>
          <w:szCs w:val="24"/>
        </w:rPr>
      </w:pPr>
    </w:p>
    <w:p w14:paraId="5E7EA5CD" w14:textId="77777777" w:rsidR="00A028D1" w:rsidRPr="00524217" w:rsidRDefault="00A028D1" w:rsidP="00A028D1">
      <w:pPr>
        <w:spacing w:after="0"/>
        <w:jc w:val="center"/>
        <w:rPr>
          <w:rFonts w:asciiTheme="majorHAnsi" w:hAnsiTheme="majorHAnsi"/>
          <w:sz w:val="24"/>
          <w:szCs w:val="24"/>
        </w:rPr>
      </w:pPr>
    </w:p>
    <w:p w14:paraId="3BAB930C" w14:textId="77777777" w:rsidR="00A028D1" w:rsidRPr="00524217" w:rsidRDefault="00A028D1" w:rsidP="00A028D1">
      <w:pPr>
        <w:spacing w:after="0"/>
        <w:jc w:val="center"/>
        <w:rPr>
          <w:rFonts w:asciiTheme="majorHAnsi" w:hAnsiTheme="majorHAnsi"/>
          <w:sz w:val="24"/>
          <w:szCs w:val="24"/>
        </w:rPr>
      </w:pPr>
    </w:p>
    <w:p w14:paraId="40350A94" w14:textId="77777777" w:rsidR="00A028D1" w:rsidRPr="00524217" w:rsidRDefault="00A028D1" w:rsidP="00A028D1">
      <w:pPr>
        <w:spacing w:after="0"/>
        <w:jc w:val="center"/>
        <w:rPr>
          <w:rFonts w:asciiTheme="majorHAnsi" w:hAnsiTheme="majorHAnsi"/>
          <w:b/>
          <w:sz w:val="24"/>
          <w:szCs w:val="24"/>
        </w:rPr>
      </w:pPr>
      <w:r w:rsidRPr="00524217">
        <w:rPr>
          <w:rFonts w:asciiTheme="majorHAnsi" w:hAnsiTheme="majorHAnsi"/>
          <w:b/>
          <w:sz w:val="24"/>
          <w:szCs w:val="24"/>
          <w:lang w:val="it-IT"/>
        </w:rPr>
        <w:t xml:space="preserve">POGODBO O DODELITVI NEPOVRATNIH FINANČNIH </w:t>
      </w:r>
      <w:r w:rsidRPr="00524217">
        <w:rPr>
          <w:rFonts w:asciiTheme="majorHAnsi" w:hAnsiTheme="majorHAnsi"/>
          <w:b/>
          <w:sz w:val="24"/>
          <w:szCs w:val="24"/>
        </w:rPr>
        <w:t xml:space="preserve">SREDSTEV, </w:t>
      </w:r>
    </w:p>
    <w:p w14:paraId="4DE393BA" w14:textId="77777777" w:rsidR="00A028D1" w:rsidRPr="00524217" w:rsidRDefault="009F1BAA" w:rsidP="00A028D1">
      <w:pPr>
        <w:spacing w:after="0"/>
        <w:jc w:val="center"/>
        <w:rPr>
          <w:rFonts w:asciiTheme="majorHAnsi" w:hAnsiTheme="majorHAnsi"/>
          <w:b/>
          <w:sz w:val="24"/>
          <w:szCs w:val="24"/>
        </w:rPr>
      </w:pPr>
      <w:r w:rsidRPr="00524217">
        <w:rPr>
          <w:rFonts w:asciiTheme="majorHAnsi" w:hAnsiTheme="majorHAnsi"/>
          <w:b/>
          <w:sz w:val="24"/>
          <w:szCs w:val="24"/>
        </w:rPr>
        <w:t>ŠT.: _________________</w:t>
      </w:r>
    </w:p>
    <w:p w14:paraId="2EA716BF" w14:textId="77777777" w:rsidR="00A028D1" w:rsidRPr="00524217" w:rsidRDefault="00A028D1" w:rsidP="00A028D1">
      <w:pPr>
        <w:spacing w:after="0"/>
        <w:jc w:val="center"/>
        <w:rPr>
          <w:rFonts w:asciiTheme="majorHAnsi" w:hAnsiTheme="majorHAnsi"/>
          <w:sz w:val="24"/>
          <w:szCs w:val="24"/>
        </w:rPr>
      </w:pPr>
    </w:p>
    <w:p w14:paraId="5B205E80" w14:textId="77777777" w:rsidR="00A028D1" w:rsidRPr="00524217" w:rsidRDefault="00A028D1" w:rsidP="00A028D1">
      <w:pPr>
        <w:spacing w:after="0"/>
        <w:jc w:val="center"/>
        <w:rPr>
          <w:rFonts w:asciiTheme="majorHAnsi" w:hAnsiTheme="majorHAnsi"/>
          <w:sz w:val="24"/>
          <w:szCs w:val="24"/>
        </w:rPr>
      </w:pPr>
    </w:p>
    <w:p w14:paraId="03D6286C"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1. člen</w:t>
      </w:r>
    </w:p>
    <w:p w14:paraId="49D97B7E" w14:textId="77777777" w:rsidR="00A028D1" w:rsidRPr="00524217" w:rsidRDefault="00A028D1" w:rsidP="00A028D1">
      <w:pPr>
        <w:spacing w:after="0"/>
        <w:ind w:left="720"/>
        <w:rPr>
          <w:rFonts w:asciiTheme="majorHAnsi" w:hAnsiTheme="majorHAnsi"/>
          <w:sz w:val="24"/>
          <w:szCs w:val="24"/>
        </w:rPr>
      </w:pPr>
    </w:p>
    <w:p w14:paraId="37637CD2" w14:textId="7ED17EC2"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 xml:space="preserve">Ta pogodba se sklepa v skladu z 8. členom Pravilnika o subvencioniranju nakupa in vgradnje malih komunalnih čistilnih naprav na območju Občine Ajdovščina (Uradni list  17/2018) ; v nadaljevanju pravilnik) in v skladu z določili javnega razpisa za dodeljevanje nepovratnih finančnih sredstev za izgradnjo malih komunalnih čistilnih naprav v občini Ajdovščina, objavljenem na spletni strani Občine Ajdovščina v letu </w:t>
      </w:r>
      <w:r w:rsidR="00241C7D">
        <w:rPr>
          <w:rFonts w:asciiTheme="majorHAnsi" w:hAnsiTheme="majorHAnsi"/>
          <w:sz w:val="24"/>
          <w:szCs w:val="24"/>
        </w:rPr>
        <w:t>202</w:t>
      </w:r>
      <w:r w:rsidR="0022637C">
        <w:rPr>
          <w:rFonts w:asciiTheme="majorHAnsi" w:hAnsiTheme="majorHAnsi"/>
          <w:sz w:val="24"/>
          <w:szCs w:val="24"/>
        </w:rPr>
        <w:t>6</w:t>
      </w:r>
      <w:r w:rsidR="009F1BAA" w:rsidRPr="00524217">
        <w:rPr>
          <w:rFonts w:asciiTheme="majorHAnsi" w:hAnsiTheme="majorHAnsi"/>
          <w:sz w:val="24"/>
          <w:szCs w:val="24"/>
        </w:rPr>
        <w:t xml:space="preserve"> </w:t>
      </w:r>
      <w:r w:rsidRPr="00524217">
        <w:rPr>
          <w:rFonts w:asciiTheme="majorHAnsi" w:hAnsiTheme="majorHAnsi"/>
          <w:sz w:val="24"/>
          <w:szCs w:val="24"/>
        </w:rPr>
        <w:t>(v nadaljevanju javni razpis) ter na podlagi sklepa o dodelitvi</w:t>
      </w:r>
      <w:r w:rsidR="009F1BAA" w:rsidRPr="00524217">
        <w:rPr>
          <w:rFonts w:asciiTheme="majorHAnsi" w:hAnsiTheme="majorHAnsi"/>
          <w:sz w:val="24"/>
          <w:szCs w:val="24"/>
        </w:rPr>
        <w:t xml:space="preserve"> sredstev št. _____________</w:t>
      </w:r>
      <w:r w:rsidRPr="00524217">
        <w:rPr>
          <w:rFonts w:asciiTheme="majorHAnsi" w:hAnsiTheme="majorHAnsi"/>
          <w:sz w:val="24"/>
          <w:szCs w:val="24"/>
        </w:rPr>
        <w:t>,</w:t>
      </w:r>
      <w:r w:rsidR="009F1BAA" w:rsidRPr="00524217">
        <w:rPr>
          <w:rFonts w:asciiTheme="majorHAnsi" w:hAnsiTheme="majorHAnsi"/>
          <w:sz w:val="24"/>
          <w:szCs w:val="24"/>
        </w:rPr>
        <w:t xml:space="preserve"> z dne  _________</w:t>
      </w:r>
      <w:r w:rsidRPr="00524217">
        <w:rPr>
          <w:rFonts w:asciiTheme="majorHAnsi" w:hAnsiTheme="majorHAnsi"/>
          <w:sz w:val="24"/>
          <w:szCs w:val="24"/>
        </w:rPr>
        <w:t>.</w:t>
      </w:r>
    </w:p>
    <w:p w14:paraId="7EB85B47" w14:textId="77777777" w:rsidR="00A028D1" w:rsidRPr="00524217" w:rsidRDefault="00A028D1" w:rsidP="00A028D1">
      <w:pPr>
        <w:spacing w:after="0"/>
        <w:jc w:val="both"/>
        <w:rPr>
          <w:rFonts w:asciiTheme="majorHAnsi" w:hAnsiTheme="majorHAnsi"/>
          <w:sz w:val="24"/>
          <w:szCs w:val="24"/>
        </w:rPr>
      </w:pPr>
    </w:p>
    <w:p w14:paraId="0192AE9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2. člen</w:t>
      </w:r>
    </w:p>
    <w:p w14:paraId="734019F0" w14:textId="77777777" w:rsidR="00A028D1" w:rsidRPr="00524217" w:rsidRDefault="00A028D1" w:rsidP="00A028D1">
      <w:pPr>
        <w:spacing w:after="0"/>
        <w:jc w:val="both"/>
        <w:rPr>
          <w:rFonts w:asciiTheme="majorHAnsi" w:hAnsiTheme="majorHAnsi"/>
          <w:sz w:val="24"/>
          <w:szCs w:val="24"/>
        </w:rPr>
      </w:pPr>
    </w:p>
    <w:p w14:paraId="7D2FF28A"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 xml:space="preserve">S to pogodbo Občina Ajdovščina dodeli pravico do nepovratne finančne spodbude za izgradnjo male komunalne čistilne naprave (nadaljevanju MKČN) pri stanovanjskem  objektu, p. </w:t>
      </w:r>
      <w:r w:rsidR="009F1BAA" w:rsidRPr="00524217">
        <w:rPr>
          <w:rFonts w:asciiTheme="majorHAnsi" w:hAnsiTheme="majorHAnsi"/>
          <w:sz w:val="24"/>
          <w:szCs w:val="24"/>
        </w:rPr>
        <w:t>š. ____</w:t>
      </w:r>
      <w:r w:rsidRPr="00524217">
        <w:rPr>
          <w:rFonts w:asciiTheme="majorHAnsi" w:hAnsiTheme="majorHAnsi"/>
          <w:sz w:val="24"/>
          <w:szCs w:val="24"/>
        </w:rPr>
        <w:t xml:space="preserve">, k. </w:t>
      </w:r>
      <w:r w:rsidR="009F1BAA" w:rsidRPr="00524217">
        <w:rPr>
          <w:rFonts w:asciiTheme="majorHAnsi" w:hAnsiTheme="majorHAnsi"/>
          <w:sz w:val="24"/>
          <w:szCs w:val="24"/>
        </w:rPr>
        <w:t>o. _______</w:t>
      </w:r>
      <w:r w:rsidRPr="00524217">
        <w:rPr>
          <w:rFonts w:asciiTheme="majorHAnsi" w:hAnsiTheme="majorHAnsi"/>
          <w:sz w:val="24"/>
          <w:szCs w:val="24"/>
        </w:rPr>
        <w:t>, kot to izhaja iz sklepa, navedenega v 1. členu te pogodbe.</w:t>
      </w:r>
    </w:p>
    <w:p w14:paraId="33788228" w14:textId="77777777" w:rsidR="00A028D1" w:rsidRPr="00524217" w:rsidRDefault="00A028D1" w:rsidP="00A028D1">
      <w:pPr>
        <w:spacing w:after="0"/>
        <w:jc w:val="both"/>
        <w:rPr>
          <w:rFonts w:asciiTheme="majorHAnsi" w:hAnsiTheme="majorHAnsi"/>
          <w:sz w:val="24"/>
          <w:szCs w:val="24"/>
        </w:rPr>
      </w:pPr>
    </w:p>
    <w:p w14:paraId="31261345"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3. člen</w:t>
      </w:r>
    </w:p>
    <w:p w14:paraId="1CBE16A2" w14:textId="77777777" w:rsidR="00A028D1" w:rsidRPr="00524217" w:rsidRDefault="00A028D1" w:rsidP="00A028D1">
      <w:pPr>
        <w:spacing w:after="0"/>
        <w:jc w:val="both"/>
        <w:rPr>
          <w:rFonts w:asciiTheme="majorHAnsi" w:hAnsiTheme="majorHAnsi"/>
          <w:sz w:val="24"/>
          <w:szCs w:val="24"/>
        </w:rPr>
      </w:pPr>
    </w:p>
    <w:p w14:paraId="43771327"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Nepovratna finančna spodb</w:t>
      </w:r>
      <w:r w:rsidR="00DD7113" w:rsidRPr="00524217">
        <w:rPr>
          <w:rFonts w:asciiTheme="majorHAnsi" w:hAnsiTheme="majorHAnsi"/>
          <w:sz w:val="24"/>
          <w:szCs w:val="24"/>
        </w:rPr>
        <w:t>uda se dodeli v višini  ________</w:t>
      </w:r>
      <w:r w:rsidRPr="00524217">
        <w:rPr>
          <w:rFonts w:asciiTheme="majorHAnsi" w:hAnsiTheme="majorHAnsi"/>
          <w:sz w:val="24"/>
          <w:szCs w:val="24"/>
        </w:rPr>
        <w:t>evrov, ki jo  Občina Ajdovščina dodeli nepovratno, razen v primerih iz 5. člena te pogodbe.</w:t>
      </w:r>
    </w:p>
    <w:p w14:paraId="4A2691E3"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Nepovratna finančna sredstva bodo izplačana na račun prejemnika:</w:t>
      </w:r>
      <w:r w:rsidR="009F1BAA" w:rsidRPr="00524217">
        <w:rPr>
          <w:rFonts w:asciiTheme="majorHAnsi" w:hAnsiTheme="majorHAnsi"/>
          <w:sz w:val="24"/>
          <w:szCs w:val="24"/>
        </w:rPr>
        <w:t xml:space="preserve"> ________________, odprt pri banki _________</w:t>
      </w:r>
      <w:r w:rsidRPr="00524217">
        <w:rPr>
          <w:rFonts w:asciiTheme="majorHAnsi" w:hAnsiTheme="majorHAnsi"/>
          <w:sz w:val="24"/>
          <w:szCs w:val="24"/>
        </w:rPr>
        <w:t>.</w:t>
      </w:r>
    </w:p>
    <w:p w14:paraId="44B79FAF" w14:textId="77777777" w:rsidR="00A028D1" w:rsidRPr="00524217" w:rsidRDefault="00A028D1" w:rsidP="00A028D1">
      <w:pPr>
        <w:spacing w:after="0"/>
        <w:jc w:val="center"/>
        <w:rPr>
          <w:rFonts w:asciiTheme="majorHAnsi" w:hAnsiTheme="majorHAnsi"/>
          <w:sz w:val="24"/>
          <w:szCs w:val="24"/>
        </w:rPr>
        <w:sectPr w:rsidR="00A028D1" w:rsidRPr="00524217" w:rsidSect="001C3505">
          <w:headerReference w:type="default" r:id="rId25"/>
          <w:pgSz w:w="11907" w:h="16840" w:code="9"/>
          <w:pgMar w:top="1418" w:right="1418" w:bottom="1418" w:left="1418" w:header="709" w:footer="709" w:gutter="0"/>
          <w:cols w:space="708"/>
          <w:docGrid w:linePitch="360"/>
        </w:sectPr>
      </w:pPr>
    </w:p>
    <w:p w14:paraId="5375DDD5" w14:textId="77777777" w:rsidR="00A028D1" w:rsidRPr="00524217" w:rsidRDefault="00A028D1" w:rsidP="00A028D1">
      <w:pPr>
        <w:spacing w:after="0"/>
        <w:jc w:val="both"/>
        <w:rPr>
          <w:rFonts w:asciiTheme="majorHAnsi" w:hAnsiTheme="majorHAnsi"/>
          <w:sz w:val="24"/>
          <w:szCs w:val="24"/>
        </w:rPr>
      </w:pPr>
    </w:p>
    <w:p w14:paraId="6BCC0560"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Občina Ajdovščina ne odgovarja za posledice nepravilnega izplačila nepovratne finančne spodbude, nastale zaradi napačnih podatkov o številki osebnega bančnega računa prejemnika. Rok nakazila je 30. dan od podpisa pogodbe.</w:t>
      </w:r>
    </w:p>
    <w:p w14:paraId="0CF71B48"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Občina Ajdovščina  ima pravico kadarkoli pregledovati dokumentacijo ali na drug način preverjati izvedbo naložbe, ki je predmet sofinanciranja po tej pogodbi.</w:t>
      </w:r>
    </w:p>
    <w:p w14:paraId="7EDE3FBE" w14:textId="77777777" w:rsidR="00A028D1" w:rsidRPr="00524217" w:rsidRDefault="00A028D1" w:rsidP="00A028D1">
      <w:pPr>
        <w:spacing w:after="0"/>
        <w:jc w:val="both"/>
        <w:rPr>
          <w:rFonts w:asciiTheme="majorHAnsi" w:hAnsiTheme="majorHAnsi"/>
          <w:sz w:val="24"/>
          <w:szCs w:val="24"/>
        </w:rPr>
      </w:pPr>
    </w:p>
    <w:p w14:paraId="2F404AC5"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4. člen</w:t>
      </w:r>
    </w:p>
    <w:p w14:paraId="50812D06" w14:textId="77777777" w:rsidR="00A028D1" w:rsidRPr="00524217" w:rsidRDefault="00A028D1" w:rsidP="00A028D1">
      <w:pPr>
        <w:spacing w:after="0"/>
        <w:jc w:val="center"/>
        <w:rPr>
          <w:rFonts w:asciiTheme="majorHAnsi" w:hAnsiTheme="majorHAnsi"/>
          <w:sz w:val="24"/>
          <w:szCs w:val="24"/>
        </w:rPr>
      </w:pPr>
    </w:p>
    <w:p w14:paraId="06A927A2"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Pogoji za izplačilo nepovratne finančne spodbude so izpolnjeni, ko Občina Ajdovščina prejme ustrezne dokumente in dokazila, da je naložba pravočasno in v celoti izvedena skladno s pogoji javnega razpisa.</w:t>
      </w:r>
    </w:p>
    <w:p w14:paraId="22622D46" w14:textId="77777777" w:rsidR="00A028D1" w:rsidRPr="00524217" w:rsidRDefault="00A028D1" w:rsidP="00A028D1">
      <w:pPr>
        <w:spacing w:after="0"/>
        <w:jc w:val="center"/>
        <w:rPr>
          <w:rFonts w:asciiTheme="majorHAnsi" w:hAnsiTheme="majorHAnsi"/>
          <w:sz w:val="24"/>
          <w:szCs w:val="24"/>
        </w:rPr>
      </w:pPr>
    </w:p>
    <w:p w14:paraId="2B6F8B7B"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5. člen</w:t>
      </w:r>
    </w:p>
    <w:p w14:paraId="7146B83C" w14:textId="77777777" w:rsidR="00A028D1" w:rsidRPr="00524217" w:rsidRDefault="00A028D1" w:rsidP="00A028D1">
      <w:pPr>
        <w:spacing w:after="0"/>
        <w:jc w:val="center"/>
        <w:rPr>
          <w:rFonts w:asciiTheme="majorHAnsi" w:hAnsiTheme="majorHAnsi"/>
          <w:sz w:val="24"/>
          <w:szCs w:val="24"/>
        </w:rPr>
      </w:pPr>
    </w:p>
    <w:p w14:paraId="4116CBBC"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V primeru ugotovitve neresničnih podatkov, izvedbe naložbe v nasprotju s soglasjem izvajalca javne službe ter veljavnimi predpisi, naknadne ugotovitve o neizpolnjevanju pogojev javnega razpisa ali nenamenski porabi sredstev, bo prejemnik Občini Ajdovščina na prvi poziv vrnil vsa dodeljena sredstva skupaj z zakonskimi zamudnimi obrestmi, ki tečejo od dneva prejema nepovratne finančne spodbude do dneva vračila.</w:t>
      </w:r>
    </w:p>
    <w:p w14:paraId="2292C18B" w14:textId="77777777" w:rsidR="00A028D1" w:rsidRPr="00524217" w:rsidRDefault="00A028D1" w:rsidP="00A028D1">
      <w:pPr>
        <w:spacing w:after="0"/>
        <w:jc w:val="center"/>
        <w:rPr>
          <w:rFonts w:asciiTheme="majorHAnsi" w:hAnsiTheme="majorHAnsi"/>
          <w:sz w:val="24"/>
          <w:szCs w:val="24"/>
        </w:rPr>
      </w:pPr>
    </w:p>
    <w:p w14:paraId="7317A797"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6. člen</w:t>
      </w:r>
    </w:p>
    <w:p w14:paraId="6D85519A" w14:textId="77777777" w:rsidR="00A028D1" w:rsidRPr="00524217" w:rsidRDefault="00A028D1" w:rsidP="00A028D1">
      <w:pPr>
        <w:spacing w:after="0"/>
        <w:jc w:val="center"/>
        <w:rPr>
          <w:rFonts w:asciiTheme="majorHAnsi" w:hAnsiTheme="majorHAnsi"/>
          <w:sz w:val="24"/>
          <w:szCs w:val="24"/>
        </w:rPr>
      </w:pPr>
    </w:p>
    <w:p w14:paraId="2E9863A1" w14:textId="75698C10"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Skladno s 14. členom Zakona o integriteti in preprečevanju korupcije (Uradni list RS št. 69/11 – UPB 2</w:t>
      </w:r>
      <w:r w:rsidR="0022637C">
        <w:rPr>
          <w:rFonts w:asciiTheme="majorHAnsi" w:hAnsiTheme="majorHAnsi"/>
          <w:sz w:val="24"/>
          <w:szCs w:val="24"/>
        </w:rPr>
        <w:t xml:space="preserve">, </w:t>
      </w:r>
      <w:hyperlink r:id="rId26" w:tgtFrame="_blank" w:tooltip="Zakon o spremembah in dopolnitvah Zakona o integriteti in preprečevanju korupcije (ZIntPK-C)" w:history="1">
        <w:r w:rsidR="0022637C" w:rsidRPr="009C09DD">
          <w:rPr>
            <w:rFonts w:asciiTheme="majorHAnsi" w:hAnsiTheme="majorHAnsi" w:cstheme="majorHAnsi"/>
            <w:sz w:val="24"/>
            <w:szCs w:val="24"/>
            <w:u w:val="single"/>
            <w:shd w:val="clear" w:color="auto" w:fill="FFFFFF"/>
          </w:rPr>
          <w:t>158/20</w:t>
        </w:r>
      </w:hyperlink>
      <w:r w:rsidR="0022637C" w:rsidRPr="009C09DD">
        <w:rPr>
          <w:rFonts w:asciiTheme="majorHAnsi" w:hAnsiTheme="majorHAnsi" w:cstheme="majorHAnsi"/>
          <w:sz w:val="24"/>
          <w:szCs w:val="24"/>
          <w:shd w:val="clear" w:color="auto" w:fill="FFFFFF"/>
        </w:rPr>
        <w:t>, </w:t>
      </w:r>
      <w:hyperlink r:id="rId27" w:tgtFrame="_blank" w:tooltip="Zakon o debirokratizaciji (ZDeb)" w:history="1">
        <w:r w:rsidR="0022637C" w:rsidRPr="009C09DD">
          <w:rPr>
            <w:rFonts w:asciiTheme="majorHAnsi" w:hAnsiTheme="majorHAnsi" w:cstheme="majorHAnsi"/>
            <w:sz w:val="24"/>
            <w:szCs w:val="24"/>
            <w:u w:val="single"/>
            <w:shd w:val="clear" w:color="auto" w:fill="FFFFFF"/>
          </w:rPr>
          <w:t>3/22</w:t>
        </w:r>
      </w:hyperlink>
      <w:r w:rsidR="0022637C" w:rsidRPr="009C09DD">
        <w:rPr>
          <w:rFonts w:asciiTheme="majorHAnsi" w:hAnsiTheme="majorHAnsi" w:cstheme="majorHAnsi"/>
          <w:sz w:val="24"/>
          <w:szCs w:val="24"/>
          <w:shd w:val="clear" w:color="auto" w:fill="FFFFFF"/>
        </w:rPr>
        <w:t xml:space="preserve"> – </w:t>
      </w:r>
      <w:proofErr w:type="spellStart"/>
      <w:r w:rsidR="0022637C" w:rsidRPr="009C09DD">
        <w:rPr>
          <w:rFonts w:asciiTheme="majorHAnsi" w:hAnsiTheme="majorHAnsi" w:cstheme="majorHAnsi"/>
          <w:sz w:val="24"/>
          <w:szCs w:val="24"/>
          <w:shd w:val="clear" w:color="auto" w:fill="FFFFFF"/>
        </w:rPr>
        <w:t>ZDeb</w:t>
      </w:r>
      <w:proofErr w:type="spellEnd"/>
      <w:r w:rsidR="0022637C" w:rsidRPr="009C09DD">
        <w:rPr>
          <w:rFonts w:asciiTheme="majorHAnsi" w:hAnsiTheme="majorHAnsi" w:cstheme="majorHAnsi"/>
          <w:sz w:val="24"/>
          <w:szCs w:val="24"/>
          <w:shd w:val="clear" w:color="auto" w:fill="FFFFFF"/>
        </w:rPr>
        <w:t xml:space="preserve"> in </w:t>
      </w:r>
      <w:hyperlink r:id="rId28" w:tgtFrame="_blank" w:tooltip="Zakon o zaščiti prijaviteljev (ZZPri)" w:history="1">
        <w:r w:rsidR="0022637C" w:rsidRPr="009C09DD">
          <w:rPr>
            <w:rFonts w:asciiTheme="majorHAnsi" w:hAnsiTheme="majorHAnsi" w:cstheme="majorHAnsi"/>
            <w:sz w:val="24"/>
            <w:szCs w:val="24"/>
            <w:u w:val="single"/>
            <w:shd w:val="clear" w:color="auto" w:fill="FFFFFF"/>
          </w:rPr>
          <w:t>16/23</w:t>
        </w:r>
      </w:hyperlink>
      <w:r w:rsidR="0022637C" w:rsidRPr="009C09DD">
        <w:rPr>
          <w:rFonts w:asciiTheme="majorHAnsi" w:hAnsiTheme="majorHAnsi" w:cstheme="majorHAnsi"/>
          <w:sz w:val="24"/>
          <w:szCs w:val="24"/>
          <w:shd w:val="clear" w:color="auto" w:fill="FFFFFF"/>
        </w:rPr>
        <w:t xml:space="preserve"> – </w:t>
      </w:r>
      <w:proofErr w:type="spellStart"/>
      <w:r w:rsidR="0022637C" w:rsidRPr="009C09DD">
        <w:rPr>
          <w:rFonts w:asciiTheme="majorHAnsi" w:hAnsiTheme="majorHAnsi" w:cstheme="majorHAnsi"/>
          <w:sz w:val="24"/>
          <w:szCs w:val="24"/>
          <w:shd w:val="clear" w:color="auto" w:fill="FFFFFF"/>
        </w:rPr>
        <w:t>ZZPri</w:t>
      </w:r>
      <w:proofErr w:type="spellEnd"/>
      <w:r w:rsidRPr="00524217">
        <w:rPr>
          <w:rFonts w:asciiTheme="majorHAnsi" w:hAnsiTheme="majorHAnsi"/>
          <w:sz w:val="24"/>
          <w:szCs w:val="24"/>
        </w:rPr>
        <w:t>) je ta pogodba nična, če kdo v imenu in na račun druge pogodbene stranke, naročniku, njegovemu predstavniku ali posredniku da, obljubi ali ponudi kakšno nedovoljeno korist za:</w:t>
      </w:r>
    </w:p>
    <w:p w14:paraId="2732D382"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pridobitev posla ali</w:t>
      </w:r>
    </w:p>
    <w:p w14:paraId="63E8E8A8"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za sklenitev posla pod ugodnejšimi pogoji ali</w:t>
      </w:r>
    </w:p>
    <w:p w14:paraId="79326B57"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za opustitev dolžnega nadzora nad izvajanjem pogodbenih obveznosti ali</w:t>
      </w:r>
    </w:p>
    <w:p w14:paraId="1E4CE18B"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za drugo ravnanje ali opustitev, s katerim je naročniku povzročena škoda ali je omogočena pridobitev nedovoljene koristi katerikoli pogodbeni stranki ali njenemu predstavniku, zastopniku ali posredniku.</w:t>
      </w:r>
    </w:p>
    <w:p w14:paraId="06754B92" w14:textId="77777777" w:rsidR="00A028D1" w:rsidRPr="00524217" w:rsidRDefault="00A028D1" w:rsidP="00A028D1">
      <w:pPr>
        <w:spacing w:after="0"/>
        <w:jc w:val="both"/>
        <w:rPr>
          <w:rFonts w:asciiTheme="majorHAnsi" w:hAnsiTheme="majorHAnsi"/>
          <w:sz w:val="24"/>
          <w:szCs w:val="24"/>
        </w:rPr>
      </w:pPr>
    </w:p>
    <w:p w14:paraId="5CE0CABF"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 xml:space="preserve">Prejemnik s podpisom te pogodbe jamči, da ni zadržkov za sklenitev posla po 35. členu </w:t>
      </w:r>
      <w:proofErr w:type="spellStart"/>
      <w:r w:rsidRPr="00524217">
        <w:rPr>
          <w:rFonts w:asciiTheme="majorHAnsi" w:hAnsiTheme="majorHAnsi"/>
          <w:sz w:val="24"/>
          <w:szCs w:val="24"/>
        </w:rPr>
        <w:t>ZIntPK</w:t>
      </w:r>
      <w:proofErr w:type="spellEnd"/>
      <w:r w:rsidRPr="00524217">
        <w:rPr>
          <w:rFonts w:asciiTheme="majorHAnsi" w:hAnsiTheme="majorHAnsi"/>
          <w:sz w:val="24"/>
          <w:szCs w:val="24"/>
        </w:rPr>
        <w:t>.</w:t>
      </w:r>
    </w:p>
    <w:p w14:paraId="36CEEFC2" w14:textId="77777777" w:rsidR="00A028D1" w:rsidRPr="00524217" w:rsidRDefault="00A028D1" w:rsidP="00A028D1">
      <w:pPr>
        <w:spacing w:after="0"/>
        <w:jc w:val="center"/>
        <w:rPr>
          <w:rFonts w:asciiTheme="majorHAnsi" w:hAnsiTheme="majorHAnsi"/>
          <w:sz w:val="24"/>
          <w:szCs w:val="24"/>
        </w:rPr>
      </w:pPr>
    </w:p>
    <w:p w14:paraId="3BD0AE4F"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7. člen</w:t>
      </w:r>
    </w:p>
    <w:p w14:paraId="4FBBD574" w14:textId="77777777" w:rsidR="00A028D1" w:rsidRPr="00524217" w:rsidRDefault="00A028D1" w:rsidP="00A028D1">
      <w:pPr>
        <w:spacing w:after="0"/>
        <w:jc w:val="center"/>
        <w:rPr>
          <w:rFonts w:asciiTheme="majorHAnsi" w:hAnsiTheme="majorHAnsi"/>
          <w:sz w:val="24"/>
          <w:szCs w:val="24"/>
        </w:rPr>
      </w:pPr>
    </w:p>
    <w:p w14:paraId="73F8AB4A"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25D02228"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V kolikor to ne bo mogoče, je za reševanje sporov pristojno stvarno in krajevno pristojno sodišče.</w:t>
      </w:r>
    </w:p>
    <w:p w14:paraId="3CBB1E24"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lastRenderedPageBreak/>
        <w:t>Pogodbeni stranki se zavezujeta, da bosta v morebitnem sodnem sporu iz te pogodbe, soglašali s predložitvijo spora v mediacijo.</w:t>
      </w:r>
    </w:p>
    <w:p w14:paraId="71801B19" w14:textId="77777777" w:rsidR="00A028D1" w:rsidRPr="00524217" w:rsidRDefault="00A028D1" w:rsidP="00A028D1">
      <w:pPr>
        <w:spacing w:after="0"/>
        <w:jc w:val="both"/>
        <w:rPr>
          <w:rFonts w:asciiTheme="majorHAnsi" w:hAnsiTheme="majorHAnsi"/>
          <w:sz w:val="24"/>
          <w:szCs w:val="24"/>
        </w:rPr>
      </w:pPr>
    </w:p>
    <w:p w14:paraId="5A9C8DFC" w14:textId="77777777" w:rsidR="00A028D1" w:rsidRPr="00524217" w:rsidRDefault="00A028D1" w:rsidP="00A028D1">
      <w:pPr>
        <w:spacing w:after="0"/>
        <w:jc w:val="center"/>
        <w:rPr>
          <w:rFonts w:asciiTheme="majorHAnsi" w:hAnsiTheme="majorHAnsi"/>
          <w:sz w:val="24"/>
          <w:szCs w:val="24"/>
        </w:rPr>
      </w:pPr>
    </w:p>
    <w:p w14:paraId="42FFD8C9"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8. člen</w:t>
      </w:r>
    </w:p>
    <w:p w14:paraId="6C2C617F" w14:textId="77777777" w:rsidR="00A028D1" w:rsidRPr="00524217" w:rsidRDefault="00A028D1" w:rsidP="00A028D1">
      <w:pPr>
        <w:spacing w:after="0"/>
        <w:jc w:val="center"/>
        <w:rPr>
          <w:rFonts w:asciiTheme="majorHAnsi" w:hAnsiTheme="majorHAnsi"/>
          <w:sz w:val="24"/>
          <w:szCs w:val="24"/>
        </w:rPr>
      </w:pPr>
    </w:p>
    <w:p w14:paraId="7DA5341A"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Ta pogodba je sklenjena v dveh enakih izvodih, in sicer za vsako pogodbeno stranko po eden. Oba izvoda štejeta za original. Ta pogodba stopi v veljavo, ko jo podpiše zadnja pogodbena stranka.</w:t>
      </w:r>
    </w:p>
    <w:p w14:paraId="45CCCA19" w14:textId="77777777" w:rsidR="00A028D1" w:rsidRPr="00524217" w:rsidRDefault="00A028D1" w:rsidP="00A028D1">
      <w:pPr>
        <w:spacing w:after="0"/>
        <w:jc w:val="both"/>
        <w:rPr>
          <w:rFonts w:asciiTheme="majorHAnsi" w:hAnsiTheme="majorHAnsi"/>
          <w:sz w:val="24"/>
          <w:szCs w:val="24"/>
        </w:rPr>
      </w:pPr>
    </w:p>
    <w:p w14:paraId="5C71F646" w14:textId="77777777" w:rsidR="00A028D1" w:rsidRPr="00524217" w:rsidRDefault="00A028D1" w:rsidP="00A028D1">
      <w:pPr>
        <w:spacing w:after="0"/>
        <w:jc w:val="both"/>
        <w:rPr>
          <w:rFonts w:asciiTheme="majorHAnsi" w:hAnsiTheme="majorHAnsi"/>
          <w:sz w:val="24"/>
          <w:szCs w:val="24"/>
        </w:rPr>
      </w:pPr>
    </w:p>
    <w:p w14:paraId="1B01C96D" w14:textId="77777777" w:rsidR="00A028D1" w:rsidRPr="00524217" w:rsidRDefault="00A028D1" w:rsidP="00A028D1">
      <w:pPr>
        <w:tabs>
          <w:tab w:val="left" w:pos="1418"/>
        </w:tabs>
        <w:spacing w:after="0"/>
        <w:jc w:val="both"/>
        <w:rPr>
          <w:rFonts w:asciiTheme="majorHAnsi" w:hAnsiTheme="majorHAnsi"/>
          <w:sz w:val="24"/>
          <w:szCs w:val="24"/>
        </w:rPr>
      </w:pPr>
      <w:r w:rsidRPr="00524217">
        <w:rPr>
          <w:rFonts w:asciiTheme="majorHAnsi" w:hAnsiTheme="majorHAnsi"/>
          <w:sz w:val="24"/>
          <w:szCs w:val="24"/>
        </w:rPr>
        <w:t>V Ajdovščini, dne:______________</w:t>
      </w:r>
    </w:p>
    <w:p w14:paraId="2E9926F3" w14:textId="77777777" w:rsidR="00A028D1" w:rsidRPr="00524217" w:rsidRDefault="00A028D1" w:rsidP="00A028D1">
      <w:pPr>
        <w:tabs>
          <w:tab w:val="left" w:pos="1418"/>
        </w:tabs>
        <w:spacing w:after="0"/>
        <w:jc w:val="both"/>
        <w:rPr>
          <w:rFonts w:asciiTheme="majorHAnsi" w:hAnsiTheme="majorHAnsi"/>
          <w:sz w:val="24"/>
          <w:szCs w:val="24"/>
        </w:rPr>
      </w:pPr>
    </w:p>
    <w:p w14:paraId="447815A3" w14:textId="77777777" w:rsidR="00A028D1" w:rsidRPr="00524217" w:rsidRDefault="00A028D1" w:rsidP="00A028D1">
      <w:pPr>
        <w:tabs>
          <w:tab w:val="left" w:pos="1418"/>
        </w:tabs>
        <w:spacing w:after="0"/>
        <w:jc w:val="both"/>
        <w:rPr>
          <w:rFonts w:asciiTheme="majorHAnsi" w:hAnsiTheme="majorHAnsi"/>
          <w:sz w:val="24"/>
          <w:szCs w:val="24"/>
        </w:rPr>
      </w:pPr>
    </w:p>
    <w:p w14:paraId="4DE2F47E" w14:textId="77777777" w:rsidR="00A028D1" w:rsidRPr="00524217" w:rsidRDefault="00A028D1" w:rsidP="00A028D1">
      <w:pPr>
        <w:tabs>
          <w:tab w:val="left" w:pos="1418"/>
          <w:tab w:val="left" w:pos="6521"/>
        </w:tabs>
        <w:spacing w:after="0"/>
        <w:jc w:val="both"/>
        <w:rPr>
          <w:rFonts w:asciiTheme="majorHAnsi" w:hAnsiTheme="majorHAnsi"/>
          <w:sz w:val="24"/>
          <w:szCs w:val="24"/>
        </w:rPr>
      </w:pPr>
      <w:r w:rsidRPr="00524217">
        <w:rPr>
          <w:rFonts w:asciiTheme="majorHAnsi" w:hAnsiTheme="majorHAnsi"/>
          <w:sz w:val="24"/>
          <w:szCs w:val="24"/>
        </w:rPr>
        <w:t xml:space="preserve">Prejemnik: </w:t>
      </w:r>
      <w:r w:rsidRPr="00524217">
        <w:rPr>
          <w:rFonts w:asciiTheme="majorHAnsi" w:hAnsiTheme="majorHAnsi"/>
          <w:sz w:val="24"/>
          <w:szCs w:val="24"/>
        </w:rPr>
        <w:tab/>
        <w:t xml:space="preserve">                                                                                           Občina Ajdovščina</w:t>
      </w:r>
    </w:p>
    <w:p w14:paraId="16CA5D4B" w14:textId="77777777" w:rsidR="00A028D1" w:rsidRPr="00524217" w:rsidRDefault="00A028D1" w:rsidP="00A028D1">
      <w:pPr>
        <w:tabs>
          <w:tab w:val="left" w:pos="1418"/>
        </w:tabs>
        <w:spacing w:after="0"/>
        <w:jc w:val="both"/>
        <w:rPr>
          <w:rFonts w:asciiTheme="majorHAnsi" w:hAnsiTheme="majorHAnsi"/>
          <w:sz w:val="24"/>
          <w:szCs w:val="24"/>
        </w:rPr>
      </w:pPr>
    </w:p>
    <w:p w14:paraId="6C69BFB7" w14:textId="77777777" w:rsidR="00A028D1" w:rsidRPr="00524217" w:rsidRDefault="00A028D1" w:rsidP="00A028D1">
      <w:pPr>
        <w:tabs>
          <w:tab w:val="left" w:pos="1418"/>
        </w:tabs>
        <w:spacing w:after="0"/>
        <w:jc w:val="both"/>
        <w:rPr>
          <w:rFonts w:asciiTheme="majorHAnsi" w:hAnsiTheme="majorHAnsi"/>
          <w:sz w:val="24"/>
          <w:szCs w:val="24"/>
        </w:rPr>
      </w:pPr>
    </w:p>
    <w:p w14:paraId="2FECB589" w14:textId="77777777" w:rsidR="00A028D1" w:rsidRPr="00524217" w:rsidRDefault="00A028D1" w:rsidP="00A028D1">
      <w:pPr>
        <w:tabs>
          <w:tab w:val="left" w:pos="1418"/>
        </w:tabs>
        <w:spacing w:after="0"/>
        <w:jc w:val="both"/>
        <w:rPr>
          <w:rFonts w:asciiTheme="majorHAnsi" w:hAnsiTheme="majorHAnsi"/>
          <w:sz w:val="24"/>
          <w:szCs w:val="24"/>
        </w:rPr>
      </w:pPr>
    </w:p>
    <w:p w14:paraId="26FD0B88" w14:textId="77777777" w:rsidR="00A028D1" w:rsidRPr="00524217" w:rsidRDefault="00A028D1" w:rsidP="00A028D1">
      <w:pPr>
        <w:tabs>
          <w:tab w:val="left" w:pos="1418"/>
        </w:tabs>
        <w:spacing w:after="0"/>
        <w:jc w:val="both"/>
        <w:rPr>
          <w:rFonts w:asciiTheme="majorHAnsi" w:hAnsiTheme="majorHAnsi"/>
          <w:sz w:val="24"/>
          <w:szCs w:val="24"/>
        </w:rPr>
      </w:pPr>
      <w:r w:rsidRPr="00524217">
        <w:rPr>
          <w:rFonts w:asciiTheme="majorHAnsi" w:hAnsiTheme="majorHAnsi"/>
          <w:sz w:val="24"/>
          <w:szCs w:val="24"/>
        </w:rPr>
        <w:tab/>
      </w:r>
    </w:p>
    <w:p w14:paraId="54B0342D" w14:textId="77777777" w:rsidR="00A028D1" w:rsidRPr="00524217" w:rsidRDefault="00A028D1" w:rsidP="00A028D1">
      <w:pPr>
        <w:tabs>
          <w:tab w:val="left" w:pos="1418"/>
        </w:tabs>
        <w:spacing w:after="0"/>
        <w:jc w:val="both"/>
        <w:rPr>
          <w:rFonts w:asciiTheme="majorHAnsi" w:hAnsiTheme="majorHAnsi"/>
          <w:sz w:val="24"/>
          <w:szCs w:val="24"/>
        </w:rPr>
      </w:pPr>
    </w:p>
    <w:p w14:paraId="06CE7F0A" w14:textId="77777777" w:rsidR="00E730C1" w:rsidRPr="00524217" w:rsidRDefault="00E730C1" w:rsidP="00C45D80">
      <w:pPr>
        <w:spacing w:after="0" w:line="240" w:lineRule="auto"/>
        <w:rPr>
          <w:rFonts w:asciiTheme="majorHAnsi" w:eastAsia="Times New Roman" w:hAnsiTheme="majorHAnsi" w:cs="Arial"/>
          <w:b/>
          <w:sz w:val="24"/>
          <w:szCs w:val="24"/>
        </w:rPr>
      </w:pPr>
    </w:p>
    <w:p w14:paraId="3AEC4A32" w14:textId="77777777" w:rsidR="00A028D1" w:rsidRPr="00524217" w:rsidRDefault="00A028D1" w:rsidP="00C45D80">
      <w:pPr>
        <w:spacing w:after="0" w:line="240" w:lineRule="auto"/>
        <w:rPr>
          <w:rFonts w:asciiTheme="majorHAnsi" w:eastAsia="Times New Roman" w:hAnsiTheme="majorHAnsi" w:cs="Arial"/>
          <w:b/>
          <w:sz w:val="24"/>
          <w:szCs w:val="24"/>
        </w:rPr>
      </w:pPr>
    </w:p>
    <w:p w14:paraId="15E73669" w14:textId="77777777" w:rsidR="00A028D1" w:rsidRPr="00524217" w:rsidRDefault="00A028D1" w:rsidP="00C45D80">
      <w:pPr>
        <w:spacing w:after="0" w:line="240" w:lineRule="auto"/>
        <w:rPr>
          <w:rFonts w:asciiTheme="majorHAnsi" w:eastAsia="Times New Roman" w:hAnsiTheme="majorHAnsi" w:cs="Arial"/>
          <w:b/>
          <w:sz w:val="24"/>
          <w:szCs w:val="24"/>
        </w:rPr>
      </w:pPr>
    </w:p>
    <w:p w14:paraId="621F103E" w14:textId="77777777" w:rsidR="00A028D1" w:rsidRPr="00524217" w:rsidRDefault="00A028D1" w:rsidP="00C45D80">
      <w:pPr>
        <w:spacing w:after="0" w:line="240" w:lineRule="auto"/>
        <w:rPr>
          <w:rFonts w:asciiTheme="majorHAnsi" w:eastAsia="Times New Roman" w:hAnsiTheme="majorHAnsi" w:cs="Arial"/>
          <w:b/>
          <w:sz w:val="24"/>
          <w:szCs w:val="24"/>
        </w:rPr>
      </w:pPr>
    </w:p>
    <w:p w14:paraId="5CBEF9E8" w14:textId="77777777" w:rsidR="00A028D1" w:rsidRPr="00524217" w:rsidRDefault="00A028D1" w:rsidP="00C45D80">
      <w:pPr>
        <w:spacing w:after="0" w:line="240" w:lineRule="auto"/>
        <w:rPr>
          <w:rFonts w:asciiTheme="majorHAnsi" w:eastAsia="Times New Roman" w:hAnsiTheme="majorHAnsi" w:cs="Arial"/>
          <w:b/>
          <w:sz w:val="24"/>
          <w:szCs w:val="24"/>
        </w:rPr>
      </w:pPr>
    </w:p>
    <w:p w14:paraId="25861BE4" w14:textId="77777777" w:rsidR="00A028D1" w:rsidRPr="00524217" w:rsidRDefault="00A028D1" w:rsidP="00C45D80">
      <w:pPr>
        <w:spacing w:after="0" w:line="240" w:lineRule="auto"/>
        <w:rPr>
          <w:rFonts w:asciiTheme="majorHAnsi" w:eastAsia="Times New Roman" w:hAnsiTheme="majorHAnsi" w:cs="Arial"/>
          <w:b/>
          <w:sz w:val="24"/>
          <w:szCs w:val="24"/>
        </w:rPr>
      </w:pPr>
    </w:p>
    <w:p w14:paraId="24E8AECE" w14:textId="77777777" w:rsidR="00A028D1" w:rsidRPr="00524217" w:rsidRDefault="00A028D1" w:rsidP="00C45D80">
      <w:pPr>
        <w:spacing w:after="0" w:line="240" w:lineRule="auto"/>
        <w:rPr>
          <w:rFonts w:asciiTheme="majorHAnsi" w:eastAsia="Times New Roman" w:hAnsiTheme="majorHAnsi" w:cs="Arial"/>
          <w:b/>
          <w:sz w:val="24"/>
          <w:szCs w:val="24"/>
        </w:rPr>
      </w:pPr>
    </w:p>
    <w:p w14:paraId="0D86D86D" w14:textId="77777777" w:rsidR="00A028D1" w:rsidRPr="00524217" w:rsidRDefault="00A028D1" w:rsidP="00C45D80">
      <w:pPr>
        <w:spacing w:after="0" w:line="240" w:lineRule="auto"/>
        <w:rPr>
          <w:rFonts w:asciiTheme="majorHAnsi" w:eastAsia="Times New Roman" w:hAnsiTheme="majorHAnsi" w:cs="Arial"/>
          <w:b/>
          <w:sz w:val="24"/>
          <w:szCs w:val="24"/>
        </w:rPr>
      </w:pPr>
    </w:p>
    <w:p w14:paraId="09297AEF" w14:textId="77777777" w:rsidR="00A028D1" w:rsidRPr="00524217" w:rsidRDefault="00A028D1" w:rsidP="00C45D80">
      <w:pPr>
        <w:spacing w:after="0" w:line="240" w:lineRule="auto"/>
        <w:rPr>
          <w:rFonts w:asciiTheme="majorHAnsi" w:eastAsia="Times New Roman" w:hAnsiTheme="majorHAnsi" w:cs="Arial"/>
          <w:b/>
          <w:sz w:val="24"/>
          <w:szCs w:val="24"/>
        </w:rPr>
      </w:pPr>
    </w:p>
    <w:p w14:paraId="175DD22F" w14:textId="77777777" w:rsidR="00A028D1" w:rsidRPr="00524217" w:rsidRDefault="00A028D1" w:rsidP="00C45D80">
      <w:pPr>
        <w:spacing w:after="0" w:line="240" w:lineRule="auto"/>
        <w:rPr>
          <w:rFonts w:asciiTheme="majorHAnsi" w:eastAsia="Times New Roman" w:hAnsiTheme="majorHAnsi" w:cs="Arial"/>
          <w:b/>
          <w:sz w:val="24"/>
          <w:szCs w:val="24"/>
        </w:rPr>
      </w:pPr>
    </w:p>
    <w:p w14:paraId="055500C3" w14:textId="77777777" w:rsidR="00A028D1" w:rsidRPr="00524217" w:rsidRDefault="00A028D1" w:rsidP="00C45D80">
      <w:pPr>
        <w:spacing w:after="0" w:line="240" w:lineRule="auto"/>
        <w:rPr>
          <w:rFonts w:asciiTheme="majorHAnsi" w:eastAsia="Times New Roman" w:hAnsiTheme="majorHAnsi" w:cs="Arial"/>
          <w:b/>
          <w:sz w:val="24"/>
          <w:szCs w:val="24"/>
        </w:rPr>
      </w:pPr>
    </w:p>
    <w:p w14:paraId="290AE859" w14:textId="77777777" w:rsidR="00A028D1" w:rsidRPr="00524217" w:rsidRDefault="00A028D1" w:rsidP="00C45D80">
      <w:pPr>
        <w:spacing w:after="0" w:line="240" w:lineRule="auto"/>
        <w:rPr>
          <w:rFonts w:asciiTheme="majorHAnsi" w:eastAsia="Times New Roman" w:hAnsiTheme="majorHAnsi" w:cs="Arial"/>
          <w:b/>
          <w:sz w:val="24"/>
          <w:szCs w:val="24"/>
        </w:rPr>
      </w:pPr>
    </w:p>
    <w:p w14:paraId="228057F4" w14:textId="77777777" w:rsidR="00E730C1" w:rsidRPr="00524217" w:rsidRDefault="00E730C1" w:rsidP="00C45D80">
      <w:pPr>
        <w:spacing w:after="0" w:line="240" w:lineRule="auto"/>
        <w:rPr>
          <w:rFonts w:asciiTheme="majorHAnsi" w:eastAsia="Times New Roman" w:hAnsiTheme="majorHAnsi" w:cs="Arial"/>
          <w:b/>
          <w:sz w:val="24"/>
          <w:szCs w:val="24"/>
        </w:rPr>
      </w:pPr>
    </w:p>
    <w:p w14:paraId="30BAF945" w14:textId="77777777" w:rsidR="00E730C1" w:rsidRPr="00524217" w:rsidRDefault="00E730C1" w:rsidP="00C45D80">
      <w:pPr>
        <w:spacing w:after="0" w:line="240" w:lineRule="auto"/>
        <w:rPr>
          <w:rFonts w:asciiTheme="majorHAnsi" w:eastAsia="Times New Roman" w:hAnsiTheme="majorHAnsi" w:cs="Arial"/>
          <w:b/>
          <w:sz w:val="24"/>
          <w:szCs w:val="24"/>
        </w:rPr>
      </w:pPr>
    </w:p>
    <w:p w14:paraId="0FF98670" w14:textId="77777777" w:rsidR="00E730C1" w:rsidRPr="00524217" w:rsidRDefault="00E730C1" w:rsidP="00C45D80">
      <w:pPr>
        <w:spacing w:after="0" w:line="240" w:lineRule="auto"/>
        <w:rPr>
          <w:rFonts w:asciiTheme="majorHAnsi" w:eastAsia="Times New Roman" w:hAnsiTheme="majorHAnsi" w:cs="Arial"/>
          <w:b/>
          <w:sz w:val="24"/>
          <w:szCs w:val="24"/>
        </w:rPr>
      </w:pPr>
    </w:p>
    <w:p w14:paraId="72A73D44" w14:textId="77777777" w:rsidR="00E730C1" w:rsidRPr="00524217" w:rsidRDefault="00E730C1" w:rsidP="00C45D80">
      <w:pPr>
        <w:spacing w:after="0" w:line="240" w:lineRule="auto"/>
        <w:rPr>
          <w:rFonts w:asciiTheme="majorHAnsi" w:eastAsia="Times New Roman" w:hAnsiTheme="majorHAnsi" w:cs="Arial"/>
          <w:b/>
          <w:sz w:val="24"/>
          <w:szCs w:val="24"/>
        </w:rPr>
      </w:pPr>
    </w:p>
    <w:p w14:paraId="14E65DF4" w14:textId="77777777" w:rsidR="00E730C1" w:rsidRPr="00524217" w:rsidRDefault="00E730C1" w:rsidP="00C45D80">
      <w:pPr>
        <w:spacing w:after="0" w:line="240" w:lineRule="auto"/>
        <w:rPr>
          <w:rFonts w:asciiTheme="majorHAnsi" w:eastAsia="Times New Roman" w:hAnsiTheme="majorHAnsi" w:cs="Arial"/>
          <w:b/>
          <w:sz w:val="24"/>
          <w:szCs w:val="24"/>
        </w:rPr>
      </w:pPr>
    </w:p>
    <w:p w14:paraId="64AF240B" w14:textId="77777777" w:rsidR="00E730C1" w:rsidRPr="00524217" w:rsidRDefault="00E730C1" w:rsidP="00C45D80">
      <w:pPr>
        <w:spacing w:after="0" w:line="240" w:lineRule="auto"/>
        <w:rPr>
          <w:rFonts w:asciiTheme="majorHAnsi" w:eastAsia="Times New Roman" w:hAnsiTheme="majorHAnsi" w:cs="Arial"/>
          <w:b/>
          <w:sz w:val="24"/>
          <w:szCs w:val="24"/>
        </w:rPr>
      </w:pPr>
    </w:p>
    <w:p w14:paraId="2E06A1FF" w14:textId="77777777" w:rsidR="00E730C1" w:rsidRPr="00524217" w:rsidRDefault="00E730C1" w:rsidP="00C45D80">
      <w:pPr>
        <w:spacing w:after="0" w:line="240" w:lineRule="auto"/>
        <w:rPr>
          <w:rFonts w:asciiTheme="majorHAnsi" w:eastAsia="Times New Roman" w:hAnsiTheme="majorHAnsi" w:cs="Arial"/>
          <w:b/>
          <w:sz w:val="24"/>
          <w:szCs w:val="24"/>
        </w:rPr>
      </w:pPr>
    </w:p>
    <w:p w14:paraId="4F8191F9" w14:textId="77777777" w:rsidR="00E730C1" w:rsidRPr="00524217" w:rsidRDefault="00E730C1" w:rsidP="00C45D80">
      <w:pPr>
        <w:spacing w:after="0" w:line="240" w:lineRule="auto"/>
        <w:rPr>
          <w:rFonts w:asciiTheme="majorHAnsi" w:eastAsia="Times New Roman" w:hAnsiTheme="majorHAnsi" w:cs="Arial"/>
          <w:b/>
          <w:sz w:val="24"/>
          <w:szCs w:val="24"/>
        </w:rPr>
      </w:pPr>
    </w:p>
    <w:p w14:paraId="38C9CB3C" w14:textId="77777777" w:rsidR="009F1BAA" w:rsidRPr="00524217" w:rsidRDefault="009F1BAA" w:rsidP="00C45D80">
      <w:pPr>
        <w:spacing w:after="0" w:line="240" w:lineRule="auto"/>
        <w:rPr>
          <w:rFonts w:asciiTheme="majorHAnsi" w:eastAsia="Times New Roman" w:hAnsiTheme="majorHAnsi" w:cs="Arial"/>
          <w:b/>
          <w:sz w:val="24"/>
          <w:szCs w:val="24"/>
        </w:rPr>
      </w:pPr>
    </w:p>
    <w:p w14:paraId="3086851B" w14:textId="77777777" w:rsidR="009F1BAA" w:rsidRPr="00524217" w:rsidRDefault="009F1BAA" w:rsidP="00C45D80">
      <w:pPr>
        <w:spacing w:after="0" w:line="240" w:lineRule="auto"/>
        <w:rPr>
          <w:rFonts w:asciiTheme="majorHAnsi" w:eastAsia="Times New Roman" w:hAnsiTheme="majorHAnsi" w:cs="Arial"/>
          <w:b/>
          <w:sz w:val="24"/>
          <w:szCs w:val="24"/>
        </w:rPr>
      </w:pPr>
    </w:p>
    <w:p w14:paraId="33AD1B26" w14:textId="77777777" w:rsidR="00E730C1" w:rsidRPr="00524217" w:rsidRDefault="00E730C1" w:rsidP="00C45D80">
      <w:pPr>
        <w:spacing w:after="0" w:line="240" w:lineRule="auto"/>
        <w:rPr>
          <w:rFonts w:asciiTheme="majorHAnsi" w:eastAsia="Times New Roman" w:hAnsiTheme="majorHAnsi" w:cs="Arial"/>
          <w:b/>
          <w:sz w:val="24"/>
          <w:szCs w:val="24"/>
        </w:rPr>
      </w:pPr>
    </w:p>
    <w:p w14:paraId="12F75F71" w14:textId="77777777" w:rsidR="00E730C1" w:rsidRPr="00524217" w:rsidRDefault="00E730C1" w:rsidP="00C45D80">
      <w:pPr>
        <w:spacing w:after="0" w:line="240" w:lineRule="auto"/>
        <w:rPr>
          <w:rFonts w:asciiTheme="majorHAnsi" w:eastAsia="Times New Roman" w:hAnsiTheme="majorHAnsi" w:cs="Arial"/>
          <w:b/>
          <w:sz w:val="24"/>
          <w:szCs w:val="24"/>
        </w:rPr>
      </w:pPr>
    </w:p>
    <w:p w14:paraId="37153556" w14:textId="77777777" w:rsidR="00E730C1" w:rsidRPr="00524217" w:rsidRDefault="00E730C1" w:rsidP="00C45D80">
      <w:pPr>
        <w:spacing w:after="0" w:line="240" w:lineRule="auto"/>
        <w:rPr>
          <w:rFonts w:asciiTheme="majorHAnsi" w:eastAsia="Times New Roman" w:hAnsiTheme="majorHAnsi" w:cs="Arial"/>
          <w:b/>
          <w:sz w:val="24"/>
          <w:szCs w:val="24"/>
        </w:rPr>
      </w:pPr>
    </w:p>
    <w:p w14:paraId="43AC026D" w14:textId="77777777" w:rsidR="00E730C1" w:rsidRPr="00524217" w:rsidRDefault="00E730C1" w:rsidP="00C45D80">
      <w:pPr>
        <w:spacing w:after="0" w:line="240" w:lineRule="auto"/>
        <w:rPr>
          <w:rFonts w:asciiTheme="majorHAnsi" w:eastAsia="Times New Roman" w:hAnsiTheme="majorHAnsi" w:cs="Arial"/>
          <w:b/>
          <w:sz w:val="24"/>
          <w:szCs w:val="24"/>
        </w:rPr>
      </w:pPr>
    </w:p>
    <w:p w14:paraId="38E5F5CD" w14:textId="77777777" w:rsidR="00E730C1" w:rsidRPr="00524217" w:rsidRDefault="00E730C1" w:rsidP="00C45D80">
      <w:pPr>
        <w:spacing w:after="0" w:line="240" w:lineRule="auto"/>
        <w:rPr>
          <w:rFonts w:asciiTheme="majorHAnsi" w:eastAsia="Times New Roman" w:hAnsiTheme="majorHAnsi" w:cs="Arial"/>
          <w:b/>
          <w:sz w:val="24"/>
          <w:szCs w:val="24"/>
        </w:rPr>
      </w:pPr>
    </w:p>
    <w:p w14:paraId="69138A05" w14:textId="77777777" w:rsidR="00E730C1" w:rsidRPr="00524217" w:rsidRDefault="00E730C1" w:rsidP="00C45D80">
      <w:pPr>
        <w:spacing w:after="0" w:line="240" w:lineRule="auto"/>
        <w:rPr>
          <w:rFonts w:asciiTheme="majorHAnsi" w:eastAsia="Times New Roman" w:hAnsiTheme="majorHAnsi" w:cs="Arial"/>
          <w:b/>
          <w:sz w:val="24"/>
          <w:szCs w:val="24"/>
        </w:rPr>
      </w:pPr>
    </w:p>
    <w:p w14:paraId="2DA2C5C6"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Priloga 8 </w:t>
      </w:r>
    </w:p>
    <w:p w14:paraId="5889FC3E" w14:textId="77777777" w:rsidR="00C45D80" w:rsidRPr="00524217" w:rsidRDefault="00C45D80" w:rsidP="00C45D80">
      <w:pPr>
        <w:spacing w:after="0" w:line="240" w:lineRule="auto"/>
        <w:rPr>
          <w:rFonts w:asciiTheme="majorHAnsi" w:eastAsia="Times New Roman" w:hAnsiTheme="majorHAnsi" w:cs="Arial"/>
          <w:sz w:val="24"/>
          <w:szCs w:val="24"/>
        </w:rPr>
      </w:pPr>
    </w:p>
    <w:p w14:paraId="409EC305" w14:textId="77777777" w:rsidR="00C45D80" w:rsidRPr="00524217" w:rsidRDefault="0069642A"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1. </w:t>
      </w:r>
      <w:r w:rsidR="00604FB0" w:rsidRPr="00524217">
        <w:rPr>
          <w:rFonts w:asciiTheme="majorHAnsi" w:eastAsia="Times New Roman" w:hAnsiTheme="majorHAnsi" w:cs="Arial"/>
          <w:b/>
          <w:sz w:val="24"/>
          <w:szCs w:val="24"/>
        </w:rPr>
        <w:t>Podatki o ostalih sovlagateljih  ter podatki o upravljalcu MKČN (v primeru  dobave in vgradnje skupne  MKČN za več objektov</w:t>
      </w:r>
      <w:r w:rsidR="00C45D80" w:rsidRPr="00524217">
        <w:rPr>
          <w:rFonts w:asciiTheme="majorHAnsi" w:eastAsia="Times New Roman" w:hAnsiTheme="majorHAnsi" w:cs="Arial"/>
          <w:b/>
          <w:sz w:val="24"/>
          <w:szCs w:val="24"/>
        </w:rPr>
        <w:t>)</w:t>
      </w:r>
    </w:p>
    <w:p w14:paraId="25AC7142" w14:textId="77777777" w:rsidR="00C45D80" w:rsidRPr="00524217" w:rsidRDefault="00C45D80" w:rsidP="00C45D80">
      <w:pPr>
        <w:spacing w:after="0" w:line="240" w:lineRule="auto"/>
        <w:rPr>
          <w:rFonts w:asciiTheme="majorHAnsi" w:eastAsia="Times New Roman" w:hAnsiTheme="majorHAnsi" w:cs="Arial"/>
          <w:sz w:val="24"/>
          <w:szCs w:val="24"/>
        </w:rPr>
      </w:pPr>
    </w:p>
    <w:p w14:paraId="6381ADAB"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Vlagatelj v skupno MKČN mora poleg svojih podatkov v prilogi 1 in prilogi 3 navesti tudi podatke o ostalih sovlagateljih:</w:t>
      </w:r>
    </w:p>
    <w:p w14:paraId="00F057E9" w14:textId="77777777" w:rsidR="00C45D80" w:rsidRPr="00524217" w:rsidRDefault="00C45D80" w:rsidP="00C45D80">
      <w:pPr>
        <w:spacing w:after="0" w:line="240" w:lineRule="auto"/>
        <w:rPr>
          <w:rFonts w:asciiTheme="majorHAnsi" w:eastAsia="Times New Roman" w:hAnsiTheme="maj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042"/>
        <w:gridCol w:w="1769"/>
        <w:gridCol w:w="1252"/>
        <w:gridCol w:w="1531"/>
        <w:gridCol w:w="1510"/>
      </w:tblGrid>
      <w:tr w:rsidR="00C45D80" w:rsidRPr="00524217" w14:paraId="02DFD29A" w14:textId="77777777" w:rsidTr="00373D1E">
        <w:tc>
          <w:tcPr>
            <w:tcW w:w="2093" w:type="dxa"/>
          </w:tcPr>
          <w:p w14:paraId="1F693081"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w:t>
            </w:r>
          </w:p>
        </w:tc>
        <w:tc>
          <w:tcPr>
            <w:tcW w:w="1089" w:type="dxa"/>
          </w:tcPr>
          <w:p w14:paraId="21769AC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w:t>
            </w:r>
          </w:p>
        </w:tc>
        <w:tc>
          <w:tcPr>
            <w:tcW w:w="1888" w:type="dxa"/>
          </w:tcPr>
          <w:p w14:paraId="5E1DC34A"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 in pošta</w:t>
            </w:r>
          </w:p>
        </w:tc>
        <w:tc>
          <w:tcPr>
            <w:tcW w:w="1294" w:type="dxa"/>
          </w:tcPr>
          <w:p w14:paraId="36D9C60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Davčna številka</w:t>
            </w:r>
          </w:p>
        </w:tc>
        <w:tc>
          <w:tcPr>
            <w:tcW w:w="1591" w:type="dxa"/>
          </w:tcPr>
          <w:p w14:paraId="5B8F28D3"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Telefon (podatek ni nujen)</w:t>
            </w:r>
          </w:p>
        </w:tc>
        <w:tc>
          <w:tcPr>
            <w:tcW w:w="1591" w:type="dxa"/>
          </w:tcPr>
          <w:p w14:paraId="1E1E138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DELEŽ v naložbi (%)</w:t>
            </w:r>
          </w:p>
        </w:tc>
      </w:tr>
      <w:tr w:rsidR="00C45D80" w:rsidRPr="00524217" w14:paraId="2A78F45C" w14:textId="77777777" w:rsidTr="00373D1E">
        <w:tc>
          <w:tcPr>
            <w:tcW w:w="2093" w:type="dxa"/>
          </w:tcPr>
          <w:p w14:paraId="5F9F060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tcPr>
          <w:p w14:paraId="72B74190"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tcPr>
          <w:p w14:paraId="7B5B2E4A"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tcPr>
          <w:p w14:paraId="740BCC2F"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03A5184B"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6FA1BA67"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1172001C" w14:textId="77777777" w:rsidTr="00373D1E">
        <w:tc>
          <w:tcPr>
            <w:tcW w:w="2093" w:type="dxa"/>
          </w:tcPr>
          <w:p w14:paraId="7D43397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tcPr>
          <w:p w14:paraId="1700BECF"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tcPr>
          <w:p w14:paraId="12A4DBC0"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tcPr>
          <w:p w14:paraId="598F1257"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60BF794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2C9CABA7"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61A0A874" w14:textId="77777777" w:rsidTr="00373D1E">
        <w:tc>
          <w:tcPr>
            <w:tcW w:w="2093" w:type="dxa"/>
          </w:tcPr>
          <w:p w14:paraId="5D7AEEDD"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tcPr>
          <w:p w14:paraId="502A7312"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tcPr>
          <w:p w14:paraId="078D4AC4"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tcPr>
          <w:p w14:paraId="5279F0C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2B170F9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2EBE9D2E"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340D6AA0" w14:textId="77777777" w:rsidTr="00373D1E">
        <w:tc>
          <w:tcPr>
            <w:tcW w:w="2093" w:type="dxa"/>
          </w:tcPr>
          <w:p w14:paraId="6B6B5390"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tcPr>
          <w:p w14:paraId="0F71AAF5"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tcPr>
          <w:p w14:paraId="16B8455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tcPr>
          <w:p w14:paraId="3649916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3F5C9C26"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5EDF3552"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440155B6" w14:textId="77777777" w:rsidTr="00373D1E">
        <w:tc>
          <w:tcPr>
            <w:tcW w:w="2093" w:type="dxa"/>
          </w:tcPr>
          <w:p w14:paraId="01C03BD1"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tcPr>
          <w:p w14:paraId="46C38389"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tcPr>
          <w:p w14:paraId="559A0AF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tcPr>
          <w:p w14:paraId="11A3A1AA"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4D7DBADE"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6B76B4C2"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035653EC" w14:textId="77777777" w:rsidTr="00373D1E">
        <w:tc>
          <w:tcPr>
            <w:tcW w:w="2093" w:type="dxa"/>
          </w:tcPr>
          <w:p w14:paraId="0241FBDD"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tcPr>
          <w:p w14:paraId="3868117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tcPr>
          <w:p w14:paraId="0B730DAE"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tcPr>
          <w:p w14:paraId="57E07199"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5872ECE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4BF7FA9E"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57B65D05" w14:textId="77777777" w:rsidTr="00373D1E">
        <w:tc>
          <w:tcPr>
            <w:tcW w:w="2093" w:type="dxa"/>
          </w:tcPr>
          <w:p w14:paraId="21DE3404"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tcPr>
          <w:p w14:paraId="647E488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tcPr>
          <w:p w14:paraId="5BB16365"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tcPr>
          <w:p w14:paraId="3F3EF94D"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6DEED01E"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tcPr>
          <w:p w14:paraId="7DB3043C" w14:textId="77777777" w:rsidR="00C45D80" w:rsidRPr="00524217" w:rsidRDefault="00C45D80" w:rsidP="00C45D80">
            <w:pPr>
              <w:spacing w:after="0" w:line="240" w:lineRule="auto"/>
              <w:rPr>
                <w:rFonts w:asciiTheme="majorHAnsi" w:eastAsia="Times New Roman" w:hAnsiTheme="majorHAnsi" w:cs="Arial"/>
                <w:sz w:val="24"/>
                <w:szCs w:val="24"/>
              </w:rPr>
            </w:pPr>
          </w:p>
        </w:tc>
      </w:tr>
    </w:tbl>
    <w:p w14:paraId="0A1B5FF6"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Navedba upravlja</w:t>
      </w:r>
      <w:r w:rsidR="002943B6" w:rsidRPr="00524217">
        <w:rPr>
          <w:rFonts w:asciiTheme="majorHAnsi" w:eastAsia="Times New Roman" w:hAnsiTheme="majorHAnsi" w:cs="Arial"/>
          <w:sz w:val="24"/>
          <w:szCs w:val="24"/>
        </w:rPr>
        <w:t>v</w:t>
      </w:r>
      <w:r w:rsidRPr="00524217">
        <w:rPr>
          <w:rFonts w:asciiTheme="majorHAnsi" w:eastAsia="Times New Roman" w:hAnsiTheme="majorHAnsi" w:cs="Arial"/>
          <w:sz w:val="24"/>
          <w:szCs w:val="24"/>
        </w:rPr>
        <w:t>ca MKČN – samo v primeru da se MKČN dobavi in vgradi za več objektov (lahko tudi eden od lastnikov objektov, ki se na MKČN priključuje):</w:t>
      </w:r>
    </w:p>
    <w:p w14:paraId="573D1D5C"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_______________________________________________________________________</w:t>
      </w:r>
    </w:p>
    <w:p w14:paraId="5E9C26B7" w14:textId="77777777" w:rsidR="00C45D80" w:rsidRPr="00524217" w:rsidRDefault="00C45D80" w:rsidP="00C45D80">
      <w:pPr>
        <w:spacing w:after="0" w:line="240" w:lineRule="auto"/>
        <w:rPr>
          <w:rFonts w:asciiTheme="majorHAnsi" w:eastAsia="Times New Roman" w:hAnsiTheme="majorHAnsi" w:cs="Arial"/>
          <w:b/>
          <w:sz w:val="24"/>
          <w:szCs w:val="24"/>
        </w:rPr>
      </w:pPr>
    </w:p>
    <w:p w14:paraId="27862195" w14:textId="77777777" w:rsidR="00C45D80" w:rsidRPr="00524217" w:rsidRDefault="00C45D80" w:rsidP="00604FB0">
      <w:pPr>
        <w:autoSpaceDE w:val="0"/>
        <w:autoSpaceDN w:val="0"/>
        <w:adjustRightInd w:val="0"/>
        <w:spacing w:after="0" w:line="240" w:lineRule="auto"/>
        <w:jc w:val="both"/>
        <w:rPr>
          <w:rFonts w:asciiTheme="majorHAnsi" w:eastAsia="Calibri" w:hAnsiTheme="majorHAnsi" w:cs="Arial"/>
          <w:b/>
          <w:color w:val="000000"/>
          <w:sz w:val="24"/>
          <w:szCs w:val="24"/>
          <w:lang w:eastAsia="sl-SI"/>
        </w:rPr>
      </w:pPr>
      <w:r w:rsidRPr="00524217">
        <w:rPr>
          <w:rFonts w:asciiTheme="majorHAnsi" w:eastAsia="Calibri" w:hAnsiTheme="majorHAnsi" w:cs="Arial"/>
          <w:b/>
          <w:color w:val="000000"/>
          <w:sz w:val="24"/>
          <w:szCs w:val="24"/>
          <w:lang w:eastAsia="sl-SI"/>
        </w:rPr>
        <w:t xml:space="preserve">Upravičenci, ki bodo za več objektov postavili skupno MKČN, morajo vlogi priložiti podpisan medsebojni dogovor vseh uporabnikov MKČN, ki ni časovno omejen in osebo, </w:t>
      </w:r>
      <w:r w:rsidRPr="00524217">
        <w:rPr>
          <w:rFonts w:asciiTheme="majorHAnsi" w:eastAsia="Calibri" w:hAnsiTheme="majorHAnsi" w:cs="Arial"/>
          <w:b/>
          <w:sz w:val="24"/>
          <w:szCs w:val="24"/>
          <w:lang w:eastAsia="sl-SI"/>
        </w:rPr>
        <w:t>ki bo zadolžena za upravljanje MKČN</w:t>
      </w:r>
      <w:r w:rsidRPr="00524217">
        <w:rPr>
          <w:rFonts w:asciiTheme="majorHAnsi" w:eastAsia="Calibri" w:hAnsiTheme="majorHAnsi" w:cs="Arial"/>
          <w:b/>
          <w:color w:val="000000"/>
          <w:sz w:val="24"/>
          <w:szCs w:val="24"/>
          <w:lang w:eastAsia="sl-SI"/>
        </w:rPr>
        <w:t>.</w:t>
      </w:r>
    </w:p>
    <w:p w14:paraId="5FC32892" w14:textId="77777777" w:rsidR="00C45D80" w:rsidRPr="00524217" w:rsidRDefault="00C45D80" w:rsidP="00C45D80">
      <w:pPr>
        <w:spacing w:after="0" w:line="240" w:lineRule="auto"/>
        <w:rPr>
          <w:rFonts w:asciiTheme="majorHAnsi" w:eastAsia="Times New Roman" w:hAnsiTheme="majorHAnsi" w:cs="Arial"/>
          <w:b/>
          <w:sz w:val="24"/>
          <w:szCs w:val="24"/>
        </w:rPr>
      </w:pPr>
    </w:p>
    <w:p w14:paraId="5CF841E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2. </w:t>
      </w:r>
      <w:r w:rsidR="00604FB0" w:rsidRPr="00524217">
        <w:rPr>
          <w:rFonts w:asciiTheme="majorHAnsi" w:eastAsia="Times New Roman" w:hAnsiTheme="majorHAnsi" w:cs="Arial"/>
          <w:b/>
          <w:sz w:val="24"/>
          <w:szCs w:val="24"/>
        </w:rPr>
        <w:t>Izjava o sprejemanju pogojev</w:t>
      </w:r>
      <w:r w:rsidRPr="00524217">
        <w:rPr>
          <w:rFonts w:asciiTheme="majorHAnsi" w:eastAsia="Times New Roman" w:hAnsiTheme="majorHAnsi" w:cs="Arial"/>
          <w:sz w:val="24"/>
          <w:szCs w:val="24"/>
        </w:rPr>
        <w:t xml:space="preserve"> </w:t>
      </w:r>
    </w:p>
    <w:p w14:paraId="3B05251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Podpisani  </w:t>
      </w:r>
      <w:r w:rsidR="00911AEB" w:rsidRPr="00524217">
        <w:rPr>
          <w:rFonts w:asciiTheme="majorHAnsi" w:eastAsia="Times New Roman" w:hAnsiTheme="majorHAnsi" w:cs="Arial"/>
          <w:sz w:val="24"/>
          <w:szCs w:val="24"/>
        </w:rPr>
        <w:t xml:space="preserve">sovlagatelji izjavljamo </w:t>
      </w:r>
      <w:r w:rsidRPr="00524217">
        <w:rPr>
          <w:rFonts w:asciiTheme="majorHAnsi" w:eastAsia="Times New Roman" w:hAnsiTheme="majorHAnsi" w:cs="Arial"/>
          <w:sz w:val="24"/>
          <w:szCs w:val="24"/>
        </w:rPr>
        <w:t>da:</w:t>
      </w:r>
    </w:p>
    <w:p w14:paraId="4F6CCBF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so vsi v vlogi navedeni podatki resnični in da bo naložba izvedena skladno s pogoji javnega razpisa in veljavnimi predpisi;</w:t>
      </w:r>
    </w:p>
    <w:p w14:paraId="1BD93F5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bo vgradnjo in zagon naprav oziroma opreme, ki je predmet naložbe, opravil za to usposobljen in registriran izvajalec;</w:t>
      </w:r>
    </w:p>
    <w:p w14:paraId="78607F97" w14:textId="77777777" w:rsidR="00911AEB" w:rsidRPr="00524217" w:rsidRDefault="00911AEB" w:rsidP="00C45D80">
      <w:pPr>
        <w:spacing w:after="0" w:line="240" w:lineRule="auto"/>
        <w:rPr>
          <w:rFonts w:asciiTheme="majorHAnsi" w:eastAsia="Times New Roman" w:hAnsiTheme="maj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2569"/>
      </w:tblGrid>
      <w:tr w:rsidR="00911AEB" w:rsidRPr="00524217" w14:paraId="40A830BC" w14:textId="77777777" w:rsidTr="00911AEB">
        <w:tc>
          <w:tcPr>
            <w:tcW w:w="3947" w:type="dxa"/>
          </w:tcPr>
          <w:p w14:paraId="290BB586" w14:textId="77777777" w:rsidR="00911AEB" w:rsidRPr="00524217" w:rsidRDefault="00911AEB" w:rsidP="00911AEB">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 sovlagatelja</w:t>
            </w:r>
          </w:p>
        </w:tc>
        <w:tc>
          <w:tcPr>
            <w:tcW w:w="2569" w:type="dxa"/>
          </w:tcPr>
          <w:p w14:paraId="413F9E49" w14:textId="77777777" w:rsidR="00911AEB" w:rsidRPr="00524217" w:rsidRDefault="00911AEB" w:rsidP="00911AEB">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w:t>
            </w:r>
          </w:p>
        </w:tc>
      </w:tr>
      <w:tr w:rsidR="00911AEB" w:rsidRPr="00524217" w14:paraId="3B8F9E69" w14:textId="77777777" w:rsidTr="00911AEB">
        <w:trPr>
          <w:trHeight w:val="517"/>
        </w:trPr>
        <w:tc>
          <w:tcPr>
            <w:tcW w:w="3947" w:type="dxa"/>
          </w:tcPr>
          <w:p w14:paraId="0F626A73" w14:textId="77777777" w:rsidR="00911AEB" w:rsidRPr="00524217" w:rsidRDefault="00911AEB" w:rsidP="00911AEB">
            <w:pPr>
              <w:spacing w:after="0" w:line="240" w:lineRule="auto"/>
              <w:rPr>
                <w:rFonts w:asciiTheme="majorHAnsi" w:eastAsia="Times New Roman" w:hAnsiTheme="majorHAnsi" w:cs="Arial"/>
                <w:sz w:val="24"/>
                <w:szCs w:val="24"/>
              </w:rPr>
            </w:pPr>
          </w:p>
        </w:tc>
        <w:tc>
          <w:tcPr>
            <w:tcW w:w="2569" w:type="dxa"/>
          </w:tcPr>
          <w:p w14:paraId="4D9A8290" w14:textId="77777777" w:rsidR="00911AEB" w:rsidRPr="00524217" w:rsidRDefault="00911AEB" w:rsidP="00911AEB">
            <w:pPr>
              <w:spacing w:after="0" w:line="240" w:lineRule="auto"/>
              <w:rPr>
                <w:rFonts w:asciiTheme="majorHAnsi" w:eastAsia="Times New Roman" w:hAnsiTheme="majorHAnsi" w:cs="Arial"/>
                <w:sz w:val="24"/>
                <w:szCs w:val="24"/>
              </w:rPr>
            </w:pPr>
          </w:p>
        </w:tc>
      </w:tr>
      <w:tr w:rsidR="00911AEB" w:rsidRPr="00524217" w14:paraId="7ABE4200" w14:textId="77777777" w:rsidTr="004240C9">
        <w:trPr>
          <w:trHeight w:val="517"/>
        </w:trPr>
        <w:tc>
          <w:tcPr>
            <w:tcW w:w="3947" w:type="dxa"/>
          </w:tcPr>
          <w:p w14:paraId="0FBD02A8"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611B98B5" w14:textId="77777777" w:rsidR="00911AEB" w:rsidRPr="00524217" w:rsidRDefault="00911AEB" w:rsidP="004240C9">
            <w:pPr>
              <w:spacing w:after="0" w:line="240" w:lineRule="auto"/>
              <w:rPr>
                <w:rFonts w:asciiTheme="majorHAnsi" w:eastAsia="Times New Roman" w:hAnsiTheme="majorHAnsi" w:cs="Arial"/>
                <w:sz w:val="24"/>
                <w:szCs w:val="24"/>
              </w:rPr>
            </w:pPr>
          </w:p>
        </w:tc>
      </w:tr>
      <w:tr w:rsidR="00911AEB" w:rsidRPr="00524217" w14:paraId="25366FEC" w14:textId="77777777" w:rsidTr="004240C9">
        <w:trPr>
          <w:trHeight w:val="517"/>
        </w:trPr>
        <w:tc>
          <w:tcPr>
            <w:tcW w:w="3947" w:type="dxa"/>
          </w:tcPr>
          <w:p w14:paraId="6FF6E991"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6E6B4B58" w14:textId="77777777" w:rsidR="00911AEB" w:rsidRPr="00524217" w:rsidRDefault="00911AEB" w:rsidP="004240C9">
            <w:pPr>
              <w:spacing w:after="0" w:line="240" w:lineRule="auto"/>
              <w:rPr>
                <w:rFonts w:asciiTheme="majorHAnsi" w:eastAsia="Times New Roman" w:hAnsiTheme="majorHAnsi" w:cs="Arial"/>
                <w:sz w:val="24"/>
                <w:szCs w:val="24"/>
              </w:rPr>
            </w:pPr>
          </w:p>
        </w:tc>
      </w:tr>
      <w:tr w:rsidR="00911AEB" w:rsidRPr="00524217" w14:paraId="579D5360" w14:textId="77777777" w:rsidTr="004240C9">
        <w:trPr>
          <w:trHeight w:val="517"/>
        </w:trPr>
        <w:tc>
          <w:tcPr>
            <w:tcW w:w="3947" w:type="dxa"/>
          </w:tcPr>
          <w:p w14:paraId="34707B70"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5A3C5532" w14:textId="77777777" w:rsidR="00911AEB" w:rsidRPr="00524217" w:rsidRDefault="00911AEB" w:rsidP="004240C9">
            <w:pPr>
              <w:spacing w:after="0" w:line="240" w:lineRule="auto"/>
              <w:rPr>
                <w:rFonts w:asciiTheme="majorHAnsi" w:eastAsia="Times New Roman" w:hAnsiTheme="majorHAnsi" w:cs="Arial"/>
                <w:sz w:val="24"/>
                <w:szCs w:val="24"/>
              </w:rPr>
            </w:pPr>
          </w:p>
        </w:tc>
      </w:tr>
      <w:tr w:rsidR="00911AEB" w:rsidRPr="00524217" w14:paraId="718967FE" w14:textId="77777777" w:rsidTr="004240C9">
        <w:trPr>
          <w:trHeight w:val="517"/>
        </w:trPr>
        <w:tc>
          <w:tcPr>
            <w:tcW w:w="3947" w:type="dxa"/>
          </w:tcPr>
          <w:p w14:paraId="49947F83"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60ECA52C" w14:textId="77777777" w:rsidR="00911AEB" w:rsidRPr="00524217" w:rsidRDefault="00911AEB" w:rsidP="004240C9">
            <w:pPr>
              <w:spacing w:after="0" w:line="240" w:lineRule="auto"/>
              <w:rPr>
                <w:rFonts w:asciiTheme="majorHAnsi" w:eastAsia="Times New Roman" w:hAnsiTheme="majorHAnsi" w:cs="Arial"/>
                <w:sz w:val="24"/>
                <w:szCs w:val="24"/>
              </w:rPr>
            </w:pPr>
          </w:p>
        </w:tc>
      </w:tr>
    </w:tbl>
    <w:p w14:paraId="3F676167" w14:textId="77777777" w:rsidR="00C45D80" w:rsidRPr="00524217" w:rsidRDefault="00C45D80" w:rsidP="00C45D80">
      <w:pPr>
        <w:spacing w:after="0" w:line="240" w:lineRule="auto"/>
        <w:rPr>
          <w:rFonts w:asciiTheme="majorHAnsi" w:eastAsia="Times New Roman" w:hAnsiTheme="majorHAnsi" w:cs="Arial"/>
          <w:sz w:val="24"/>
          <w:szCs w:val="24"/>
        </w:rPr>
      </w:pPr>
    </w:p>
    <w:p w14:paraId="7C10761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Kraj:_____________, dne:_________________</w:t>
      </w:r>
    </w:p>
    <w:p w14:paraId="1E8E7F96"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Priloga 9</w:t>
      </w:r>
    </w:p>
    <w:p w14:paraId="5BC15876" w14:textId="77777777" w:rsidR="00C45D80" w:rsidRPr="00524217" w:rsidRDefault="00C45D80" w:rsidP="00C45D80">
      <w:pPr>
        <w:spacing w:after="0" w:line="240" w:lineRule="auto"/>
        <w:rPr>
          <w:rFonts w:asciiTheme="majorHAnsi" w:eastAsia="Times New Roman" w:hAnsiTheme="majorHAnsi" w:cs="Arial"/>
          <w:sz w:val="24"/>
          <w:szCs w:val="24"/>
        </w:rPr>
      </w:pPr>
    </w:p>
    <w:p w14:paraId="236B7ED6" w14:textId="77777777" w:rsidR="00C45D80" w:rsidRPr="00524217" w:rsidRDefault="00604FB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Dovoljenje lastnika/</w:t>
      </w:r>
      <w:proofErr w:type="spellStart"/>
      <w:r w:rsidRPr="00524217">
        <w:rPr>
          <w:rFonts w:asciiTheme="majorHAnsi" w:eastAsia="Times New Roman" w:hAnsiTheme="majorHAnsi" w:cs="Arial"/>
          <w:b/>
          <w:sz w:val="24"/>
          <w:szCs w:val="24"/>
        </w:rPr>
        <w:t>ce</w:t>
      </w:r>
      <w:proofErr w:type="spellEnd"/>
      <w:r w:rsidRPr="00524217">
        <w:rPr>
          <w:rFonts w:asciiTheme="majorHAnsi" w:eastAsia="Times New Roman" w:hAnsiTheme="majorHAnsi" w:cs="Arial"/>
          <w:b/>
          <w:sz w:val="24"/>
          <w:szCs w:val="24"/>
        </w:rPr>
        <w:t xml:space="preserve"> oz. solastnika/</w:t>
      </w:r>
      <w:proofErr w:type="spellStart"/>
      <w:r w:rsidRPr="00524217">
        <w:rPr>
          <w:rFonts w:asciiTheme="majorHAnsi" w:eastAsia="Times New Roman" w:hAnsiTheme="majorHAnsi" w:cs="Arial"/>
          <w:b/>
          <w:sz w:val="24"/>
          <w:szCs w:val="24"/>
        </w:rPr>
        <w:t>ce</w:t>
      </w:r>
      <w:proofErr w:type="spellEnd"/>
      <w:r w:rsidRPr="00524217">
        <w:rPr>
          <w:rFonts w:asciiTheme="majorHAnsi" w:eastAsia="Times New Roman" w:hAnsiTheme="majorHAnsi" w:cs="Arial"/>
          <w:b/>
          <w:sz w:val="24"/>
          <w:szCs w:val="24"/>
        </w:rPr>
        <w:t xml:space="preserve"> nepremičnine</w:t>
      </w:r>
    </w:p>
    <w:p w14:paraId="6DED94A8" w14:textId="77777777" w:rsidR="00C45D80" w:rsidRPr="00524217" w:rsidRDefault="00C45D80" w:rsidP="00C45D80">
      <w:pPr>
        <w:spacing w:after="0" w:line="240" w:lineRule="auto"/>
        <w:rPr>
          <w:rFonts w:asciiTheme="majorHAnsi" w:eastAsia="Times New Roman" w:hAnsiTheme="majorHAnsi" w:cs="Arial"/>
          <w:sz w:val="24"/>
          <w:szCs w:val="24"/>
        </w:rPr>
      </w:pPr>
    </w:p>
    <w:p w14:paraId="4E6CE4B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(Obvezno v primeru, ko vlagatelj/ica ni lastnik/ca stavbe ali je več solastnikov, ki niso sovlagatelji v MKČN)</w:t>
      </w:r>
    </w:p>
    <w:p w14:paraId="428F5211" w14:textId="77777777" w:rsidR="00C45D80" w:rsidRPr="00524217" w:rsidRDefault="00C45D80" w:rsidP="00C45D80">
      <w:pPr>
        <w:spacing w:after="0" w:line="240" w:lineRule="auto"/>
        <w:rPr>
          <w:rFonts w:asciiTheme="majorHAnsi" w:eastAsia="Times New Roman" w:hAnsiTheme="majorHAnsi" w:cs="Arial"/>
          <w:sz w:val="24"/>
          <w:szCs w:val="24"/>
        </w:rPr>
      </w:pPr>
    </w:p>
    <w:p w14:paraId="0F4C2D3F" w14:textId="77777777" w:rsidR="00C45D80" w:rsidRPr="00524217" w:rsidRDefault="00604FB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Podatki o </w:t>
      </w:r>
      <w:proofErr w:type="spellStart"/>
      <w:r w:rsidRPr="00524217">
        <w:rPr>
          <w:rFonts w:asciiTheme="majorHAnsi" w:eastAsia="Times New Roman" w:hAnsiTheme="majorHAnsi" w:cs="Arial"/>
          <w:sz w:val="24"/>
          <w:szCs w:val="24"/>
        </w:rPr>
        <w:t>soglasodajalcu</w:t>
      </w:r>
      <w:proofErr w:type="spellEnd"/>
      <w:r w:rsidRPr="00524217">
        <w:rPr>
          <w:rFonts w:asciiTheme="majorHAnsi" w:eastAsia="Times New Roman" w:hAnsiTheme="majorHAnsi" w:cs="Arial"/>
          <w:sz w:val="24"/>
          <w:szCs w:val="24"/>
        </w:rPr>
        <w:t xml:space="preserve"> kot lastniku/ci oz. solastniku/ci nepremičnine: </w:t>
      </w:r>
    </w:p>
    <w:p w14:paraId="78707FE8" w14:textId="77777777" w:rsidR="00C45D80" w:rsidRPr="00524217" w:rsidRDefault="00C45D80" w:rsidP="00C45D80">
      <w:pPr>
        <w:spacing w:after="0" w:line="240" w:lineRule="auto"/>
        <w:rPr>
          <w:rFonts w:asciiTheme="majorHAnsi" w:eastAsia="Times New Roman" w:hAnsiTheme="majorHAnsi" w:cs="Arial"/>
          <w:sz w:val="24"/>
          <w:szCs w:val="24"/>
        </w:rPr>
      </w:pPr>
    </w:p>
    <w:p w14:paraId="0EE7E61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w:t>
      </w:r>
    </w:p>
    <w:p w14:paraId="7171B42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 in hišna številka:…………………....…</w:t>
      </w:r>
    </w:p>
    <w:p w14:paraId="3219FD5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številka in pošta:……………………..</w:t>
      </w:r>
    </w:p>
    <w:p w14:paraId="2A17AD5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kot lastnik/ca </w:t>
      </w:r>
      <w:proofErr w:type="spellStart"/>
      <w:r w:rsidRPr="00524217">
        <w:rPr>
          <w:rFonts w:asciiTheme="majorHAnsi" w:eastAsia="Times New Roman" w:hAnsiTheme="majorHAnsi" w:cs="Arial"/>
          <w:sz w:val="24"/>
          <w:szCs w:val="24"/>
        </w:rPr>
        <w:t>oz</w:t>
      </w:r>
      <w:proofErr w:type="spellEnd"/>
      <w:r w:rsidRPr="00524217">
        <w:rPr>
          <w:rFonts w:asciiTheme="majorHAnsi" w:eastAsia="Times New Roman" w:hAnsiTheme="majorHAnsi" w:cs="Arial"/>
          <w:sz w:val="24"/>
          <w:szCs w:val="24"/>
        </w:rPr>
        <w:t>, solastnik/ca nepremičnine na naslovu:</w:t>
      </w:r>
    </w:p>
    <w:p w14:paraId="6960F2A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 in hišna številka:…………………………</w:t>
      </w:r>
    </w:p>
    <w:p w14:paraId="474A2F5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številka in pošta:………………………</w:t>
      </w:r>
    </w:p>
    <w:p w14:paraId="0407C0D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Parcelna številka:………………....................</w:t>
      </w:r>
    </w:p>
    <w:p w14:paraId="387D47C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Katastrska občina:……………………............</w:t>
      </w:r>
    </w:p>
    <w:p w14:paraId="39377110" w14:textId="77777777" w:rsidR="00C45D80" w:rsidRPr="00524217" w:rsidRDefault="00C45D80" w:rsidP="00C45D80">
      <w:pPr>
        <w:spacing w:after="0" w:line="240" w:lineRule="auto"/>
        <w:rPr>
          <w:rFonts w:asciiTheme="majorHAnsi" w:eastAsia="Times New Roman" w:hAnsiTheme="majorHAnsi" w:cs="Arial"/>
          <w:b/>
          <w:sz w:val="24"/>
          <w:szCs w:val="24"/>
        </w:rPr>
      </w:pPr>
    </w:p>
    <w:p w14:paraId="1EF94F8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soglašam</w:t>
      </w:r>
      <w:r w:rsidRPr="00524217">
        <w:rPr>
          <w:rFonts w:asciiTheme="majorHAnsi" w:eastAsia="Times New Roman" w:hAnsiTheme="majorHAnsi" w:cs="Arial"/>
          <w:sz w:val="24"/>
          <w:szCs w:val="24"/>
        </w:rPr>
        <w:t>, da bo na tej nepremičnini spodaj navedeni vlagatelj/ica vloge za nepovratno finančno spodbudo</w:t>
      </w:r>
    </w:p>
    <w:p w14:paraId="5D6BAF6D" w14:textId="77777777" w:rsidR="00C45D80" w:rsidRPr="00524217" w:rsidRDefault="00C45D80" w:rsidP="00C45D80">
      <w:pPr>
        <w:spacing w:after="0" w:line="240" w:lineRule="auto"/>
        <w:rPr>
          <w:rFonts w:asciiTheme="majorHAnsi" w:eastAsia="Times New Roman" w:hAnsiTheme="majorHAnsi" w:cs="Arial"/>
          <w:sz w:val="24"/>
          <w:szCs w:val="24"/>
        </w:rPr>
      </w:pPr>
    </w:p>
    <w:p w14:paraId="0735BED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 naslov .................................................</w:t>
      </w:r>
    </w:p>
    <w:p w14:paraId="33E71A91" w14:textId="77777777" w:rsidR="00C45D80" w:rsidRPr="00524217" w:rsidRDefault="00C45D80" w:rsidP="00C45D80">
      <w:pPr>
        <w:spacing w:after="0" w:line="240" w:lineRule="auto"/>
        <w:rPr>
          <w:rFonts w:asciiTheme="majorHAnsi" w:eastAsia="Times New Roman" w:hAnsiTheme="majorHAnsi" w:cs="Arial"/>
          <w:sz w:val="24"/>
          <w:szCs w:val="24"/>
        </w:rPr>
      </w:pPr>
    </w:p>
    <w:p w14:paraId="43F30C0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izvedel naložbo: vgradnja MKČN.</w:t>
      </w:r>
    </w:p>
    <w:p w14:paraId="5E227E0E" w14:textId="77777777" w:rsidR="00C45D80" w:rsidRPr="00524217" w:rsidRDefault="00C45D80" w:rsidP="00C45D80">
      <w:pPr>
        <w:spacing w:after="0" w:line="240" w:lineRule="auto"/>
        <w:rPr>
          <w:rFonts w:asciiTheme="majorHAnsi" w:eastAsia="Times New Roman" w:hAnsiTheme="majorHAnsi" w:cs="Arial"/>
          <w:sz w:val="24"/>
          <w:szCs w:val="24"/>
        </w:rPr>
      </w:pPr>
    </w:p>
    <w:p w14:paraId="6C4ABA6C" w14:textId="77777777" w:rsidR="00C45D80" w:rsidRPr="00524217" w:rsidRDefault="00C45D80" w:rsidP="00C45D80">
      <w:pPr>
        <w:spacing w:after="0" w:line="240" w:lineRule="auto"/>
        <w:rPr>
          <w:rFonts w:asciiTheme="majorHAnsi" w:eastAsia="Times New Roman" w:hAnsiTheme="majorHAnsi" w:cs="Arial"/>
          <w:sz w:val="24"/>
          <w:szCs w:val="24"/>
        </w:rPr>
      </w:pPr>
    </w:p>
    <w:p w14:paraId="09DEAB3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Razmerje investitorja</w:t>
      </w:r>
      <w:r w:rsidR="00911AEB" w:rsidRPr="00524217">
        <w:rPr>
          <w:rFonts w:asciiTheme="majorHAnsi" w:eastAsia="Times New Roman" w:hAnsiTheme="majorHAnsi" w:cs="Arial"/>
          <w:sz w:val="24"/>
          <w:szCs w:val="24"/>
        </w:rPr>
        <w:t>/i</w:t>
      </w:r>
      <w:r w:rsidRPr="00524217">
        <w:rPr>
          <w:rFonts w:asciiTheme="majorHAnsi" w:eastAsia="Times New Roman" w:hAnsiTheme="majorHAnsi" w:cs="Arial"/>
          <w:sz w:val="24"/>
          <w:szCs w:val="24"/>
        </w:rPr>
        <w:t>ce do podpisanega/e:</w:t>
      </w:r>
    </w:p>
    <w:p w14:paraId="3E59FDEB" w14:textId="77777777" w:rsidR="00C45D80" w:rsidRPr="00524217" w:rsidRDefault="00911AEB"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 </w:t>
      </w:r>
      <w:r w:rsidR="00C45D80" w:rsidRPr="00524217">
        <w:rPr>
          <w:rFonts w:asciiTheme="majorHAnsi" w:eastAsia="Times New Roman" w:hAnsiTheme="majorHAnsi" w:cs="Arial"/>
          <w:sz w:val="24"/>
          <w:szCs w:val="24"/>
        </w:rPr>
        <w:t>najemnik/ica, udeležen/a pri financiranju</w:t>
      </w:r>
      <w:r w:rsidRPr="00524217">
        <w:rPr>
          <w:rFonts w:asciiTheme="majorHAnsi" w:eastAsia="Times New Roman" w:hAnsiTheme="majorHAnsi" w:cs="Arial"/>
          <w:sz w:val="24"/>
          <w:szCs w:val="24"/>
        </w:rPr>
        <w:t xml:space="preserve"> MKČN v deležu </w:t>
      </w:r>
      <w:r w:rsidR="00C45D80" w:rsidRPr="00524217">
        <w:rPr>
          <w:rFonts w:asciiTheme="majorHAnsi" w:eastAsia="Times New Roman" w:hAnsiTheme="majorHAnsi" w:cs="Arial"/>
          <w:sz w:val="24"/>
          <w:szCs w:val="24"/>
        </w:rPr>
        <w:t>……% vrednosti naložbe solastnik</w:t>
      </w:r>
      <w:r w:rsidRPr="00524217">
        <w:rPr>
          <w:rFonts w:asciiTheme="majorHAnsi" w:eastAsia="Times New Roman" w:hAnsiTheme="majorHAnsi" w:cs="Arial"/>
          <w:sz w:val="24"/>
          <w:szCs w:val="24"/>
        </w:rPr>
        <w:t>a</w:t>
      </w:r>
      <w:r w:rsidR="00C45D80" w:rsidRPr="00524217">
        <w:rPr>
          <w:rFonts w:asciiTheme="majorHAnsi" w:eastAsia="Times New Roman" w:hAnsiTheme="majorHAnsi" w:cs="Arial"/>
          <w:sz w:val="24"/>
          <w:szCs w:val="24"/>
        </w:rPr>
        <w:t>/ic</w:t>
      </w:r>
      <w:r w:rsidRPr="00524217">
        <w:rPr>
          <w:rFonts w:asciiTheme="majorHAnsi" w:eastAsia="Times New Roman" w:hAnsiTheme="majorHAnsi" w:cs="Arial"/>
          <w:sz w:val="24"/>
          <w:szCs w:val="24"/>
        </w:rPr>
        <w:t>e</w:t>
      </w:r>
    </w:p>
    <w:p w14:paraId="1D6F040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ožji družinski član/ica (zakonec; zunajzakonski/a partner/ica; starši; posvojitelji; otrok; posvojenec/</w:t>
      </w:r>
      <w:proofErr w:type="spellStart"/>
      <w:r w:rsidRPr="00524217">
        <w:rPr>
          <w:rFonts w:asciiTheme="majorHAnsi" w:eastAsia="Times New Roman" w:hAnsiTheme="majorHAnsi" w:cs="Arial"/>
          <w:sz w:val="24"/>
          <w:szCs w:val="24"/>
        </w:rPr>
        <w:t>ka</w:t>
      </w:r>
      <w:proofErr w:type="spellEnd"/>
      <w:r w:rsidRPr="00524217">
        <w:rPr>
          <w:rFonts w:asciiTheme="majorHAnsi" w:eastAsia="Times New Roman" w:hAnsiTheme="majorHAnsi" w:cs="Arial"/>
          <w:sz w:val="24"/>
          <w:szCs w:val="24"/>
        </w:rPr>
        <w:t>).</w:t>
      </w:r>
    </w:p>
    <w:p w14:paraId="46FA4A59" w14:textId="77777777" w:rsidR="00C45D80" w:rsidRPr="00524217" w:rsidRDefault="00C45D80" w:rsidP="00C45D80">
      <w:pPr>
        <w:spacing w:after="0" w:line="240" w:lineRule="auto"/>
        <w:rPr>
          <w:rFonts w:asciiTheme="majorHAnsi" w:eastAsia="Times New Roman" w:hAnsiTheme="majorHAnsi" w:cs="Arial"/>
          <w:sz w:val="24"/>
          <w:szCs w:val="24"/>
        </w:rPr>
      </w:pPr>
    </w:p>
    <w:p w14:paraId="0B030EF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in datum:………………………………………………</w:t>
      </w:r>
    </w:p>
    <w:p w14:paraId="0F615938" w14:textId="77777777" w:rsidR="00C45D80" w:rsidRPr="00524217" w:rsidRDefault="00C45D80" w:rsidP="00C45D80">
      <w:pPr>
        <w:spacing w:after="0" w:line="240" w:lineRule="auto"/>
        <w:rPr>
          <w:rFonts w:asciiTheme="majorHAnsi" w:eastAsia="Times New Roman" w:hAnsiTheme="majorHAnsi" w:cs="Arial"/>
          <w:sz w:val="24"/>
          <w:szCs w:val="24"/>
        </w:rPr>
      </w:pPr>
    </w:p>
    <w:p w14:paraId="24A88420" w14:textId="77777777" w:rsidR="00C45D80" w:rsidRPr="00524217" w:rsidRDefault="00DD7113"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Lastnoročni podpis </w:t>
      </w:r>
      <w:proofErr w:type="spellStart"/>
      <w:r w:rsidRPr="00524217">
        <w:rPr>
          <w:rFonts w:asciiTheme="majorHAnsi" w:eastAsia="Times New Roman" w:hAnsiTheme="majorHAnsi" w:cs="Arial"/>
          <w:sz w:val="24"/>
          <w:szCs w:val="24"/>
        </w:rPr>
        <w:t>soglaso</w:t>
      </w:r>
      <w:r w:rsidR="00C45D80" w:rsidRPr="00524217">
        <w:rPr>
          <w:rFonts w:asciiTheme="majorHAnsi" w:eastAsia="Times New Roman" w:hAnsiTheme="majorHAnsi" w:cs="Arial"/>
          <w:sz w:val="24"/>
          <w:szCs w:val="24"/>
        </w:rPr>
        <w:t>dajalca</w:t>
      </w:r>
      <w:proofErr w:type="spellEnd"/>
      <w:r w:rsidR="00C45D80" w:rsidRPr="00524217">
        <w:rPr>
          <w:rFonts w:asciiTheme="majorHAnsi" w:eastAsia="Times New Roman" w:hAnsiTheme="majorHAnsi" w:cs="Arial"/>
          <w:sz w:val="24"/>
          <w:szCs w:val="24"/>
        </w:rPr>
        <w:t>/</w:t>
      </w:r>
      <w:proofErr w:type="spellStart"/>
      <w:r w:rsidR="00C45D80" w:rsidRPr="00524217">
        <w:rPr>
          <w:rFonts w:asciiTheme="majorHAnsi" w:eastAsia="Times New Roman" w:hAnsiTheme="majorHAnsi" w:cs="Arial"/>
          <w:sz w:val="24"/>
          <w:szCs w:val="24"/>
        </w:rPr>
        <w:t>ke</w:t>
      </w:r>
      <w:proofErr w:type="spellEnd"/>
      <w:r w:rsidR="00C45D80" w:rsidRPr="00524217">
        <w:rPr>
          <w:rFonts w:asciiTheme="majorHAnsi" w:eastAsia="Times New Roman" w:hAnsiTheme="majorHAnsi" w:cs="Arial"/>
          <w:sz w:val="24"/>
          <w:szCs w:val="24"/>
        </w:rPr>
        <w:t xml:space="preserve"> kot lastnika/</w:t>
      </w:r>
      <w:proofErr w:type="spellStart"/>
      <w:r w:rsidR="00C45D80" w:rsidRPr="00524217">
        <w:rPr>
          <w:rFonts w:asciiTheme="majorHAnsi" w:eastAsia="Times New Roman" w:hAnsiTheme="majorHAnsi" w:cs="Arial"/>
          <w:sz w:val="24"/>
          <w:szCs w:val="24"/>
        </w:rPr>
        <w:t>ce</w:t>
      </w:r>
      <w:proofErr w:type="spellEnd"/>
      <w:r w:rsidR="00C45D80" w:rsidRPr="00524217">
        <w:rPr>
          <w:rFonts w:asciiTheme="majorHAnsi" w:eastAsia="Times New Roman" w:hAnsiTheme="majorHAnsi" w:cs="Arial"/>
          <w:sz w:val="24"/>
          <w:szCs w:val="24"/>
        </w:rPr>
        <w:t xml:space="preserve"> oziroma solastnika/</w:t>
      </w:r>
      <w:proofErr w:type="spellStart"/>
      <w:r w:rsidR="00C45D80" w:rsidRPr="00524217">
        <w:rPr>
          <w:rFonts w:asciiTheme="majorHAnsi" w:eastAsia="Times New Roman" w:hAnsiTheme="majorHAnsi" w:cs="Arial"/>
          <w:sz w:val="24"/>
          <w:szCs w:val="24"/>
        </w:rPr>
        <w:t>ce</w:t>
      </w:r>
      <w:proofErr w:type="spellEnd"/>
      <w:r w:rsidR="00C45D80" w:rsidRPr="00524217">
        <w:rPr>
          <w:rFonts w:asciiTheme="majorHAnsi" w:eastAsia="Times New Roman" w:hAnsiTheme="majorHAnsi" w:cs="Arial"/>
          <w:sz w:val="24"/>
          <w:szCs w:val="24"/>
        </w:rPr>
        <w:t xml:space="preserve"> nepremičnine:</w:t>
      </w:r>
    </w:p>
    <w:p w14:paraId="6FE17DBD" w14:textId="77777777" w:rsidR="00C45D80" w:rsidRPr="00524217" w:rsidRDefault="00C45D80" w:rsidP="00C45D80">
      <w:pPr>
        <w:spacing w:after="0" w:line="240" w:lineRule="auto"/>
        <w:rPr>
          <w:rFonts w:asciiTheme="majorHAnsi" w:eastAsia="Times New Roman" w:hAnsiTheme="majorHAnsi" w:cs="Arial"/>
          <w:sz w:val="24"/>
          <w:szCs w:val="24"/>
        </w:rPr>
      </w:pPr>
    </w:p>
    <w:p w14:paraId="38A1ABC1"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w:t>
      </w:r>
    </w:p>
    <w:p w14:paraId="2D46DAC3"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124347E7"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3A2A3353"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7FFFB8C9"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1060FBB9" w14:textId="77777777" w:rsidR="00604FB0" w:rsidRPr="00524217" w:rsidRDefault="00604FB0" w:rsidP="00C45D80">
      <w:pPr>
        <w:spacing w:after="0" w:line="240" w:lineRule="auto"/>
        <w:rPr>
          <w:rFonts w:asciiTheme="majorHAnsi" w:eastAsia="Times New Roman" w:hAnsiTheme="majorHAnsi" w:cs="Times New Roman"/>
          <w:sz w:val="24"/>
          <w:szCs w:val="24"/>
        </w:rPr>
      </w:pPr>
    </w:p>
    <w:p w14:paraId="73A58FB1" w14:textId="77777777" w:rsidR="00604FB0" w:rsidRPr="00524217" w:rsidRDefault="00604FB0" w:rsidP="00C45D80">
      <w:pPr>
        <w:spacing w:after="0" w:line="240" w:lineRule="auto"/>
        <w:rPr>
          <w:rFonts w:asciiTheme="majorHAnsi" w:eastAsia="Times New Roman" w:hAnsiTheme="majorHAnsi" w:cs="Arial"/>
          <w:b/>
          <w:sz w:val="24"/>
          <w:szCs w:val="24"/>
        </w:rPr>
      </w:pPr>
    </w:p>
    <w:p w14:paraId="31866EF0" w14:textId="77777777" w:rsidR="00911AEB" w:rsidRPr="00524217" w:rsidRDefault="00911AEB">
      <w:pPr>
        <w:rPr>
          <w:rFonts w:asciiTheme="majorHAnsi" w:eastAsia="Times New Roman" w:hAnsiTheme="majorHAnsi" w:cs="Arial"/>
          <w:b/>
          <w:sz w:val="24"/>
          <w:szCs w:val="24"/>
        </w:rPr>
      </w:pPr>
      <w:r w:rsidRPr="00524217">
        <w:rPr>
          <w:rFonts w:asciiTheme="majorHAnsi" w:eastAsia="Times New Roman" w:hAnsiTheme="majorHAnsi" w:cs="Arial"/>
          <w:b/>
          <w:sz w:val="24"/>
          <w:szCs w:val="24"/>
        </w:rPr>
        <w:br w:type="page"/>
      </w:r>
    </w:p>
    <w:p w14:paraId="0D5ACDEC"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 xml:space="preserve">Priloga 10: </w:t>
      </w:r>
    </w:p>
    <w:p w14:paraId="6F9A9D50" w14:textId="77777777" w:rsidR="00C45D80" w:rsidRPr="00524217" w:rsidRDefault="00C45D80" w:rsidP="00C45D80">
      <w:pPr>
        <w:spacing w:after="0" w:line="240" w:lineRule="auto"/>
        <w:rPr>
          <w:rFonts w:asciiTheme="majorHAnsi" w:eastAsia="Times New Roman" w:hAnsiTheme="majorHAnsi" w:cs="Arial"/>
          <w:sz w:val="24"/>
          <w:szCs w:val="24"/>
        </w:rPr>
      </w:pPr>
    </w:p>
    <w:p w14:paraId="19920A50" w14:textId="75CE1D74" w:rsidR="00C45D80" w:rsidRPr="00524217" w:rsidRDefault="00C45D80" w:rsidP="00C45D80">
      <w:pPr>
        <w:tabs>
          <w:tab w:val="left" w:pos="540"/>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Poročilo o prvih meritvah za MKČN, izdelano v skladu s predpisom, ki ureja prve meritve in obratovalni monitoring odpadnih voda</w:t>
      </w:r>
      <w:r w:rsidR="001B6BBF">
        <w:rPr>
          <w:rFonts w:asciiTheme="majorHAnsi" w:eastAsia="Times New Roman" w:hAnsiTheme="majorHAnsi" w:cs="Arial"/>
          <w:sz w:val="24"/>
          <w:szCs w:val="24"/>
        </w:rPr>
        <w:t xml:space="preserve"> (priloga je obvezna).</w:t>
      </w:r>
    </w:p>
    <w:p w14:paraId="12A26978"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7BB4E23A"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6557CFC4"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74CA866A"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18938626"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6E8E1A2C" w14:textId="77777777" w:rsidR="00C17055" w:rsidRPr="00524217" w:rsidRDefault="00C17055">
      <w:pPr>
        <w:rPr>
          <w:rFonts w:asciiTheme="majorHAnsi" w:hAnsiTheme="majorHAnsi"/>
          <w:sz w:val="24"/>
          <w:szCs w:val="24"/>
        </w:rPr>
      </w:pPr>
    </w:p>
    <w:sectPr w:rsidR="00C17055" w:rsidRPr="00524217" w:rsidSect="007118D5">
      <w:headerReference w:type="default" r:id="rId29"/>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1A46" w14:textId="77777777" w:rsidR="0080765B" w:rsidRDefault="00F72696">
      <w:pPr>
        <w:spacing w:after="0" w:line="240" w:lineRule="auto"/>
      </w:pPr>
      <w:r>
        <w:separator/>
      </w:r>
    </w:p>
  </w:endnote>
  <w:endnote w:type="continuationSeparator" w:id="0">
    <w:p w14:paraId="6ED8AF7E" w14:textId="77777777" w:rsidR="0080765B" w:rsidRDefault="00F7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TC NovareseBU">
    <w:altName w:val="Calibri"/>
    <w:panose1 w:val="02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F6EE" w14:textId="77777777" w:rsidR="0080765B" w:rsidRDefault="00F72696">
      <w:pPr>
        <w:spacing w:after="0" w:line="240" w:lineRule="auto"/>
      </w:pPr>
      <w:r>
        <w:separator/>
      </w:r>
    </w:p>
  </w:footnote>
  <w:footnote w:type="continuationSeparator" w:id="0">
    <w:p w14:paraId="71CE6E66" w14:textId="77777777" w:rsidR="0080765B" w:rsidRDefault="00F72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6553" w14:textId="77777777" w:rsidR="00A028D1" w:rsidRDefault="00A028D1" w:rsidP="007118D5">
    <w:pPr>
      <w:pStyle w:val="Glava"/>
    </w:pPr>
  </w:p>
  <w:p w14:paraId="769600E8" w14:textId="77777777" w:rsidR="00A028D1" w:rsidRDefault="00A028D1" w:rsidP="007118D5">
    <w:pPr>
      <w:pStyle w:val="Glava"/>
    </w:pPr>
  </w:p>
  <w:p w14:paraId="73ADC9BA" w14:textId="77777777" w:rsidR="00A028D1" w:rsidRPr="007118D5" w:rsidRDefault="00A028D1" w:rsidP="007118D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3287" w14:textId="77777777" w:rsidR="00F76DDC" w:rsidRPr="007118D5" w:rsidRDefault="00F76DDC"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E6"/>
    <w:multiLevelType w:val="hybridMultilevel"/>
    <w:tmpl w:val="1010B7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FAA7F4E"/>
    <w:multiLevelType w:val="hybridMultilevel"/>
    <w:tmpl w:val="9900421A"/>
    <w:lvl w:ilvl="0" w:tplc="A94C6844">
      <w:numFmt w:val="bullet"/>
      <w:lvlText w:val="-"/>
      <w:lvlJc w:val="left"/>
      <w:pPr>
        <w:ind w:left="720" w:hanging="360"/>
      </w:pPr>
      <w:rPr>
        <w:rFonts w:ascii="Calibri Light" w:eastAsia="Times New Roman" w:hAnsi="Calibri Light" w:cs="Arial"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D53356"/>
    <w:multiLevelType w:val="hybridMultilevel"/>
    <w:tmpl w:val="5FFE31EC"/>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3E602A6B"/>
    <w:multiLevelType w:val="hybridMultilevel"/>
    <w:tmpl w:val="A20A0402"/>
    <w:lvl w:ilvl="0" w:tplc="E064D688">
      <w:start w:val="7"/>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817F2F"/>
    <w:multiLevelType w:val="hybridMultilevel"/>
    <w:tmpl w:val="4CD0205C"/>
    <w:lvl w:ilvl="0" w:tplc="094273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55406929">
    <w:abstractNumId w:val="0"/>
  </w:num>
  <w:num w:numId="2" w16cid:durableId="2032218748">
    <w:abstractNumId w:val="2"/>
  </w:num>
  <w:num w:numId="3" w16cid:durableId="1075590391">
    <w:abstractNumId w:val="1"/>
  </w:num>
  <w:num w:numId="4" w16cid:durableId="1436942896">
    <w:abstractNumId w:val="3"/>
  </w:num>
  <w:num w:numId="5" w16cid:durableId="1570922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2C"/>
    <w:rsid w:val="00034F3E"/>
    <w:rsid w:val="000A352A"/>
    <w:rsid w:val="000D40FA"/>
    <w:rsid w:val="000D5ACC"/>
    <w:rsid w:val="00111447"/>
    <w:rsid w:val="001138A3"/>
    <w:rsid w:val="00121F0A"/>
    <w:rsid w:val="00164C3E"/>
    <w:rsid w:val="00164E2C"/>
    <w:rsid w:val="001834D9"/>
    <w:rsid w:val="001878A5"/>
    <w:rsid w:val="001B6BBF"/>
    <w:rsid w:val="0022637C"/>
    <w:rsid w:val="00241C7D"/>
    <w:rsid w:val="00271517"/>
    <w:rsid w:val="002943B6"/>
    <w:rsid w:val="002966D1"/>
    <w:rsid w:val="00334C6E"/>
    <w:rsid w:val="00366E78"/>
    <w:rsid w:val="003700B5"/>
    <w:rsid w:val="00380980"/>
    <w:rsid w:val="00382CDE"/>
    <w:rsid w:val="004E27DA"/>
    <w:rsid w:val="004F12CD"/>
    <w:rsid w:val="00524217"/>
    <w:rsid w:val="00604FB0"/>
    <w:rsid w:val="00607826"/>
    <w:rsid w:val="00630B50"/>
    <w:rsid w:val="006420CE"/>
    <w:rsid w:val="0069642A"/>
    <w:rsid w:val="00716F92"/>
    <w:rsid w:val="007261B8"/>
    <w:rsid w:val="0077600D"/>
    <w:rsid w:val="0080765B"/>
    <w:rsid w:val="00810866"/>
    <w:rsid w:val="00864302"/>
    <w:rsid w:val="0087144E"/>
    <w:rsid w:val="008A0DF1"/>
    <w:rsid w:val="008B008E"/>
    <w:rsid w:val="00911AEB"/>
    <w:rsid w:val="00934ADD"/>
    <w:rsid w:val="00952340"/>
    <w:rsid w:val="009C09DD"/>
    <w:rsid w:val="009E0DB2"/>
    <w:rsid w:val="009F1BAA"/>
    <w:rsid w:val="00A028D1"/>
    <w:rsid w:val="00A44301"/>
    <w:rsid w:val="00A95A11"/>
    <w:rsid w:val="00AE5D39"/>
    <w:rsid w:val="00AF3EEB"/>
    <w:rsid w:val="00B11FEE"/>
    <w:rsid w:val="00B848AA"/>
    <w:rsid w:val="00C17055"/>
    <w:rsid w:val="00C45D80"/>
    <w:rsid w:val="00C85AC2"/>
    <w:rsid w:val="00C97D0E"/>
    <w:rsid w:val="00CA1160"/>
    <w:rsid w:val="00CE4658"/>
    <w:rsid w:val="00D3260E"/>
    <w:rsid w:val="00DD22FE"/>
    <w:rsid w:val="00DD7113"/>
    <w:rsid w:val="00E46FAA"/>
    <w:rsid w:val="00E715E7"/>
    <w:rsid w:val="00E730C1"/>
    <w:rsid w:val="00ED4255"/>
    <w:rsid w:val="00EE697E"/>
    <w:rsid w:val="00EF6A93"/>
    <w:rsid w:val="00F36A9F"/>
    <w:rsid w:val="00F63881"/>
    <w:rsid w:val="00F72696"/>
    <w:rsid w:val="00F76DDC"/>
    <w:rsid w:val="00FA58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DBEDA6"/>
  <w15:chartTrackingRefBased/>
  <w15:docId w15:val="{A2F61954-5459-44E3-B12D-D1D4799E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4E2C"/>
    <w:rPr>
      <w:rFonts w:asciiTheme="minorHAnsi" w:hAnsiTheme="minorHAnsi"/>
      <w:sz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64E2C"/>
    <w:pPr>
      <w:tabs>
        <w:tab w:val="center" w:pos="4703"/>
        <w:tab w:val="right" w:pos="9406"/>
      </w:tabs>
      <w:spacing w:after="0" w:line="240" w:lineRule="auto"/>
    </w:pPr>
  </w:style>
  <w:style w:type="character" w:customStyle="1" w:styleId="GlavaZnak">
    <w:name w:val="Glava Znak"/>
    <w:basedOn w:val="Privzetapisavaodstavka"/>
    <w:link w:val="Glava"/>
    <w:uiPriority w:val="99"/>
    <w:rsid w:val="00164E2C"/>
    <w:rPr>
      <w:rFonts w:asciiTheme="minorHAnsi" w:hAnsiTheme="minorHAnsi"/>
      <w:sz w:val="22"/>
    </w:rPr>
  </w:style>
  <w:style w:type="character" w:styleId="Hiperpovezava">
    <w:name w:val="Hyperlink"/>
    <w:basedOn w:val="Privzetapisavaodstavka"/>
    <w:uiPriority w:val="99"/>
    <w:unhideWhenUsed/>
    <w:rsid w:val="000D5ACC"/>
    <w:rPr>
      <w:color w:val="0563C1" w:themeColor="hyperlink"/>
      <w:u w:val="single"/>
    </w:rPr>
  </w:style>
  <w:style w:type="paragraph" w:styleId="Odstavekseznama">
    <w:name w:val="List Paragraph"/>
    <w:basedOn w:val="Navaden"/>
    <w:uiPriority w:val="34"/>
    <w:qFormat/>
    <w:rsid w:val="000D5ACC"/>
    <w:pPr>
      <w:ind w:left="720"/>
      <w:contextualSpacing/>
    </w:pPr>
  </w:style>
  <w:style w:type="paragraph" w:styleId="Noga">
    <w:name w:val="footer"/>
    <w:basedOn w:val="Navaden"/>
    <w:link w:val="NogaZnak"/>
    <w:uiPriority w:val="99"/>
    <w:unhideWhenUsed/>
    <w:rsid w:val="000D5ACC"/>
    <w:pPr>
      <w:tabs>
        <w:tab w:val="center" w:pos="4536"/>
        <w:tab w:val="right" w:pos="9072"/>
      </w:tabs>
      <w:spacing w:after="0" w:line="240" w:lineRule="auto"/>
    </w:pPr>
  </w:style>
  <w:style w:type="character" w:customStyle="1" w:styleId="NogaZnak">
    <w:name w:val="Noga Znak"/>
    <w:basedOn w:val="Privzetapisavaodstavka"/>
    <w:link w:val="Noga"/>
    <w:uiPriority w:val="99"/>
    <w:rsid w:val="000D5ACC"/>
    <w:rPr>
      <w:rFonts w:asciiTheme="minorHAnsi" w:hAnsiTheme="minorHAnsi"/>
      <w:sz w:val="22"/>
      <w:lang w:val="sl-SI"/>
    </w:rPr>
  </w:style>
  <w:style w:type="paragraph" w:styleId="Navadensplet">
    <w:name w:val="Normal (Web)"/>
    <w:basedOn w:val="Navaden"/>
    <w:uiPriority w:val="99"/>
    <w:unhideWhenUsed/>
    <w:rsid w:val="00366E7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66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8187">
      <w:bodyDiv w:val="1"/>
      <w:marLeft w:val="0"/>
      <w:marRight w:val="0"/>
      <w:marTop w:val="0"/>
      <w:marBottom w:val="0"/>
      <w:divBdr>
        <w:top w:val="none" w:sz="0" w:space="0" w:color="auto"/>
        <w:left w:val="none" w:sz="0" w:space="0" w:color="auto"/>
        <w:bottom w:val="none" w:sz="0" w:space="0" w:color="auto"/>
        <w:right w:val="none" w:sz="0" w:space="0" w:color="auto"/>
      </w:divBdr>
    </w:div>
    <w:div w:id="401373804">
      <w:bodyDiv w:val="1"/>
      <w:marLeft w:val="0"/>
      <w:marRight w:val="0"/>
      <w:marTop w:val="0"/>
      <w:marBottom w:val="0"/>
      <w:divBdr>
        <w:top w:val="none" w:sz="0" w:space="0" w:color="auto"/>
        <w:left w:val="none" w:sz="0" w:space="0" w:color="auto"/>
        <w:bottom w:val="none" w:sz="0" w:space="0" w:color="auto"/>
        <w:right w:val="none" w:sz="0" w:space="0" w:color="auto"/>
      </w:divBdr>
    </w:div>
    <w:div w:id="426196403">
      <w:bodyDiv w:val="1"/>
      <w:marLeft w:val="0"/>
      <w:marRight w:val="0"/>
      <w:marTop w:val="0"/>
      <w:marBottom w:val="0"/>
      <w:divBdr>
        <w:top w:val="none" w:sz="0" w:space="0" w:color="auto"/>
        <w:left w:val="none" w:sz="0" w:space="0" w:color="auto"/>
        <w:bottom w:val="none" w:sz="0" w:space="0" w:color="auto"/>
        <w:right w:val="none" w:sz="0" w:space="0" w:color="auto"/>
      </w:divBdr>
    </w:div>
    <w:div w:id="14999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514&amp;objava=1" TargetMode="External"/><Relationship Id="rId13" Type="http://schemas.openxmlformats.org/officeDocument/2006/relationships/hyperlink" Target="http://www.uradni-list.si/1/objava.jsp?urlurid=20094889" TargetMode="External"/><Relationship Id="rId18" Type="http://schemas.openxmlformats.org/officeDocument/2006/relationships/hyperlink" Target="http://www.uradni-list.si/1/objava.jsp?urlurid=20134027" TargetMode="External"/><Relationship Id="rId26" Type="http://schemas.openxmlformats.org/officeDocument/2006/relationships/hyperlink" Target="https://www.uradni-list.si/glasilo-uradni-list-rs/vsebina/2020-01-2765" TargetMode="External"/><Relationship Id="rId3" Type="http://schemas.openxmlformats.org/officeDocument/2006/relationships/settings" Target="settings.xml"/><Relationship Id="rId21" Type="http://schemas.openxmlformats.org/officeDocument/2006/relationships/hyperlink" Target="https://www.uradni-list.si/glasilo-uradni-list-rs/vsebina/2017-01-3102" TargetMode="External"/><Relationship Id="rId7" Type="http://schemas.openxmlformats.org/officeDocument/2006/relationships/hyperlink" Target="http://www.uradni-list.si/1/objava.jsp?urlurid=20044398" TargetMode="External"/><Relationship Id="rId12" Type="http://schemas.openxmlformats.org/officeDocument/2006/relationships/hyperlink" Target="http://www.uradni-list.si/1/objava.jsp?urlurid=20076414" TargetMode="External"/><Relationship Id="rId17" Type="http://schemas.openxmlformats.org/officeDocument/2006/relationships/hyperlink" Target="http://www.uradni-list.si/1/objava.jsp?urlurid=2013367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adni-list.si/1/objava.jsp?urlurid=20122412" TargetMode="External"/><Relationship Id="rId20" Type="http://schemas.openxmlformats.org/officeDocument/2006/relationships/hyperlink" Target="https://www.uradni-list.si/glasilo-uradni-list-rs/vsebina/2017-01-2914"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054890" TargetMode="External"/><Relationship Id="rId24" Type="http://schemas.openxmlformats.org/officeDocument/2006/relationships/hyperlink" Target="https://www.uradni-list.si/glasilo-uradni-list-rs/vsebina/2023-01-0301" TargetMode="External"/><Relationship Id="rId5" Type="http://schemas.openxmlformats.org/officeDocument/2006/relationships/footnotes" Target="footnotes.xml"/><Relationship Id="rId15" Type="http://schemas.openxmlformats.org/officeDocument/2006/relationships/hyperlink" Target="http://www.uradni-list.si/1/objava.jsp?urlurid=2011827" TargetMode="External"/><Relationship Id="rId23" Type="http://schemas.openxmlformats.org/officeDocument/2006/relationships/hyperlink" Target="https://www.uradni-list.si/glasilo-uradni-list-rs/vsebina/2022-01-0014" TargetMode="External"/><Relationship Id="rId28" Type="http://schemas.openxmlformats.org/officeDocument/2006/relationships/hyperlink" Target="https://www.uradni-list.si/glasilo-uradni-list-rs/vsebina/2023-01-0301" TargetMode="External"/><Relationship Id="rId10" Type="http://schemas.openxmlformats.org/officeDocument/2006/relationships/hyperlink" Target="http://www.uradni-list.si/1/objava.jsp?urlurid=20054018" TargetMode="External"/><Relationship Id="rId19" Type="http://schemas.openxmlformats.org/officeDocument/2006/relationships/hyperlink" Target="https://www.uradni-list.si/glasilo-uradni-list-rs/vsebina/2015-01-070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urlurid=20053952" TargetMode="External"/><Relationship Id="rId14" Type="http://schemas.openxmlformats.org/officeDocument/2006/relationships/hyperlink" Target="http://www.uradni-list.si/1/objava.jsp?urlurid=20103351" TargetMode="External"/><Relationship Id="rId22" Type="http://schemas.openxmlformats.org/officeDocument/2006/relationships/hyperlink" Target="https://www.uradni-list.si/glasilo-uradni-list-rs/vsebina/2020-01-2765" TargetMode="External"/><Relationship Id="rId27" Type="http://schemas.openxmlformats.org/officeDocument/2006/relationships/hyperlink" Target="https://www.uradni-list.si/glasilo-uradni-list-rs/vsebina/2022-01-0014"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2394</Words>
  <Characters>13648</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Barbara Kranjc</cp:lastModifiedBy>
  <cp:revision>2</cp:revision>
  <dcterms:created xsi:type="dcterms:W3CDTF">2026-02-27T10:05:00Z</dcterms:created>
  <dcterms:modified xsi:type="dcterms:W3CDTF">2026-02-27T10:05:00Z</dcterms:modified>
</cp:coreProperties>
</file>